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EBC6" w14:textId="320B75A2" w:rsidR="007C3726" w:rsidRDefault="007C3726" w:rsidP="007C3726">
      <w:pPr>
        <w:pStyle w:val="Body"/>
        <w:ind w:left="2880"/>
        <w:rPr>
          <w:rFonts w:ascii="Helvetica" w:hAnsi="Helvetica" w:cs="Helvetica"/>
        </w:rPr>
      </w:pPr>
      <w:r>
        <w:rPr>
          <w:noProof/>
        </w:rPr>
        <w:drawing>
          <wp:anchor distT="0" distB="0" distL="114300" distR="114300" simplePos="0" relativeHeight="251663360" behindDoc="1" locked="0" layoutInCell="1" allowOverlap="1" wp14:anchorId="6DC319AD" wp14:editId="6AB6DE0C">
            <wp:simplePos x="0" y="0"/>
            <wp:positionH relativeFrom="page">
              <wp:align>right</wp:align>
            </wp:positionH>
            <wp:positionV relativeFrom="paragraph">
              <wp:posOffset>-915035</wp:posOffset>
            </wp:positionV>
            <wp:extent cx="7762875" cy="10635615"/>
            <wp:effectExtent l="0" t="0" r="0" b="0"/>
            <wp:wrapNone/>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62875" cy="10635615"/>
                    </a:xfrm>
                    <a:prstGeom prst="rect">
                      <a:avLst/>
                    </a:prstGeom>
                    <a:noFill/>
                  </pic:spPr>
                </pic:pic>
              </a:graphicData>
            </a:graphic>
            <wp14:sizeRelH relativeFrom="page">
              <wp14:pctWidth>0</wp14:pctWidth>
            </wp14:sizeRelH>
            <wp14:sizeRelV relativeFrom="page">
              <wp14:pctHeight>0</wp14:pctHeight>
            </wp14:sizeRelV>
          </wp:anchor>
        </w:drawing>
      </w:r>
    </w:p>
    <w:p w14:paraId="71F5AEDB" w14:textId="20FE2F47" w:rsidR="007C3726" w:rsidRDefault="007C3726" w:rsidP="007C3726">
      <w:pPr>
        <w:pStyle w:val="Body"/>
        <w:ind w:left="2880"/>
        <w:rPr>
          <w:rFonts w:ascii="Helvetica" w:hAnsi="Helvetica" w:cs="Helvetica"/>
        </w:rPr>
      </w:pPr>
    </w:p>
    <w:p w14:paraId="752AD5D8" w14:textId="24BA42AA" w:rsidR="007C3726" w:rsidRDefault="007C3726" w:rsidP="007C3726">
      <w:pPr>
        <w:pStyle w:val="Body"/>
        <w:ind w:left="2880"/>
        <w:rPr>
          <w:rFonts w:ascii="Helvetica" w:hAnsi="Helvetica" w:cs="Helvetica"/>
        </w:rPr>
      </w:pPr>
    </w:p>
    <w:p w14:paraId="3BF163D7" w14:textId="142EE572" w:rsidR="007C3726" w:rsidRDefault="007C3726" w:rsidP="007C3726">
      <w:pPr>
        <w:pStyle w:val="Body"/>
        <w:ind w:left="2880"/>
        <w:rPr>
          <w:rFonts w:ascii="Helvetica" w:hAnsi="Helvetica" w:cs="Helvetica"/>
        </w:rPr>
      </w:pPr>
    </w:p>
    <w:p w14:paraId="4E21642E" w14:textId="6E5C29EC" w:rsidR="007C3726" w:rsidRDefault="007C3726" w:rsidP="007C3726">
      <w:pPr>
        <w:pStyle w:val="Body"/>
        <w:ind w:left="2880"/>
        <w:rPr>
          <w:rFonts w:ascii="Helvetica" w:hAnsi="Helvetica" w:cs="Helvetica"/>
        </w:rPr>
      </w:pPr>
    </w:p>
    <w:p w14:paraId="4976674C" w14:textId="3FC4818B" w:rsidR="00A65B9E" w:rsidRPr="00EA3F16" w:rsidRDefault="007C3726" w:rsidP="007C3726">
      <w:pPr>
        <w:pStyle w:val="Body"/>
        <w:ind w:left="4410"/>
        <w:rPr>
          <w:rFonts w:ascii="Helvetica" w:hAnsi="Helvetica" w:cs="Helvetica"/>
        </w:rPr>
      </w:pPr>
      <w:r>
        <w:rPr>
          <w:noProof/>
        </w:rPr>
        <w:drawing>
          <wp:inline distT="0" distB="0" distL="0" distR="0" wp14:anchorId="65387AB2" wp14:editId="5A73AB1E">
            <wp:extent cx="3835574" cy="619125"/>
            <wp:effectExtent l="0" t="0" r="0" b="0"/>
            <wp:docPr id="250" name="Picture 2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4398" cy="620549"/>
                    </a:xfrm>
                    <a:prstGeom prst="rect">
                      <a:avLst/>
                    </a:prstGeom>
                    <a:noFill/>
                    <a:ln>
                      <a:noFill/>
                    </a:ln>
                  </pic:spPr>
                </pic:pic>
              </a:graphicData>
            </a:graphic>
          </wp:inline>
        </w:drawing>
      </w:r>
    </w:p>
    <w:p w14:paraId="5E65BDBA" w14:textId="7CAC8CB5" w:rsidR="00A65B9E" w:rsidRPr="00EA3F16" w:rsidRDefault="00A20ED9">
      <w:pPr>
        <w:pStyle w:val="Body"/>
        <w:rPr>
          <w:rFonts w:ascii="Helvetica" w:hAnsi="Helvetica" w:cs="Helvetica"/>
        </w:rPr>
      </w:pPr>
      <w:r w:rsidRPr="00091A56">
        <w:rPr>
          <w:noProof/>
        </w:rPr>
        <mc:AlternateContent>
          <mc:Choice Requires="wps">
            <w:drawing>
              <wp:anchor distT="45720" distB="45720" distL="114300" distR="114300" simplePos="0" relativeHeight="251669504" behindDoc="1" locked="0" layoutInCell="1" allowOverlap="1" wp14:anchorId="5FE14008" wp14:editId="1E9A4F7E">
                <wp:simplePos x="0" y="0"/>
                <wp:positionH relativeFrom="page">
                  <wp:posOffset>6127532</wp:posOffset>
                </wp:positionH>
                <wp:positionV relativeFrom="paragraph">
                  <wp:posOffset>5726241</wp:posOffset>
                </wp:positionV>
                <wp:extent cx="1286311" cy="436728"/>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3B1F8949" w14:textId="77777777" w:rsidR="00A20ED9" w:rsidRPr="00CA4359" w:rsidRDefault="00A20ED9" w:rsidP="00A20ED9">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14008" id="_x0000_t202" coordsize="21600,21600" o:spt="202" path="m,l,21600r21600,l21600,xe">
                <v:stroke joinstyle="miter"/>
                <v:path gradientshapeok="t" o:connecttype="rect"/>
              </v:shapetype>
              <v:shape id="Text Box 2" o:spid="_x0000_s1026" type="#_x0000_t202" style="position:absolute;margin-left:482.5pt;margin-top:450.9pt;width:101.3pt;height:34.4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MagniLfAAAADAEAAA8AAABkcnMv&#10;ZG93bnJldi54bWxMj81OwzAQhO9IfQdrkbhRO6h1aYhTVVRcQZQfiZsbb5OIeB3FbhPenu0Jbrs7&#10;o9lvis3kO3HGIbaBDGRzBQKpCq6l2sD729PtPYiYLDnbBUIDPxhhU86uCpu7MNIrnvepFhxCMbcG&#10;mpT6XMpYNehtnIceibVjGLxNvA61dIMdOdx38k4pLb1tiT80tsfHBqvv/ckb+Hg+fn0u1Eu988t+&#10;DJOS5NfSmJvrafsAIuGU/sxwwWd0KJnpEE7kougMrPWSuyQeVMYdLo5MrzSIA59WSoMsC/m/RPkL&#10;AAD//wMAUEsBAi0AFAAGAAgAAAAhALaDOJL+AAAA4QEAABMAAAAAAAAAAAAAAAAAAAAAAFtDb250&#10;ZW50X1R5cGVzXS54bWxQSwECLQAUAAYACAAAACEAOP0h/9YAAACUAQAACwAAAAAAAAAAAAAAAAAv&#10;AQAAX3JlbHMvLnJlbHNQSwECLQAUAAYACAAAACEARmloQfgBAADNAwAADgAAAAAAAAAAAAAAAAAu&#10;AgAAZHJzL2Uyb0RvYy54bWxQSwECLQAUAAYACAAAACEAxqCeIt8AAAAMAQAADwAAAAAAAAAAAAAA&#10;AABSBAAAZHJzL2Rvd25yZXYueG1sUEsFBgAAAAAEAAQA8wAAAF4FAAAAAA==&#10;" filled="f" stroked="f">
                <v:textbox>
                  <w:txbxContent>
                    <w:p w14:paraId="3B1F8949" w14:textId="77777777" w:rsidR="00A20ED9" w:rsidRPr="00CA4359" w:rsidRDefault="00A20ED9" w:rsidP="00A20ED9">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7C3726" w:rsidRPr="00091A56">
        <w:rPr>
          <w:noProof/>
        </w:rPr>
        <mc:AlternateContent>
          <mc:Choice Requires="wps">
            <w:drawing>
              <wp:anchor distT="45720" distB="45720" distL="114300" distR="114300" simplePos="0" relativeHeight="251666432" behindDoc="1" locked="0" layoutInCell="1" allowOverlap="1" wp14:anchorId="1F23EF13" wp14:editId="2036D651">
                <wp:simplePos x="0" y="0"/>
                <wp:positionH relativeFrom="page">
                  <wp:posOffset>4791075</wp:posOffset>
                </wp:positionH>
                <wp:positionV relativeFrom="paragraph">
                  <wp:posOffset>4999355</wp:posOffset>
                </wp:positionV>
                <wp:extent cx="2815590" cy="767715"/>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767715"/>
                        </a:xfrm>
                        <a:prstGeom prst="rect">
                          <a:avLst/>
                        </a:prstGeom>
                        <a:noFill/>
                        <a:ln w="9525">
                          <a:noFill/>
                          <a:miter lim="800000"/>
                          <a:headEnd/>
                          <a:tailEnd/>
                        </a:ln>
                      </wps:spPr>
                      <wps:txbx>
                        <w:txbxContent>
                          <w:p w14:paraId="4C746C23" w14:textId="77777777" w:rsidR="004D24C7" w:rsidRPr="007C3726" w:rsidRDefault="004D24C7" w:rsidP="007C3726">
                            <w:pPr>
                              <w:rPr>
                                <w:rFonts w:ascii="Arial" w:hAnsi="Arial" w:cs="Arial"/>
                                <w:b/>
                                <w:bCs/>
                                <w:sz w:val="52"/>
                                <w:szCs w:val="52"/>
                              </w:rPr>
                            </w:pPr>
                            <w:r w:rsidRPr="007C3726">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EF13" id="_x0000_s1027" type="#_x0000_t202" style="position:absolute;margin-left:377.25pt;margin-top:393.65pt;width:221.7pt;height:60.4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Zg+gEAANQDAAAOAAAAZHJzL2Uyb0RvYy54bWysU9Fu2yAUfZ+0f0C8L46juEmsOFXXrtOk&#10;rpvU9QMwxjEacBmQ2NnX74LdNNreqvkBcbnm3HvOPWyvB63IUTgvwVQ0n80pEYZDI82+os8/7j+s&#10;KfGBmYYpMKKiJ+Hp9e79u21vS7GADlQjHEEQ48veVrQLwZZZ5nknNPMzsMJgsgWnWcDQ7bPGsR7R&#10;tcoW8/lV1oNrrAMuvMfTuzFJdwm/bQUP39rWi0BURbG3kFaX1jqu2W7Lyr1jtpN8aoO9oQvNpMGi&#10;Z6g7Fhg5OPkPlJbcgYc2zDjoDNpWcpE4IJt8/hebp45ZkbigON6eZfL/D5Y/Hp/sd0fC8BEGHGAi&#10;4e0D8J+eGLjtmNmLG+eg7wRrsHAeJct668vpapTalz6C1P1XaHDI7BAgAQ2t01EV5EkQHQdwOosu&#10;hkA4Hi7WeVFsMMUxt7parfIilWDly23rfPgsQJO4qajDoSZ0dnzwIXbDypdfYjED91KpNFhlSF/R&#10;TbEo0oWLjJYBfaekruh6Hr/RCZHkJ9Oky4FJNe6xgDIT60h0pByGeiCymSSJItTQnFAGB6PN8Fng&#10;pgP3m5IeLVZR/+vAnKBEfTEo5SZfLqMnU7AsVgsM3GWmvswwwxGqooGScXsbko9HyjcoeSuTGq+d&#10;TC2jdZJIk82jNy/j9NfrY9z9AQAA//8DAFBLAwQUAAYACAAAACEATtkxQ+AAAAAMAQAADwAAAGRy&#10;cy9kb3ducmV2LnhtbEyPy07DMBBF90j8gzVI7Kjd0pAHcSoEYgtqeUjspvE0iYjHUew24e9xV7Cb&#10;0RzdObfczLYXJxp951jDcqFAENfOdNxoeH97vslA+IBssHdMGn7Iw6a6vCixMG7iLZ12oRExhH2B&#10;GtoQhkJKX7dk0S/cQBxvBzdaDHEdG2lGnGK47eVKqTtpseP4ocWBHluqv3dHq+Hj5fD1uVavzZNN&#10;hsnNSrLNpdbXV/PDPYhAc/iD4awf1aGKTnt3ZONFryFN1klE45CltyDOxDJPcxB7DbnKViCrUv4v&#10;Uf0CAAD//wMAUEsBAi0AFAAGAAgAAAAhALaDOJL+AAAA4QEAABMAAAAAAAAAAAAAAAAAAAAAAFtD&#10;b250ZW50X1R5cGVzXS54bWxQSwECLQAUAAYACAAAACEAOP0h/9YAAACUAQAACwAAAAAAAAAAAAAA&#10;AAAvAQAAX3JlbHMvLnJlbHNQSwECLQAUAAYACAAAACEAMdbmYPoBAADUAwAADgAAAAAAAAAAAAAA&#10;AAAuAgAAZHJzL2Uyb0RvYy54bWxQSwECLQAUAAYACAAAACEATtkxQ+AAAAAMAQAADwAAAAAAAAAA&#10;AAAAAABUBAAAZHJzL2Rvd25yZXYueG1sUEsFBgAAAAAEAAQA8wAAAGEFAAAAAA==&#10;" filled="f" stroked="f">
                <v:textbox>
                  <w:txbxContent>
                    <w:p w14:paraId="4C746C23" w14:textId="77777777" w:rsidR="004D24C7" w:rsidRPr="007C3726" w:rsidRDefault="004D24C7" w:rsidP="007C3726">
                      <w:pPr>
                        <w:rPr>
                          <w:rFonts w:ascii="Arial" w:hAnsi="Arial" w:cs="Arial"/>
                          <w:b/>
                          <w:bCs/>
                          <w:sz w:val="52"/>
                          <w:szCs w:val="52"/>
                        </w:rPr>
                      </w:pPr>
                      <w:r w:rsidRPr="007C3726">
                        <w:rPr>
                          <w:rFonts w:ascii="Arial" w:hAnsi="Arial" w:cs="Arial"/>
                          <w:b/>
                          <w:bCs/>
                          <w:sz w:val="52"/>
                          <w:szCs w:val="52"/>
                        </w:rPr>
                        <w:t>TRAINER GUIDE</w:t>
                      </w:r>
                    </w:p>
                  </w:txbxContent>
                </v:textbox>
                <w10:wrap anchorx="page"/>
              </v:shape>
            </w:pict>
          </mc:Fallback>
        </mc:AlternateContent>
      </w:r>
      <w:r w:rsidR="007C3726" w:rsidRPr="00091A56">
        <w:rPr>
          <w:noProof/>
        </w:rPr>
        <mc:AlternateContent>
          <mc:Choice Requires="wps">
            <w:drawing>
              <wp:anchor distT="45720" distB="45720" distL="114300" distR="114300" simplePos="0" relativeHeight="251665408" behindDoc="0" locked="0" layoutInCell="1" allowOverlap="1" wp14:anchorId="7C49E7A2" wp14:editId="4E9D0837">
                <wp:simplePos x="0" y="0"/>
                <wp:positionH relativeFrom="page">
                  <wp:posOffset>2419350</wp:posOffset>
                </wp:positionH>
                <wp:positionV relativeFrom="paragraph">
                  <wp:posOffset>1979930</wp:posOffset>
                </wp:positionV>
                <wp:extent cx="5024755" cy="1695450"/>
                <wp:effectExtent l="0" t="0" r="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695450"/>
                        </a:xfrm>
                        <a:prstGeom prst="rect">
                          <a:avLst/>
                        </a:prstGeom>
                        <a:noFill/>
                        <a:ln w="9525">
                          <a:noFill/>
                          <a:miter lim="800000"/>
                          <a:headEnd/>
                          <a:tailEnd/>
                        </a:ln>
                      </wps:spPr>
                      <wps:txbx>
                        <w:txbxContent>
                          <w:p w14:paraId="65AF98A8" w14:textId="77777777" w:rsidR="004D24C7" w:rsidRPr="006D002A" w:rsidRDefault="004D24C7" w:rsidP="007C3726">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 Ombudsman Program Complaint Processing: Intake and Investigation</w:t>
                            </w:r>
                          </w:p>
                          <w:p w14:paraId="1C805B32" w14:textId="77777777" w:rsidR="004D24C7" w:rsidRPr="005B351B" w:rsidRDefault="004D24C7" w:rsidP="007C3726">
                            <w:pPr>
                              <w:contextualSpacing/>
                              <w:rPr>
                                <w:rFonts w:ascii="Arial" w:hAnsi="Arial" w:cs="Arial"/>
                                <w:b/>
                                <w:bCs/>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9E7A2" id="_x0000_s1028" type="#_x0000_t202" style="position:absolute;margin-left:190.5pt;margin-top:155.9pt;width:395.65pt;height:13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s/QEAANUDAAAOAAAAZHJzL2Uyb0RvYy54bWysU9Fu2yAUfZ+0f0C8L3asuG2skKpr12lS&#10;103q+gEE4xgNuAxI7Ozrd8FpGm1v1fyAuFzfwz3nHlbXo9FkL31QYBmdz0pKpBXQKrtl9PnH/Ycr&#10;SkLktuUarGT0IAO9Xr9/txpcIyvoQbfSEwSxoRkco32MrimKIHppeJiBkxaTHXjDI4Z+W7SeD4hu&#10;dFGV5UUxgG+dByFDwNO7KUnXGb/rpIjfui7ISDSj2FvMq8/rJq3FesWbreeuV+LYBn9DF4Yri5ee&#10;oO545GTn1T9QRgkPAbo4E2AK6DolZOaAbOblX2yeeu5k5oLiBHeSKfw/WPG4f3LfPYnjRxhxgJlE&#10;cA8gfgZi4bbnditvvIehl7zFi+dJsmJwoTmWJqlDExLIZvgKLQ6Z7yJkoLHzJqmCPAmi4wAOJ9Hl&#10;GInAw7qsFpd1TYnA3PxiWS/qPJaCNy/lzof4WYIhacOox6lmeL5/CDG1w5uXX9JtFu6V1nmy2pKB&#10;0WVd1bngLGNURONpZRi9KtM3WSGx/GTbXBy50tMeL9D2SDsxnTjHcTMS1TJapdqkwgbaA+rgYfIZ&#10;vgvc9OB/UzKgxxgNv3bcS0r0F4taLueLRTJlDhb1ZYWBP89szjPcCoRiNFIybW9jNvJE+QY171RW&#10;47WTY8vonSzS0efJnOdx/uv1Na7/AAAA//8DAFBLAwQUAAYACAAAACEAFXJ8o98AAAAMAQAADwAA&#10;AGRycy9kb3ducmV2LnhtbEyPwU7DMAyG70i8Q2QkbizJxlgpTScE4gpiwKTdssZrKxqnarK1vD3e&#10;CW62/Ov39xXryXfihENsAxnQMwUCqQqupdrA58fLTQYiJkvOdoHQwA9GWJeXF4XNXRjpHU+bVAsu&#10;oZhbA01KfS5lrBr0Ns5Cj8S3Qxi8TbwOtXSDHbncd3Ku1J30tiX+0NgenxqsvjdHb+Dr9bDb3qq3&#10;+tkv+zFMSpK/l8ZcX02PDyASTukvDGd8RoeSmfbhSC6KzsAi0+ySeNCaHc4JvZovQOwNLFdZBrIs&#10;5H+J8hcAAP//AwBQSwECLQAUAAYACAAAACEAtoM4kv4AAADhAQAAEwAAAAAAAAAAAAAAAAAAAAAA&#10;W0NvbnRlbnRfVHlwZXNdLnhtbFBLAQItABQABgAIAAAAIQA4/SH/1gAAAJQBAAALAAAAAAAAAAAA&#10;AAAAAC8BAABfcmVscy8ucmVsc1BLAQItABQABgAIAAAAIQB0/U6s/QEAANUDAAAOAAAAAAAAAAAA&#10;AAAAAC4CAABkcnMvZTJvRG9jLnhtbFBLAQItABQABgAIAAAAIQAVcnyj3wAAAAwBAAAPAAAAAAAA&#10;AAAAAAAAAFcEAABkcnMvZG93bnJldi54bWxQSwUGAAAAAAQABADzAAAAYwUAAAAA&#10;" filled="f" stroked="f">
                <v:textbox>
                  <w:txbxContent>
                    <w:p w14:paraId="65AF98A8" w14:textId="77777777" w:rsidR="004D24C7" w:rsidRPr="006D002A" w:rsidRDefault="004D24C7" w:rsidP="007C3726">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 Ombudsman Program Complaint Processing: Intake and Investigation</w:t>
                      </w:r>
                    </w:p>
                    <w:p w14:paraId="1C805B32" w14:textId="77777777" w:rsidR="004D24C7" w:rsidRPr="005B351B" w:rsidRDefault="004D24C7" w:rsidP="007C3726">
                      <w:pPr>
                        <w:contextualSpacing/>
                        <w:rPr>
                          <w:rFonts w:ascii="Arial" w:hAnsi="Arial" w:cs="Arial"/>
                          <w:b/>
                          <w:bCs/>
                          <w:color w:val="000000" w:themeColor="text1"/>
                          <w:sz w:val="48"/>
                          <w:szCs w:val="48"/>
                        </w:rPr>
                      </w:pPr>
                    </w:p>
                  </w:txbxContent>
                </v:textbox>
                <w10:wrap type="square" anchorx="page"/>
              </v:shape>
            </w:pict>
          </mc:Fallback>
        </mc:AlternateContent>
      </w:r>
      <w:r w:rsidR="007C3726" w:rsidRPr="00091A56">
        <w:rPr>
          <w:noProof/>
        </w:rPr>
        <mc:AlternateContent>
          <mc:Choice Requires="wps">
            <w:drawing>
              <wp:anchor distT="45720" distB="45720" distL="114300" distR="114300" simplePos="0" relativeHeight="251664384" behindDoc="0" locked="0" layoutInCell="1" allowOverlap="1" wp14:anchorId="2C1CF815" wp14:editId="563E9928">
                <wp:simplePos x="0" y="0"/>
                <wp:positionH relativeFrom="margin">
                  <wp:posOffset>1504950</wp:posOffset>
                </wp:positionH>
                <wp:positionV relativeFrom="paragraph">
                  <wp:posOffset>1351280</wp:posOffset>
                </wp:positionV>
                <wp:extent cx="4095750" cy="590550"/>
                <wp:effectExtent l="0" t="0" r="0" b="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90550"/>
                        </a:xfrm>
                        <a:prstGeom prst="rect">
                          <a:avLst/>
                        </a:prstGeom>
                        <a:noFill/>
                        <a:ln w="9525">
                          <a:noFill/>
                          <a:miter lim="800000"/>
                          <a:headEnd/>
                          <a:tailEnd/>
                        </a:ln>
                      </wps:spPr>
                      <wps:txbx>
                        <w:txbxContent>
                          <w:p w14:paraId="32476888" w14:textId="77777777" w:rsidR="004D24C7" w:rsidRPr="00F44CF3" w:rsidRDefault="004D24C7" w:rsidP="007C3726">
                            <w:pPr>
                              <w:rPr>
                                <w:rFonts w:ascii="Arial" w:hAnsi="Arial" w:cs="Arial"/>
                                <w:b/>
                                <w:bCs/>
                                <w:color w:val="0A2E82"/>
                                <w:sz w:val="72"/>
                                <w:szCs w:val="72"/>
                              </w:rPr>
                            </w:pPr>
                            <w:r w:rsidRPr="00F44CF3">
                              <w:rPr>
                                <w:rFonts w:ascii="Arial" w:hAnsi="Arial" w:cs="Arial"/>
                                <w:b/>
                                <w:bCs/>
                                <w:color w:val="0A2E82"/>
                                <w:sz w:val="72"/>
                                <w:szCs w:val="72"/>
                              </w:rPr>
                              <w:t>MODULE SEVEN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CF815" id="Text Box 272" o:spid="_x0000_s1029" type="#_x0000_t202" style="position:absolute;margin-left:118.5pt;margin-top:106.4pt;width:322.5pt;height: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kU+gEAANQDAAAOAAAAZHJzL2Uyb0RvYy54bWysU11v2yAUfZ+0/4B4X+xk8dpYIVXXrtOk&#10;7kNq9wMIxjEacBmQ2Nmv7wW7abS+TfMDuvhyD/ece1hfDUaTg/RBgWV0PispkVZAo+yO0Z+Pd+8u&#10;KQmR24ZrsJLRowz0avP2zbp3tVxAB7qRniCIDXXvGO1idHVRBNFJw8MMnLSYbMEbHnHrd0XjeY/o&#10;RheLsvxQ9OAb50HIEPDv7Zikm4zftlLE720bZCSaUewt5tXndZvWYrPm9c5z1ykxtcH/oQvDlcVL&#10;T1C3PHKy9+oVlFHCQ4A2zgSYAtpWCZk5IJt5+Rebh447mbmgOMGdZAr/D1Z8Ozy4H57E4SMMOMBM&#10;Irh7EL8CsXDTcbuT195D30ne4MXzJFnRu1BPpUnqUIcEsu2/QoND5vsIGWhovUmqIE+C6DiA40l0&#10;OUQi8OeyXFUXFaYE5qpVWWGcruD1c7XzIX6WYEgKGPU41IzOD/chjkefj6TLLNwprfNgtSU9o6tq&#10;UeWCs4xREX2nlWH0skzf6IRE8pNtcnHkSo8x9qLtxDoRHSnHYTsQ1TD6PtUmEbbQHFEGD6PN8Flg&#10;0IH/Q0mPFmM0/N5zLynRXyxKuZovl8mTebOsLha48eeZ7XmGW4FQjEZKxvAmZh+PlK9R8lZlNV46&#10;mVpG62Q9J5snb57v86mXx7h5AgAA//8DAFBLAwQUAAYACAAAACEAvbf+/t8AAAALAQAADwAAAGRy&#10;cy9kb3ducmV2LnhtbEyPT0/DMAzF70h8h8hI3FiyjkEpTScE4gpi/JG4eY3XVjRO1WRr+faYE9xs&#10;v6fn3ys3s+/VkcbYBbawXBhQxHVwHTcW3l4fL3JQMSE77AOThW+KsKlOT0osXJj4hY7b1CgJ4Vig&#10;hTalodA61i15jIswEIu2D6PHJOvYaDfiJOG+15kxV9pjx/KhxYHuW6q/tgdv4f1p//lxaZ6bB78e&#10;pjAbzf5GW3t+Nt/dgko0pz8z/OILOlTCtAsHdlH1FrLVtXRJMiwz6SCOPM/ksrOwMuscdFXq/x2q&#10;HwAAAP//AwBQSwECLQAUAAYACAAAACEAtoM4kv4AAADhAQAAEwAAAAAAAAAAAAAAAAAAAAAAW0Nv&#10;bnRlbnRfVHlwZXNdLnhtbFBLAQItABQABgAIAAAAIQA4/SH/1gAAAJQBAAALAAAAAAAAAAAAAAAA&#10;AC8BAABfcmVscy8ucmVsc1BLAQItABQABgAIAAAAIQB3B8kU+gEAANQDAAAOAAAAAAAAAAAAAAAA&#10;AC4CAABkcnMvZTJvRG9jLnhtbFBLAQItABQABgAIAAAAIQC9t/7+3wAAAAsBAAAPAAAAAAAAAAAA&#10;AAAAAFQEAABkcnMvZG93bnJldi54bWxQSwUGAAAAAAQABADzAAAAYAUAAAAA&#10;" filled="f" stroked="f">
                <v:textbox>
                  <w:txbxContent>
                    <w:p w14:paraId="32476888" w14:textId="77777777" w:rsidR="004D24C7" w:rsidRPr="00F44CF3" w:rsidRDefault="004D24C7" w:rsidP="007C3726">
                      <w:pPr>
                        <w:rPr>
                          <w:rFonts w:ascii="Arial" w:hAnsi="Arial" w:cs="Arial"/>
                          <w:b/>
                          <w:bCs/>
                          <w:color w:val="0A2E82"/>
                          <w:sz w:val="72"/>
                          <w:szCs w:val="72"/>
                        </w:rPr>
                      </w:pPr>
                      <w:r w:rsidRPr="00F44CF3">
                        <w:rPr>
                          <w:rFonts w:ascii="Arial" w:hAnsi="Arial" w:cs="Arial"/>
                          <w:b/>
                          <w:bCs/>
                          <w:color w:val="0A2E82"/>
                          <w:sz w:val="72"/>
                          <w:szCs w:val="72"/>
                        </w:rPr>
                        <w:t>MODULE SEVEN</w:t>
                      </w:r>
                    </w:p>
                  </w:txbxContent>
                </v:textbox>
                <w10:wrap type="square" anchorx="margin"/>
              </v:shape>
            </w:pict>
          </mc:Fallback>
        </mc:AlternateContent>
      </w:r>
      <w:r w:rsidR="003A1043" w:rsidRPr="00EA3F16">
        <w:rPr>
          <w:rFonts w:ascii="Helvetica" w:hAnsi="Helvetica" w:cs="Helvetica"/>
          <w:caps/>
          <w:color w:val="FFFFFF"/>
          <w:u w:color="FFFFFF"/>
        </w:rPr>
        <w:br w:type="page"/>
      </w:r>
    </w:p>
    <w:p w14:paraId="002C70BA" w14:textId="77777777" w:rsidR="00A65B9E" w:rsidRPr="008561DA" w:rsidRDefault="003A1043" w:rsidP="00541A64">
      <w:pPr>
        <w:pStyle w:val="TOCHeading"/>
        <w:pBdr>
          <w:bottom w:val="single" w:sz="4" w:space="0" w:color="auto"/>
        </w:pBdr>
        <w:rPr>
          <w:rFonts w:ascii="Helvetica" w:hAnsi="Helvetica" w:cs="Helvetica"/>
          <w:b/>
          <w:bCs/>
        </w:rPr>
      </w:pPr>
      <w:r w:rsidRPr="008561DA">
        <w:rPr>
          <w:rFonts w:ascii="Helvetica" w:hAnsi="Helvetica" w:cs="Helvetica"/>
          <w:b/>
          <w:bCs/>
        </w:rPr>
        <w:lastRenderedPageBreak/>
        <w:t>Table of Contents</w:t>
      </w:r>
    </w:p>
    <w:p w14:paraId="7096FC7A" w14:textId="7B35ECD7" w:rsidR="004D1074" w:rsidRPr="005F6566" w:rsidRDefault="00081277">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sz w:val="24"/>
          <w:szCs w:val="24"/>
        </w:rPr>
        <w:fldChar w:fldCharType="begin"/>
      </w:r>
      <w:r w:rsidRPr="005F6566">
        <w:rPr>
          <w:rFonts w:ascii="Helvetica" w:hAnsi="Helvetica" w:cs="Helvetica"/>
          <w:sz w:val="24"/>
          <w:szCs w:val="24"/>
        </w:rPr>
        <w:instrText xml:space="preserve"> TOC \o 1-3 \t "heading 4, 4" \* MERGEFORMAT </w:instrText>
      </w:r>
      <w:r w:rsidRPr="005F6566">
        <w:rPr>
          <w:rFonts w:ascii="Helvetica" w:hAnsi="Helvetica" w:cs="Helvetica"/>
          <w:sz w:val="24"/>
          <w:szCs w:val="24"/>
        </w:rPr>
        <w:fldChar w:fldCharType="separate"/>
      </w:r>
      <w:r w:rsidR="004D1074" w:rsidRPr="005F6566">
        <w:rPr>
          <w:rFonts w:ascii="Helvetica" w:hAnsi="Helvetica" w:cs="Helvetica"/>
          <w:noProof/>
          <w:sz w:val="24"/>
          <w:szCs w:val="24"/>
        </w:rPr>
        <w:t>Module 7 State-Specific Information</w:t>
      </w:r>
      <w:r w:rsidR="004D1074" w:rsidRPr="005F6566">
        <w:rPr>
          <w:rFonts w:ascii="Helvetica" w:hAnsi="Helvetica" w:cs="Helvetica"/>
          <w:noProof/>
          <w:sz w:val="24"/>
          <w:szCs w:val="24"/>
        </w:rPr>
        <w:tab/>
      </w:r>
      <w:r w:rsidR="002346F0" w:rsidRPr="005F6566">
        <w:rPr>
          <w:rFonts w:ascii="Helvetica" w:hAnsi="Helvetica" w:cs="Helvetica"/>
          <w:noProof/>
          <w:sz w:val="24"/>
          <w:szCs w:val="24"/>
        </w:rPr>
        <w:t>2</w:t>
      </w:r>
    </w:p>
    <w:p w14:paraId="5B1AE469" w14:textId="52D27C26"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Section 1: Welcome and Introduction</w:t>
      </w:r>
      <w:r w:rsidRPr="005F6566">
        <w:rPr>
          <w:rFonts w:ascii="Helvetica" w:hAnsi="Helvetica" w:cs="Helvetica"/>
          <w:noProof/>
          <w:sz w:val="24"/>
          <w:szCs w:val="24"/>
        </w:rPr>
        <w:tab/>
      </w:r>
      <w:r w:rsidR="002346F0" w:rsidRPr="005F6566">
        <w:rPr>
          <w:rFonts w:ascii="Helvetica" w:hAnsi="Helvetica" w:cs="Helvetica"/>
          <w:noProof/>
          <w:sz w:val="24"/>
          <w:szCs w:val="24"/>
        </w:rPr>
        <w:t>3</w:t>
      </w:r>
    </w:p>
    <w:p w14:paraId="31B9694F" w14:textId="25F99C96"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Section 2: Introduction to Long-Term Care Ombudsman Program Complaint Processing</w:t>
      </w:r>
      <w:r w:rsidRPr="005F6566">
        <w:rPr>
          <w:rFonts w:ascii="Helvetica" w:hAnsi="Helvetica" w:cs="Helvetica"/>
          <w:noProof/>
          <w:sz w:val="24"/>
          <w:szCs w:val="24"/>
        </w:rPr>
        <w:tab/>
      </w:r>
      <w:r w:rsidR="002346F0" w:rsidRPr="005F6566">
        <w:rPr>
          <w:rFonts w:ascii="Helvetica" w:hAnsi="Helvetica" w:cs="Helvetica"/>
          <w:noProof/>
          <w:sz w:val="24"/>
          <w:szCs w:val="24"/>
        </w:rPr>
        <w:t>8</w:t>
      </w:r>
    </w:p>
    <w:p w14:paraId="369E5BB3" w14:textId="209FCE25"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Section 3: Complaint Intake and Initial Plan Development</w:t>
      </w:r>
      <w:r w:rsidRPr="005F6566">
        <w:rPr>
          <w:rFonts w:ascii="Helvetica" w:hAnsi="Helvetica" w:cs="Helvetica"/>
          <w:noProof/>
          <w:sz w:val="24"/>
          <w:szCs w:val="24"/>
        </w:rPr>
        <w:tab/>
      </w:r>
      <w:r w:rsidR="002346F0" w:rsidRPr="005F6566">
        <w:rPr>
          <w:rFonts w:ascii="Helvetica" w:hAnsi="Helvetica" w:cs="Helvetica"/>
          <w:noProof/>
          <w:sz w:val="24"/>
          <w:szCs w:val="24"/>
        </w:rPr>
        <w:t>1</w:t>
      </w:r>
      <w:r w:rsidR="00B472F8">
        <w:rPr>
          <w:rFonts w:ascii="Helvetica" w:hAnsi="Helvetica" w:cs="Helvetica"/>
          <w:noProof/>
          <w:sz w:val="24"/>
          <w:szCs w:val="24"/>
        </w:rPr>
        <w:t>2</w:t>
      </w:r>
    </w:p>
    <w:p w14:paraId="6FF53524" w14:textId="73E346E4"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Section 4: Complaint Investigation</w:t>
      </w:r>
      <w:r w:rsidRPr="005F6566">
        <w:rPr>
          <w:rFonts w:ascii="Helvetica" w:hAnsi="Helvetica" w:cs="Helvetica"/>
          <w:noProof/>
          <w:sz w:val="24"/>
          <w:szCs w:val="24"/>
        </w:rPr>
        <w:tab/>
      </w:r>
      <w:r w:rsidR="002346F0" w:rsidRPr="005F6566">
        <w:rPr>
          <w:rFonts w:ascii="Helvetica" w:hAnsi="Helvetica" w:cs="Helvetica"/>
          <w:noProof/>
          <w:sz w:val="24"/>
          <w:szCs w:val="24"/>
        </w:rPr>
        <w:t>2</w:t>
      </w:r>
      <w:r w:rsidR="00B472F8">
        <w:rPr>
          <w:rFonts w:ascii="Helvetica" w:hAnsi="Helvetica" w:cs="Helvetica"/>
          <w:noProof/>
          <w:sz w:val="24"/>
          <w:szCs w:val="24"/>
        </w:rPr>
        <w:t>3</w:t>
      </w:r>
    </w:p>
    <w:p w14:paraId="35696725" w14:textId="3D03DFE9"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Section 5: Verification</w:t>
      </w:r>
      <w:r w:rsidRPr="005F6566">
        <w:rPr>
          <w:rFonts w:ascii="Helvetica" w:hAnsi="Helvetica" w:cs="Helvetica"/>
          <w:noProof/>
          <w:sz w:val="24"/>
          <w:szCs w:val="24"/>
        </w:rPr>
        <w:tab/>
      </w:r>
      <w:r w:rsidR="00B472F8">
        <w:rPr>
          <w:rFonts w:ascii="Helvetica" w:hAnsi="Helvetica" w:cs="Helvetica"/>
          <w:noProof/>
          <w:sz w:val="24"/>
          <w:szCs w:val="24"/>
        </w:rPr>
        <w:t>39</w:t>
      </w:r>
    </w:p>
    <w:p w14:paraId="45D068FC" w14:textId="354D6818"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Section 6: Common Complaints</w:t>
      </w:r>
      <w:r w:rsidRPr="005F6566">
        <w:rPr>
          <w:rFonts w:ascii="Helvetica" w:hAnsi="Helvetica" w:cs="Helvetica"/>
          <w:noProof/>
          <w:sz w:val="24"/>
          <w:szCs w:val="24"/>
        </w:rPr>
        <w:tab/>
      </w:r>
      <w:r w:rsidR="002346F0" w:rsidRPr="005F6566">
        <w:rPr>
          <w:rFonts w:ascii="Helvetica" w:hAnsi="Helvetica" w:cs="Helvetica"/>
          <w:noProof/>
          <w:sz w:val="24"/>
          <w:szCs w:val="24"/>
        </w:rPr>
        <w:t>4</w:t>
      </w:r>
      <w:r w:rsidR="00B472F8">
        <w:rPr>
          <w:rFonts w:ascii="Helvetica" w:hAnsi="Helvetica" w:cs="Helvetica"/>
          <w:noProof/>
          <w:sz w:val="24"/>
          <w:szCs w:val="24"/>
        </w:rPr>
        <w:t>2</w:t>
      </w:r>
    </w:p>
    <w:p w14:paraId="2579679B" w14:textId="7620CDF1" w:rsidR="004D1074" w:rsidRPr="005F6566" w:rsidRDefault="004D1074">
      <w:pPr>
        <w:pStyle w:val="TOC1"/>
        <w:rPr>
          <w:rFonts w:ascii="Helvetica" w:eastAsiaTheme="minorEastAsia" w:hAnsi="Helvetica" w:cs="Helvetica"/>
          <w:noProof/>
          <w:color w:val="auto"/>
          <w:sz w:val="24"/>
          <w:szCs w:val="24"/>
          <w:bdr w:val="none" w:sz="0" w:space="0" w:color="auto"/>
        </w:rPr>
      </w:pPr>
      <w:r w:rsidRPr="005F6566">
        <w:rPr>
          <w:rFonts w:ascii="Helvetica" w:hAnsi="Helvetica" w:cs="Helvetica"/>
          <w:noProof/>
          <w:sz w:val="24"/>
          <w:szCs w:val="24"/>
        </w:rPr>
        <w:t xml:space="preserve">Section </w:t>
      </w:r>
      <w:r w:rsidR="00AC0053" w:rsidRPr="005F6566">
        <w:rPr>
          <w:rFonts w:ascii="Helvetica" w:hAnsi="Helvetica" w:cs="Helvetica"/>
          <w:noProof/>
          <w:sz w:val="24"/>
          <w:szCs w:val="24"/>
        </w:rPr>
        <w:t>7</w:t>
      </w:r>
      <w:r w:rsidRPr="005F6566">
        <w:rPr>
          <w:rFonts w:ascii="Helvetica" w:hAnsi="Helvetica" w:cs="Helvetica"/>
          <w:noProof/>
          <w:sz w:val="24"/>
          <w:szCs w:val="24"/>
        </w:rPr>
        <w:t>: Conclusion</w:t>
      </w:r>
      <w:r w:rsidRPr="005F6566">
        <w:rPr>
          <w:rFonts w:ascii="Helvetica" w:hAnsi="Helvetica" w:cs="Helvetica"/>
          <w:noProof/>
          <w:sz w:val="24"/>
          <w:szCs w:val="24"/>
        </w:rPr>
        <w:tab/>
      </w:r>
      <w:r w:rsidR="002346F0" w:rsidRPr="005F6566">
        <w:rPr>
          <w:rFonts w:ascii="Helvetica" w:hAnsi="Helvetica" w:cs="Helvetica"/>
          <w:noProof/>
          <w:sz w:val="24"/>
          <w:szCs w:val="24"/>
        </w:rPr>
        <w:t>4</w:t>
      </w:r>
      <w:r w:rsidR="00B472F8">
        <w:rPr>
          <w:rFonts w:ascii="Helvetica" w:hAnsi="Helvetica" w:cs="Helvetica"/>
          <w:noProof/>
          <w:sz w:val="24"/>
          <w:szCs w:val="24"/>
        </w:rPr>
        <w:t>6</w:t>
      </w:r>
    </w:p>
    <w:p w14:paraId="3FDE0FD3" w14:textId="77777777" w:rsidR="009B2E8E" w:rsidRDefault="00081277" w:rsidP="009B2E8E">
      <w:pPr>
        <w:pStyle w:val="Default"/>
        <w:jc w:val="center"/>
        <w:rPr>
          <w:rFonts w:ascii="Helvetica" w:hAnsi="Helvetica" w:cs="Helvetica"/>
          <w:sz w:val="24"/>
          <w:szCs w:val="24"/>
          <w14:textOutline w14:w="0" w14:cap="rnd" w14:cmpd="sng" w14:algn="ctr">
            <w14:noFill/>
            <w14:prstDash w14:val="solid"/>
            <w14:bevel/>
          </w14:textOutline>
        </w:rPr>
      </w:pPr>
      <w:r w:rsidRPr="005F6566">
        <w:rPr>
          <w:rFonts w:ascii="Helvetica" w:hAnsi="Helvetica" w:cs="Helvetica"/>
          <w:sz w:val="24"/>
          <w:szCs w:val="24"/>
          <w14:textOutline w14:w="0" w14:cap="rnd" w14:cmpd="sng" w14:algn="ctr">
            <w14:noFill/>
            <w14:prstDash w14:val="solid"/>
            <w14:bevel/>
          </w14:textOutline>
        </w:rPr>
        <w:fldChar w:fldCharType="end"/>
      </w:r>
    </w:p>
    <w:p w14:paraId="24ECBC8D"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06B76C22"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57183D9F"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344F56F2"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11FE707B"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218D5669"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073B8082"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5634D476"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5A0346B3"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2FAFADAE"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7539BBB4"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1469BEDF"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2FE826D5"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76363333"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633576AE"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27729825"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24E79C7F"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0B2D18C6"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3E97ECFC"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6336F24A"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078D62C2"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1BA1522D"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4DBA1960"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11CCA80D"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082410C9"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4A3CA553"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5E67B6CA"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5D2AEE19" w14:textId="77777777" w:rsidR="009B2E8E" w:rsidRDefault="009B2E8E" w:rsidP="009B2E8E">
      <w:pPr>
        <w:pStyle w:val="Default"/>
        <w:jc w:val="center"/>
        <w:rPr>
          <w:rFonts w:ascii="Helvetica" w:hAnsi="Helvetica" w:cs="Helvetica"/>
          <w:sz w:val="24"/>
          <w:szCs w:val="24"/>
          <w14:textOutline w14:w="0" w14:cap="rnd" w14:cmpd="sng" w14:algn="ctr">
            <w14:noFill/>
            <w14:prstDash w14:val="solid"/>
            <w14:bevel/>
          </w14:textOutline>
        </w:rPr>
      </w:pPr>
    </w:p>
    <w:p w14:paraId="6A671218" w14:textId="4BDC4AB5" w:rsidR="009B2E8E" w:rsidRDefault="009B2E8E" w:rsidP="009B2E8E">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05E5C44C" w14:textId="0F2E1164" w:rsidR="001C6CE9" w:rsidRPr="00EA3F16" w:rsidRDefault="001C6CE9">
      <w:pPr>
        <w:pStyle w:val="Body"/>
        <w:rPr>
          <w:rFonts w:ascii="Helvetica" w:hAnsi="Helvetica" w:cs="Helvetica"/>
          <w:lang w:val="fr-FR"/>
        </w:rPr>
      </w:pPr>
    </w:p>
    <w:p w14:paraId="276F2AA0" w14:textId="77777777" w:rsidR="000F031A" w:rsidRPr="00EA3F16" w:rsidRDefault="000F031A">
      <w:pPr>
        <w:rPr>
          <w:rFonts w:ascii="Helvetica" w:hAnsi="Helvetica" w:cs="Helvetica"/>
          <w:sz w:val="36"/>
          <w:szCs w:val="36"/>
        </w:rPr>
      </w:pPr>
      <w:bookmarkStart w:id="0" w:name="_Toc68004429"/>
      <w:r w:rsidRPr="00EA3F16">
        <w:rPr>
          <w:rFonts w:ascii="Helvetica" w:hAnsi="Helvetica" w:cs="Helvetica"/>
          <w:sz w:val="36"/>
          <w:szCs w:val="36"/>
        </w:rPr>
        <w:br w:type="page"/>
      </w:r>
    </w:p>
    <w:p w14:paraId="78F2D1EC" w14:textId="10BED145" w:rsidR="00A65B9E" w:rsidRPr="00EA3F16" w:rsidRDefault="003A1043" w:rsidP="00541A64">
      <w:pPr>
        <w:pStyle w:val="Heading"/>
        <w:pBdr>
          <w:bottom w:val="single" w:sz="4" w:space="0" w:color="auto"/>
        </w:pBdr>
        <w:rPr>
          <w:rFonts w:ascii="Helvetica" w:hAnsi="Helvetica" w:cs="Helvetica"/>
          <w:b/>
          <w:bCs/>
        </w:rPr>
      </w:pPr>
      <w:bookmarkStart w:id="1" w:name="_Toc68004430"/>
      <w:bookmarkStart w:id="2" w:name="_Toc80714423"/>
      <w:bookmarkEnd w:id="0"/>
      <w:r w:rsidRPr="00EA3F16">
        <w:rPr>
          <w:rStyle w:val="None"/>
          <w:rFonts w:ascii="Helvetica" w:hAnsi="Helvetica" w:cs="Helvetica"/>
          <w:b/>
          <w:bCs/>
        </w:rPr>
        <w:lastRenderedPageBreak/>
        <w:t xml:space="preserve">Module </w:t>
      </w:r>
      <w:r w:rsidR="00B638C5" w:rsidRPr="00EA3F16">
        <w:rPr>
          <w:rStyle w:val="None"/>
          <w:rFonts w:ascii="Helvetica" w:hAnsi="Helvetica" w:cs="Helvetica"/>
          <w:b/>
          <w:bCs/>
        </w:rPr>
        <w:t xml:space="preserve">7 </w:t>
      </w:r>
      <w:r w:rsidRPr="00EA3F16">
        <w:rPr>
          <w:rStyle w:val="None"/>
          <w:rFonts w:ascii="Helvetica" w:hAnsi="Helvetica" w:cs="Helvetica"/>
          <w:b/>
          <w:bCs/>
        </w:rPr>
        <w:t>State-Specific Information</w:t>
      </w:r>
      <w:bookmarkEnd w:id="1"/>
      <w:bookmarkEnd w:id="2"/>
    </w:p>
    <w:p w14:paraId="46705855" w14:textId="5EE5CA19" w:rsidR="00285C37" w:rsidRPr="00E348A5" w:rsidRDefault="00285C37" w:rsidP="00285C37">
      <w:pPr>
        <w:pStyle w:val="Body"/>
        <w:jc w:val="both"/>
        <w:rPr>
          <w:rFonts w:ascii="Helvetica" w:hAnsi="Helvetica" w:cs="Helvetica"/>
          <w:color w:val="000000" w:themeColor="text1"/>
          <w:sz w:val="24"/>
          <w:szCs w:val="24"/>
        </w:rPr>
      </w:pPr>
      <w:bookmarkStart w:id="3" w:name="_Hlk62023720"/>
      <w:bookmarkStart w:id="4" w:name="_Hlk77677283"/>
      <w:r w:rsidRPr="00E961D9">
        <w:rPr>
          <w:rFonts w:ascii="Helvetica" w:hAnsi="Helvetica" w:cs="Helvetica"/>
          <w:sz w:val="24"/>
          <w:szCs w:val="24"/>
        </w:rPr>
        <w:t xml:space="preserve">The list below outlines state-specific information for trainers to </w:t>
      </w:r>
      <w:r>
        <w:rPr>
          <w:rFonts w:ascii="Helvetica" w:hAnsi="Helvetica" w:cs="Helvetica"/>
          <w:sz w:val="24"/>
          <w:szCs w:val="24"/>
        </w:rPr>
        <w:t xml:space="preserve">discuss, provide a link to, or </w:t>
      </w:r>
      <w:r w:rsidRPr="00A23831">
        <w:rPr>
          <w:rFonts w:ascii="Helvetica" w:hAnsi="Helvetica" w:cs="Helvetica"/>
          <w:sz w:val="24"/>
          <w:szCs w:val="24"/>
        </w:rPr>
        <w:t xml:space="preserve">add </w:t>
      </w:r>
      <w:r>
        <w:rPr>
          <w:rFonts w:ascii="Helvetica" w:hAnsi="Helvetica" w:cs="Helvetica"/>
          <w:sz w:val="24"/>
          <w:szCs w:val="24"/>
        </w:rPr>
        <w:t xml:space="preserve">directly </w:t>
      </w:r>
      <w:r w:rsidRPr="00A23831">
        <w:rPr>
          <w:rFonts w:ascii="Helvetica" w:hAnsi="Helvetica" w:cs="Helvetica"/>
          <w:sz w:val="24"/>
          <w:szCs w:val="24"/>
        </w:rPr>
        <w:t xml:space="preserve">to the </w:t>
      </w:r>
      <w:r>
        <w:rPr>
          <w:rFonts w:ascii="Helvetica" w:hAnsi="Helvetica" w:cs="Helvetica"/>
          <w:sz w:val="24"/>
          <w:szCs w:val="24"/>
        </w:rPr>
        <w:t xml:space="preserve">Trainer Guide, Trainee Manual, and/or PowerPoints. </w:t>
      </w:r>
      <w:r w:rsidRPr="00A23831">
        <w:rPr>
          <w:rFonts w:ascii="Helvetica" w:hAnsi="Helvetica" w:cs="Helvetica"/>
          <w:sz w:val="24"/>
          <w:szCs w:val="24"/>
        </w:rPr>
        <w:t xml:space="preserve">When you get to the point in the training where you need to </w:t>
      </w:r>
      <w:r>
        <w:rPr>
          <w:rFonts w:ascii="Helvetica" w:hAnsi="Helvetica" w:cs="Helvetica"/>
          <w:sz w:val="24"/>
          <w:szCs w:val="24"/>
        </w:rPr>
        <w:t xml:space="preserve">discuss, include a link to, or </w:t>
      </w:r>
      <w:r w:rsidRPr="00A23831">
        <w:rPr>
          <w:rFonts w:ascii="Helvetica" w:hAnsi="Helvetica" w:cs="Helvetica"/>
          <w:sz w:val="24"/>
          <w:szCs w:val="24"/>
        </w:rPr>
        <w:t xml:space="preserve">add </w:t>
      </w:r>
      <w:r>
        <w:rPr>
          <w:rFonts w:ascii="Helvetica" w:hAnsi="Helvetica" w:cs="Helvetica"/>
          <w:sz w:val="24"/>
          <w:szCs w:val="24"/>
        </w:rPr>
        <w:t xml:space="preserve">state specific </w:t>
      </w:r>
      <w:r w:rsidRPr="00A23831">
        <w:rPr>
          <w:rFonts w:ascii="Helvetica" w:hAnsi="Helvetica" w:cs="Helvetica"/>
          <w:sz w:val="24"/>
          <w:szCs w:val="24"/>
        </w:rPr>
        <w:t xml:space="preserve">information, you will see </w:t>
      </w:r>
      <w:r>
        <w:rPr>
          <w:rFonts w:ascii="Helvetica" w:hAnsi="Helvetica" w:cs="Helvetica"/>
          <w:sz w:val="24"/>
          <w:szCs w:val="24"/>
        </w:rPr>
        <w:t xml:space="preserve">a </w:t>
      </w:r>
      <w:r>
        <w:rPr>
          <w:rFonts w:ascii="Helvetica" w:hAnsi="Helvetica"/>
          <w:b/>
          <w:bCs/>
          <w:color w:val="0000CC"/>
          <w:sz w:val="24"/>
          <w:szCs w:val="24"/>
          <w:u w:color="0000CC"/>
          <w14:textOutline w14:w="12700" w14:cap="flat" w14:cmpd="sng" w14:algn="ctr">
            <w14:noFill/>
            <w14:prstDash w14:val="solid"/>
            <w14:miter w14:lim="400000"/>
          </w14:textOutline>
        </w:rPr>
        <w:t>bold, blue arrow (</w:t>
      </w:r>
      <w:r w:rsidRPr="008561DA">
        <w:rPr>
          <w:rFonts w:ascii="Symbol" w:eastAsia="Symbol" w:hAnsi="Symbol" w:cs="Symbol"/>
          <w:b/>
          <w:bCs/>
          <w:color w:val="0000CC"/>
          <w:sz w:val="24"/>
          <w:szCs w:val="24"/>
          <w:u w:color="0000CC"/>
          <w14:textOutline w14:w="12700" w14:cap="flat" w14:cmpd="sng" w14:algn="ctr">
            <w14:noFill/>
            <w14:prstDash w14:val="solid"/>
            <w14:miter w14:lim="400000"/>
          </w14:textOutline>
        </w:rPr>
        <w:t></w:t>
      </w:r>
      <w:r>
        <w:rPr>
          <w:rFonts w:ascii="Helvetica" w:hAnsi="Helvetica"/>
          <w:b/>
          <w:bCs/>
          <w:color w:val="0000CC"/>
          <w:sz w:val="24"/>
          <w:szCs w:val="24"/>
          <w:u w:color="0000CC"/>
          <w14:textOutline w14:w="12700" w14:cap="flat" w14:cmpd="sng" w14:algn="ctr">
            <w14:noFill/>
            <w14:prstDash w14:val="solid"/>
            <w14:miter w14:lim="400000"/>
          </w14:textOutline>
        </w:rPr>
        <w:t xml:space="preserve">) </w:t>
      </w:r>
      <w:r w:rsidRPr="00E348A5">
        <w:rPr>
          <w:rFonts w:ascii="Helvetica" w:hAnsi="Helvetica"/>
          <w:color w:val="000000" w:themeColor="text1"/>
          <w:sz w:val="24"/>
          <w:szCs w:val="24"/>
          <w:u w:color="0000CC"/>
          <w14:textOutline w14:w="12700" w14:cap="flat" w14:cmpd="sng" w14:algn="ctr">
            <w14:noFill/>
            <w14:prstDash w14:val="solid"/>
            <w14:miter w14:lim="400000"/>
          </w14:textOutline>
        </w:rPr>
        <w:t>and a brief description of what to include.</w:t>
      </w:r>
      <w:r w:rsidRPr="00E348A5">
        <w:rPr>
          <w:rFonts w:ascii="Helvetica" w:hAnsi="Helvetica" w:cs="Helvetica"/>
          <w:color w:val="000000" w:themeColor="text1"/>
          <w:sz w:val="24"/>
          <w:szCs w:val="24"/>
        </w:rPr>
        <w:t xml:space="preserve"> </w:t>
      </w:r>
    </w:p>
    <w:p w14:paraId="7C123377" w14:textId="4DAF0D0B" w:rsidR="00A65B9E" w:rsidRPr="00440B79" w:rsidRDefault="00285C37" w:rsidP="00440B79">
      <w:pPr>
        <w:pStyle w:val="ListParagraph"/>
        <w:numPr>
          <w:ilvl w:val="0"/>
          <w:numId w:val="83"/>
        </w:numPr>
        <w:rPr>
          <w:rStyle w:val="None"/>
          <w:rFonts w:ascii="Helvetica" w:hAnsi="Helvetica" w:cs="Helvetica"/>
          <w:b/>
          <w:bCs/>
          <w:color w:val="0070C0"/>
          <w:sz w:val="32"/>
          <w:szCs w:val="32"/>
        </w:rPr>
      </w:pPr>
      <w:r w:rsidRPr="00A23831">
        <w:rPr>
          <w:rFonts w:ascii="Helvetica" w:hAnsi="Helvetica" w:cs="Helvetica"/>
          <w:b/>
          <w:bCs/>
          <w:color w:val="0000CC"/>
          <w:sz w:val="32"/>
          <w:szCs w:val="32"/>
          <w:u w:color="0070C0"/>
        </w:rPr>
        <w:t>State-Specific Information</w:t>
      </w:r>
    </w:p>
    <w:bookmarkEnd w:id="3"/>
    <w:p w14:paraId="1C0B34E8" w14:textId="01D26263" w:rsidR="00080A71" w:rsidRPr="00EA3F16" w:rsidRDefault="00080A71" w:rsidP="00080A71">
      <w:pPr>
        <w:pStyle w:val="Body"/>
        <w:spacing w:after="0"/>
        <w:ind w:left="720" w:hanging="72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Section </w:t>
      </w:r>
      <w:r w:rsidR="00B638C5" w:rsidRPr="00EA3F16">
        <w:rPr>
          <w:rStyle w:val="None"/>
          <w:rFonts w:ascii="Helvetica" w:hAnsi="Helvetica" w:cs="Helvetica"/>
          <w:b/>
          <w:bCs/>
          <w:sz w:val="24"/>
          <w:szCs w:val="24"/>
        </w:rPr>
        <w:t>3</w:t>
      </w:r>
      <w:r w:rsidRPr="00EA3F16">
        <w:rPr>
          <w:rStyle w:val="None"/>
          <w:rFonts w:ascii="Helvetica" w:hAnsi="Helvetica" w:cs="Helvetica"/>
          <w:b/>
          <w:bCs/>
          <w:sz w:val="24"/>
          <w:szCs w:val="24"/>
        </w:rPr>
        <w:t xml:space="preserve"> Complaint Intake</w:t>
      </w:r>
      <w:r w:rsidR="00B638C5" w:rsidRPr="00EA3F16">
        <w:rPr>
          <w:rStyle w:val="None"/>
          <w:rFonts w:ascii="Helvetica" w:hAnsi="Helvetica" w:cs="Helvetica"/>
          <w:b/>
          <w:bCs/>
          <w:sz w:val="24"/>
          <w:szCs w:val="24"/>
        </w:rPr>
        <w:t xml:space="preserve"> and Initial Plan Development</w:t>
      </w:r>
    </w:p>
    <w:p w14:paraId="7513776A" w14:textId="3DB7B860" w:rsidR="00080A71" w:rsidRPr="00EA3F16" w:rsidRDefault="00080A71" w:rsidP="00B4733A">
      <w:pPr>
        <w:pStyle w:val="Body"/>
        <w:numPr>
          <w:ilvl w:val="0"/>
          <w:numId w:val="84"/>
        </w:numPr>
        <w:jc w:val="both"/>
        <w:rPr>
          <w:rStyle w:val="None"/>
          <w:rFonts w:ascii="Helvetica" w:hAnsi="Helvetica" w:cs="Helvetica"/>
          <w:sz w:val="24"/>
          <w:szCs w:val="24"/>
        </w:rPr>
      </w:pPr>
      <w:r w:rsidRPr="00EA3F16">
        <w:rPr>
          <w:rStyle w:val="None"/>
          <w:rFonts w:ascii="Helvetica" w:hAnsi="Helvetica" w:cs="Helvetica"/>
          <w:sz w:val="24"/>
          <w:szCs w:val="24"/>
        </w:rPr>
        <w:t xml:space="preserve">Describe your complaint intake process, response time to complaints, and include additional information that your state may collect during intake. </w:t>
      </w:r>
    </w:p>
    <w:p w14:paraId="48674A38" w14:textId="6648B6E4" w:rsidR="00080A71" w:rsidRPr="00EA3F16" w:rsidRDefault="00080A71" w:rsidP="00080A71">
      <w:pPr>
        <w:pStyle w:val="Body"/>
        <w:spacing w:after="0"/>
        <w:ind w:left="720" w:hanging="72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Section </w:t>
      </w:r>
      <w:r w:rsidR="00B638C5" w:rsidRPr="00EA3F16">
        <w:rPr>
          <w:rStyle w:val="None"/>
          <w:rFonts w:ascii="Helvetica" w:hAnsi="Helvetica" w:cs="Helvetica"/>
          <w:b/>
          <w:bCs/>
          <w:sz w:val="24"/>
          <w:szCs w:val="24"/>
        </w:rPr>
        <w:t>4</w:t>
      </w:r>
      <w:r w:rsidRPr="00EA3F16">
        <w:rPr>
          <w:rStyle w:val="None"/>
          <w:rFonts w:ascii="Helvetica" w:hAnsi="Helvetica" w:cs="Helvetica"/>
          <w:b/>
          <w:bCs/>
          <w:sz w:val="24"/>
          <w:szCs w:val="24"/>
        </w:rPr>
        <w:t xml:space="preserve"> Complaint Investigation</w:t>
      </w:r>
    </w:p>
    <w:p w14:paraId="0A6675E7" w14:textId="602B6B87" w:rsidR="00A65B9E" w:rsidRPr="00EA3F16" w:rsidRDefault="00FD641C" w:rsidP="00B4733A">
      <w:pPr>
        <w:pStyle w:val="Body"/>
        <w:numPr>
          <w:ilvl w:val="0"/>
          <w:numId w:val="84"/>
        </w:numPr>
        <w:jc w:val="both"/>
        <w:rPr>
          <w:rStyle w:val="None"/>
          <w:rFonts w:ascii="Helvetica" w:hAnsi="Helvetica" w:cs="Helvetica"/>
          <w:b/>
          <w:bCs/>
          <w:sz w:val="24"/>
          <w:szCs w:val="24"/>
        </w:rPr>
      </w:pPr>
      <w:r w:rsidRPr="00EA3F16">
        <w:rPr>
          <w:rStyle w:val="None"/>
          <w:rFonts w:ascii="Helvetica" w:hAnsi="Helvetica" w:cs="Helvetica"/>
          <w:sz w:val="24"/>
          <w:szCs w:val="24"/>
        </w:rPr>
        <w:t xml:space="preserve">Include your program policies and procedures on obtaining a written release of information form for accessing records. </w:t>
      </w:r>
    </w:p>
    <w:p w14:paraId="03505F9D" w14:textId="40052C3D" w:rsidR="00BF6578" w:rsidRPr="00EA3F16" w:rsidRDefault="00BF6578" w:rsidP="00BF6578">
      <w:pPr>
        <w:pStyle w:val="Body"/>
        <w:ind w:left="360" w:hanging="36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Section </w:t>
      </w:r>
      <w:r w:rsidR="00B638C5" w:rsidRPr="00EA3F16">
        <w:rPr>
          <w:rStyle w:val="None"/>
          <w:rFonts w:ascii="Helvetica" w:hAnsi="Helvetica" w:cs="Helvetica"/>
          <w:b/>
          <w:bCs/>
          <w:sz w:val="24"/>
          <w:szCs w:val="24"/>
        </w:rPr>
        <w:t>6</w:t>
      </w:r>
      <w:r w:rsidRPr="00EA3F16">
        <w:rPr>
          <w:rStyle w:val="None"/>
          <w:rFonts w:ascii="Helvetica" w:hAnsi="Helvetica" w:cs="Helvetica"/>
          <w:b/>
          <w:bCs/>
          <w:sz w:val="24"/>
          <w:szCs w:val="24"/>
        </w:rPr>
        <w:t xml:space="preserve"> Common Complaints</w:t>
      </w:r>
    </w:p>
    <w:p w14:paraId="1394CE41" w14:textId="400570B8" w:rsidR="000842E5" w:rsidRPr="00285C37" w:rsidRDefault="00CE3300" w:rsidP="00B4733A">
      <w:pPr>
        <w:pStyle w:val="ListParagraph"/>
        <w:numPr>
          <w:ilvl w:val="0"/>
          <w:numId w:val="84"/>
        </w:numPr>
        <w:spacing w:after="240"/>
        <w:rPr>
          <w:rStyle w:val="None"/>
          <w:rFonts w:ascii="Helvetica" w:hAnsi="Helvetica" w:cs="Helvetica"/>
          <w:color w:val="000000" w:themeColor="text1"/>
          <w:sz w:val="24"/>
          <w:szCs w:val="24"/>
          <w:u w:color="0070C0"/>
        </w:rPr>
      </w:pPr>
      <w:bookmarkStart w:id="5" w:name="_Toc68004431"/>
      <w:r w:rsidRPr="00285C37">
        <w:rPr>
          <w:rStyle w:val="None"/>
          <w:rFonts w:ascii="Helvetica" w:hAnsi="Helvetica" w:cs="Helvetica"/>
          <w:color w:val="000000" w:themeColor="text1"/>
          <w:sz w:val="24"/>
          <w:szCs w:val="24"/>
          <w:u w:color="0070C0"/>
        </w:rPr>
        <w:t xml:space="preserve">Include state-specific </w:t>
      </w:r>
      <w:r w:rsidR="00E75958">
        <w:rPr>
          <w:rStyle w:val="None"/>
          <w:rFonts w:ascii="Helvetica" w:hAnsi="Helvetica" w:cs="Helvetica"/>
          <w:color w:val="000000" w:themeColor="text1"/>
          <w:sz w:val="24"/>
          <w:szCs w:val="24"/>
          <w:u w:color="0070C0"/>
        </w:rPr>
        <w:t>data</w:t>
      </w:r>
      <w:r w:rsidRPr="00285C37">
        <w:rPr>
          <w:rStyle w:val="None"/>
          <w:rFonts w:ascii="Helvetica" w:hAnsi="Helvetica" w:cs="Helvetica"/>
          <w:color w:val="000000" w:themeColor="text1"/>
          <w:sz w:val="24"/>
          <w:szCs w:val="24"/>
          <w:u w:color="0070C0"/>
        </w:rPr>
        <w:t xml:space="preserve">, by either running reports from your own data system or OAAPS or go to AGID at a glance </w:t>
      </w:r>
      <w:r w:rsidRPr="00285C37">
        <w:rPr>
          <w:rFonts w:ascii="Helvetica" w:hAnsi="Helvetica" w:cs="Helvetica"/>
          <w:color w:val="000000" w:themeColor="text1"/>
          <w:sz w:val="24"/>
          <w:szCs w:val="24"/>
        </w:rPr>
        <w:t xml:space="preserve"> </w:t>
      </w:r>
      <w:hyperlink r:id="rId10" w:history="1">
        <w:r w:rsidRPr="00347D27">
          <w:rPr>
            <w:rStyle w:val="Hyperlink"/>
            <w:rFonts w:ascii="Helvetica" w:hAnsi="Helvetica" w:cs="Helvetica"/>
            <w:color w:val="0000CC"/>
            <w:sz w:val="24"/>
            <w:szCs w:val="24"/>
            <w:u w:color="0000CC"/>
          </w:rPr>
          <w:t>https://agid.acl.gov/DataGlance/NORS/</w:t>
        </w:r>
      </w:hyperlink>
      <w:r w:rsidRPr="00285C37">
        <w:rPr>
          <w:rStyle w:val="None"/>
          <w:rFonts w:ascii="Helvetica" w:hAnsi="Helvetica" w:cs="Helvetica"/>
          <w:color w:val="000000" w:themeColor="text1"/>
          <w:sz w:val="24"/>
          <w:szCs w:val="24"/>
          <w:u w:color="0070C0"/>
        </w:rPr>
        <w:t>.</w:t>
      </w:r>
    </w:p>
    <w:p w14:paraId="6CCD46CC" w14:textId="7E6F348C" w:rsidR="0062558F" w:rsidRPr="00EA3F16" w:rsidRDefault="0062558F" w:rsidP="00B4733A">
      <w:pPr>
        <w:pStyle w:val="Body"/>
        <w:numPr>
          <w:ilvl w:val="0"/>
          <w:numId w:val="84"/>
        </w:numPr>
        <w:jc w:val="both"/>
        <w:rPr>
          <w:rFonts w:ascii="Helvetica" w:hAnsi="Helvetica" w:cs="Helvetica"/>
          <w:sz w:val="24"/>
          <w:szCs w:val="24"/>
        </w:rPr>
      </w:pPr>
      <w:r w:rsidRPr="00EA3F16">
        <w:rPr>
          <w:rFonts w:ascii="Helvetica" w:hAnsi="Helvetica" w:cs="Helvetica"/>
          <w:sz w:val="24"/>
          <w:szCs w:val="24"/>
        </w:rPr>
        <w:t xml:space="preserve">Add state-specific information on discharges related to residential care </w:t>
      </w:r>
      <w:r w:rsidR="00B3725D" w:rsidRPr="00053C8E">
        <w:rPr>
          <w:rFonts w:ascii="Helvetica" w:hAnsi="Helvetica" w:cs="Helvetica"/>
          <w:sz w:val="24"/>
          <w:szCs w:val="24"/>
        </w:rPr>
        <w:t>communities</w:t>
      </w:r>
      <w:r w:rsidR="00E172F1" w:rsidRPr="00053C8E">
        <w:rPr>
          <w:rFonts w:ascii="Helvetica" w:hAnsi="Helvetica" w:cs="Helvetica"/>
          <w:sz w:val="24"/>
          <w:szCs w:val="24"/>
        </w:rPr>
        <w:t>.</w:t>
      </w:r>
      <w:r w:rsidR="00E172F1" w:rsidRPr="00EA3F16">
        <w:rPr>
          <w:rFonts w:ascii="Helvetica" w:hAnsi="Helvetica" w:cs="Helvetica"/>
          <w:sz w:val="24"/>
          <w:szCs w:val="24"/>
        </w:rPr>
        <w:t xml:space="preserve"> </w:t>
      </w:r>
      <w:r w:rsidRPr="00EA3F16">
        <w:rPr>
          <w:rFonts w:ascii="Helvetica" w:hAnsi="Helvetica" w:cs="Helvetica"/>
          <w:sz w:val="24"/>
          <w:szCs w:val="24"/>
        </w:rPr>
        <w:t>Include applicable state laws and regulations.</w:t>
      </w:r>
    </w:p>
    <w:p w14:paraId="4666C315" w14:textId="22DC002A" w:rsidR="0062558F" w:rsidRPr="00EA3F16" w:rsidRDefault="006E5373" w:rsidP="006E5373">
      <w:pPr>
        <w:rPr>
          <w:rStyle w:val="None"/>
          <w:rFonts w:ascii="Helvetica" w:eastAsia="Calibri" w:hAnsi="Helvetica" w:cs="Helvetica"/>
          <w:color w:val="000000"/>
          <w:u w:color="000000"/>
          <w14:textOutline w14:w="0" w14:cap="flat" w14:cmpd="sng" w14:algn="ctr">
            <w14:noFill/>
            <w14:prstDash w14:val="solid"/>
            <w14:bevel/>
          </w14:textOutline>
        </w:rPr>
      </w:pPr>
      <w:r w:rsidRPr="00EA3F16">
        <w:rPr>
          <w:rFonts w:ascii="Helvetica" w:hAnsi="Helvetica" w:cs="Helvetica"/>
        </w:rPr>
        <w:br w:type="page"/>
      </w:r>
      <w:bookmarkEnd w:id="4"/>
    </w:p>
    <w:p w14:paraId="3DF0FAD9" w14:textId="60D427FA" w:rsidR="00285C37" w:rsidRDefault="00397415" w:rsidP="00541A64">
      <w:pPr>
        <w:pStyle w:val="Heading"/>
        <w:pBdr>
          <w:bottom w:val="single" w:sz="4" w:space="0" w:color="auto"/>
        </w:pBdr>
        <w:jc w:val="center"/>
        <w:rPr>
          <w:rStyle w:val="None"/>
          <w:rFonts w:ascii="Helvetica" w:hAnsi="Helvetica" w:cs="Helvetica"/>
          <w:b/>
          <w:bCs/>
          <w:sz w:val="56"/>
          <w:szCs w:val="56"/>
        </w:rPr>
      </w:pPr>
      <w:bookmarkStart w:id="6" w:name="_Toc71189440"/>
      <w:bookmarkStart w:id="7" w:name="_Toc80714424"/>
      <w:bookmarkEnd w:id="5"/>
      <w:r w:rsidRPr="00285C37">
        <w:rPr>
          <w:rStyle w:val="None"/>
          <w:rFonts w:ascii="Helvetica" w:hAnsi="Helvetica" w:cs="Helvetica"/>
          <w:b/>
          <w:bCs/>
          <w:sz w:val="56"/>
          <w:szCs w:val="56"/>
        </w:rPr>
        <w:lastRenderedPageBreak/>
        <w:t>Section 1:</w:t>
      </w:r>
    </w:p>
    <w:p w14:paraId="68A809F6" w14:textId="076EBA62" w:rsidR="00397415" w:rsidRPr="00285C37" w:rsidRDefault="00397415" w:rsidP="00541A64">
      <w:pPr>
        <w:pStyle w:val="Heading"/>
        <w:pBdr>
          <w:bottom w:val="single" w:sz="4" w:space="0" w:color="auto"/>
        </w:pBdr>
        <w:jc w:val="center"/>
        <w:rPr>
          <w:rStyle w:val="None"/>
          <w:rFonts w:ascii="Helvetica" w:eastAsia="Helvetica" w:hAnsi="Helvetica" w:cs="Helvetica"/>
          <w:b/>
          <w:bCs/>
          <w:sz w:val="52"/>
          <w:szCs w:val="52"/>
        </w:rPr>
      </w:pPr>
      <w:r w:rsidRPr="00285C37">
        <w:rPr>
          <w:rStyle w:val="None"/>
          <w:rFonts w:ascii="Helvetica" w:hAnsi="Helvetica" w:cs="Helvetica"/>
          <w:b/>
          <w:bCs/>
          <w:sz w:val="52"/>
          <w:szCs w:val="52"/>
        </w:rPr>
        <w:t>Welcome and Introduction</w:t>
      </w:r>
      <w:bookmarkEnd w:id="6"/>
      <w:bookmarkEnd w:id="7"/>
    </w:p>
    <w:p w14:paraId="1D41B11E" w14:textId="1A0F5520" w:rsidR="00397415" w:rsidRPr="00EA3F16" w:rsidRDefault="00397415" w:rsidP="003A6C89">
      <w:pPr>
        <w:rPr>
          <w:rFonts w:ascii="Helvetica" w:hAnsi="Helvetica" w:cs="Helvetica"/>
        </w:rPr>
      </w:pPr>
    </w:p>
    <w:p w14:paraId="7E691FF7" w14:textId="77777777" w:rsidR="003752DD" w:rsidRPr="00EA3F16" w:rsidRDefault="003752DD" w:rsidP="003752DD">
      <w:pPr>
        <w:rPr>
          <w:rFonts w:ascii="Helvetica" w:hAnsi="Helvetica" w:cs="Helvetica"/>
        </w:rPr>
      </w:pPr>
    </w:p>
    <w:p w14:paraId="3D046A6A" w14:textId="77777777" w:rsidR="003752DD" w:rsidRPr="00EA3F16" w:rsidRDefault="003752DD" w:rsidP="0062558F">
      <w:pPr>
        <w:pStyle w:val="Body"/>
        <w:tabs>
          <w:tab w:val="left" w:pos="720"/>
        </w:tabs>
        <w:ind w:left="720" w:hanging="360"/>
        <w:jc w:val="both"/>
        <w:rPr>
          <w:rStyle w:val="None"/>
          <w:rFonts w:ascii="Helvetica" w:eastAsia="Helvetica" w:hAnsi="Helvetica" w:cs="Helvetica"/>
          <w:b/>
          <w:bCs/>
          <w:sz w:val="56"/>
          <w:szCs w:val="56"/>
        </w:rPr>
      </w:pPr>
    </w:p>
    <w:p w14:paraId="1E24BBD6" w14:textId="77777777" w:rsidR="00A65B9E" w:rsidRPr="00EA3F16" w:rsidRDefault="00A65B9E">
      <w:pPr>
        <w:pStyle w:val="Body"/>
        <w:rPr>
          <w:rStyle w:val="None"/>
          <w:rFonts w:ascii="Helvetica" w:hAnsi="Helvetica" w:cs="Helvetica"/>
          <w:sz w:val="24"/>
          <w:szCs w:val="24"/>
        </w:rPr>
      </w:pPr>
    </w:p>
    <w:p w14:paraId="0246BFFC" w14:textId="77777777" w:rsidR="00A65B9E" w:rsidRPr="00EA3F16" w:rsidRDefault="00A65B9E">
      <w:pPr>
        <w:pStyle w:val="Body"/>
        <w:rPr>
          <w:rStyle w:val="None"/>
          <w:rFonts w:ascii="Helvetica" w:hAnsi="Helvetica" w:cs="Helvetica"/>
          <w:sz w:val="24"/>
          <w:szCs w:val="24"/>
        </w:rPr>
      </w:pPr>
    </w:p>
    <w:p w14:paraId="6F3FE5B5" w14:textId="77777777" w:rsidR="00A65B9E" w:rsidRPr="00EA3F16" w:rsidRDefault="00A65B9E">
      <w:pPr>
        <w:pStyle w:val="Body"/>
        <w:rPr>
          <w:rStyle w:val="None"/>
          <w:rFonts w:ascii="Helvetica" w:hAnsi="Helvetica" w:cs="Helvetica"/>
          <w:sz w:val="24"/>
          <w:szCs w:val="24"/>
        </w:rPr>
      </w:pPr>
    </w:p>
    <w:p w14:paraId="015C55AF" w14:textId="77777777" w:rsidR="00A65B9E" w:rsidRPr="00EA3F16" w:rsidRDefault="003A1043">
      <w:pPr>
        <w:pStyle w:val="Body"/>
        <w:rPr>
          <w:rFonts w:ascii="Helvetica" w:hAnsi="Helvetica" w:cs="Helvetica"/>
        </w:rPr>
      </w:pPr>
      <w:r w:rsidRPr="00EA3F16">
        <w:rPr>
          <w:rStyle w:val="None"/>
          <w:rFonts w:ascii="Helvetica" w:hAnsi="Helvetica" w:cs="Helvetica"/>
          <w:sz w:val="24"/>
          <w:szCs w:val="24"/>
        </w:rPr>
        <w:br w:type="page"/>
      </w:r>
    </w:p>
    <w:p w14:paraId="4E4FC79B" w14:textId="77777777" w:rsidR="00A65B9E" w:rsidRPr="00285C37" w:rsidRDefault="003A1043" w:rsidP="00541A64">
      <w:pPr>
        <w:pStyle w:val="Heading"/>
        <w:pBdr>
          <w:bottom w:val="single" w:sz="4" w:space="0" w:color="auto"/>
        </w:pBdr>
        <w:rPr>
          <w:rFonts w:ascii="Helvetica" w:hAnsi="Helvetica" w:cs="Helvetica"/>
          <w:b/>
          <w:bCs/>
        </w:rPr>
      </w:pPr>
      <w:bookmarkStart w:id="8" w:name="_Toc68004432"/>
      <w:bookmarkStart w:id="9" w:name="_Toc80714425"/>
      <w:r w:rsidRPr="00285C37">
        <w:rPr>
          <w:rStyle w:val="None"/>
          <w:rFonts w:ascii="Helvetica" w:hAnsi="Helvetica" w:cs="Helvetica"/>
          <w:b/>
          <w:bCs/>
        </w:rPr>
        <w:lastRenderedPageBreak/>
        <w:t>Welcome</w:t>
      </w:r>
      <w:bookmarkEnd w:id="8"/>
      <w:bookmarkEnd w:id="9"/>
      <w:r w:rsidRPr="00285C37">
        <w:rPr>
          <w:rStyle w:val="None"/>
          <w:rFonts w:ascii="Helvetica" w:hAnsi="Helvetica" w:cs="Helvetica"/>
          <w:b/>
          <w:bCs/>
        </w:rPr>
        <w:t xml:space="preserve"> </w:t>
      </w:r>
    </w:p>
    <w:p w14:paraId="24EE5008" w14:textId="6F79E2A5" w:rsidR="00397415" w:rsidRPr="005F6566" w:rsidRDefault="00397415" w:rsidP="005F6566">
      <w:pPr>
        <w:spacing w:after="160" w:line="276" w:lineRule="auto"/>
        <w:jc w:val="both"/>
        <w:rPr>
          <w:rFonts w:ascii="Helvetica" w:eastAsia="Calibri" w:hAnsi="Helvetica" w:cs="Helvetica"/>
          <w:i/>
          <w:iCs/>
          <w:color w:val="0000CC"/>
          <w14:textOutline w14:w="12700" w14:cap="flat" w14:cmpd="sng" w14:algn="ctr">
            <w14:noFill/>
            <w14:prstDash w14:val="solid"/>
            <w14:miter w14:lim="400000"/>
          </w14:textOutline>
        </w:rPr>
      </w:pPr>
      <w:r w:rsidRPr="00CF1B1A">
        <w:rPr>
          <w:rFonts w:ascii="Helvetica" w:eastAsia="Calibri" w:hAnsi="Helvetica" w:cs="Helvetica"/>
          <w:b/>
          <w:bCs/>
          <w:i/>
          <w:iCs/>
          <w:color w:val="0000CC"/>
          <w14:textOutline w14:w="12700" w14:cap="flat" w14:cmpd="sng" w14:algn="ctr">
            <w14:noFill/>
            <w14:prstDash w14:val="solid"/>
            <w14:miter w14:lim="400000"/>
          </w14:textOutline>
        </w:rPr>
        <w:t>Trainer’s Note:</w:t>
      </w:r>
      <w:r w:rsidRPr="3F8F640D">
        <w:rPr>
          <w:rFonts w:ascii="Helvetica" w:eastAsia="Calibri" w:hAnsi="Helvetica" w:cs="Helvetica"/>
          <w:i/>
          <w:iCs/>
          <w:color w:val="0000CC"/>
          <w14:textOutline w14:w="12700" w14:cap="flat" w14:cmpd="sng" w14:algn="ctr">
            <w14:noFill/>
            <w14:prstDash w14:val="solid"/>
            <w14:miter w14:lim="400000"/>
          </w14:textOutline>
        </w:rPr>
        <w:t xml:space="preserve"> Allow</w:t>
      </w:r>
      <w:r w:rsidR="00CF1B1A">
        <w:rPr>
          <w:rFonts w:ascii="Helvetica" w:eastAsia="Calibri" w:hAnsi="Helvetica" w:cs="Helvetica"/>
          <w:i/>
          <w:iCs/>
          <w:color w:val="0000CC"/>
          <w14:textOutline w14:w="12700" w14:cap="flat" w14:cmpd="sng" w14:algn="ctr">
            <w14:noFill/>
            <w14:prstDash w14:val="solid"/>
            <w14:miter w14:lim="400000"/>
          </w14:textOutline>
        </w:rPr>
        <w:t xml:space="preserve"> at least</w:t>
      </w:r>
      <w:r w:rsidRPr="3F8F640D">
        <w:rPr>
          <w:rFonts w:ascii="Helvetica" w:eastAsia="Calibri" w:hAnsi="Helvetica" w:cs="Helvetica"/>
          <w:i/>
          <w:iCs/>
          <w:color w:val="0000CC"/>
          <w14:textOutline w14:w="12700" w14:cap="flat" w14:cmpd="sng" w14:algn="ctr">
            <w14:noFill/>
            <w14:prstDash w14:val="solid"/>
            <w14:miter w14:lim="400000"/>
          </w14:textOutline>
        </w:rPr>
        <w:t xml:space="preserve"> 15 minutes for Section 1</w:t>
      </w:r>
      <w:r w:rsidR="00E172F1" w:rsidRPr="3F8F640D">
        <w:rPr>
          <w:rFonts w:ascii="Helvetica" w:eastAsia="Calibri" w:hAnsi="Helvetica" w:cs="Helvetica"/>
          <w:i/>
          <w:iCs/>
          <w:color w:val="0000CC"/>
          <w14:textOutline w14:w="12700" w14:cap="flat" w14:cmpd="sng" w14:algn="ctr">
            <w14:noFill/>
            <w14:prstDash w14:val="solid"/>
            <w14:miter w14:lim="400000"/>
          </w14:textOutline>
        </w:rPr>
        <w:t xml:space="preserve">. </w:t>
      </w:r>
    </w:p>
    <w:p w14:paraId="65811BEB" w14:textId="7A848121" w:rsidR="00397415" w:rsidRPr="00285C37" w:rsidRDefault="00397415" w:rsidP="00397415">
      <w:pPr>
        <w:spacing w:after="160"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285C37">
        <w:rPr>
          <w:rFonts w:ascii="Helvetica" w:eastAsia="Calibri" w:hAnsi="Helvetica" w:cs="Helvetica"/>
          <w:i/>
          <w:iCs/>
          <w:color w:val="0000CC"/>
          <w:u w:color="0070C0"/>
          <w14:textOutline w14:w="12700" w14:cap="flat" w14:cmpd="sng" w14:algn="ctr">
            <w14:noFill/>
            <w14:prstDash w14:val="solid"/>
            <w14:miter w14:lim="400000"/>
          </w14:textOutline>
        </w:rPr>
        <w:t>Begin the session by welcoming the trainees to the training session and thanking them for their continued interest in the program</w:t>
      </w:r>
      <w:r w:rsidR="00E172F1" w:rsidRPr="00285C37">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285C37">
        <w:rPr>
          <w:rFonts w:ascii="Helvetica" w:eastAsia="Calibri" w:hAnsi="Helvetica" w:cs="Helvetica"/>
          <w:i/>
          <w:iCs/>
          <w:color w:val="0000CC"/>
          <w:u w:color="0070C0"/>
          <w14:textOutline w14:w="12700" w14:cap="flat" w14:cmpd="sng" w14:algn="ctr">
            <w14:noFill/>
            <w14:prstDash w14:val="solid"/>
            <w14:miter w14:lim="400000"/>
          </w14:textOutline>
        </w:rPr>
        <w:t xml:space="preserve">Make sure everyone introduces themselves – even if they </w:t>
      </w:r>
      <w:r w:rsidR="00915991" w:rsidRPr="00285C37">
        <w:rPr>
          <w:rFonts w:ascii="Helvetica" w:eastAsia="Calibri" w:hAnsi="Helvetica" w:cs="Helvetica"/>
          <w:i/>
          <w:iCs/>
          <w:color w:val="0000CC"/>
          <w:u w:color="0070C0"/>
          <w14:textOutline w14:w="12700" w14:cap="flat" w14:cmpd="sng" w14:algn="ctr">
            <w14:noFill/>
            <w14:prstDash w14:val="solid"/>
            <w14:miter w14:lim="400000"/>
          </w14:textOutline>
        </w:rPr>
        <w:t>c</w:t>
      </w:r>
      <w:r w:rsidR="00915991">
        <w:rPr>
          <w:rFonts w:ascii="Helvetica" w:eastAsia="Calibri" w:hAnsi="Helvetica" w:cs="Helvetica"/>
          <w:i/>
          <w:iCs/>
          <w:color w:val="0000CC"/>
          <w:u w:color="0070C0"/>
          <w14:textOutline w14:w="12700" w14:cap="flat" w14:cmpd="sng" w14:algn="ctr">
            <w14:noFill/>
            <w14:prstDash w14:val="solid"/>
            <w14:miter w14:lim="400000"/>
          </w14:textOutline>
        </w:rPr>
        <w:t>o</w:t>
      </w:r>
      <w:r w:rsidR="00915991" w:rsidRPr="00285C37">
        <w:rPr>
          <w:rFonts w:ascii="Helvetica" w:eastAsia="Calibri" w:hAnsi="Helvetica" w:cs="Helvetica"/>
          <w:i/>
          <w:iCs/>
          <w:color w:val="0000CC"/>
          <w:u w:color="0070C0"/>
          <w14:textOutline w14:w="12700" w14:cap="flat" w14:cmpd="sng" w14:algn="ctr">
            <w14:noFill/>
            <w14:prstDash w14:val="solid"/>
            <w14:miter w14:lim="400000"/>
          </w14:textOutline>
        </w:rPr>
        <w:t xml:space="preserve">me </w:t>
      </w:r>
      <w:r w:rsidRPr="00285C37">
        <w:rPr>
          <w:rFonts w:ascii="Helvetica" w:eastAsia="Calibri" w:hAnsi="Helvetica" w:cs="Helvetica"/>
          <w:i/>
          <w:iCs/>
          <w:color w:val="0000CC"/>
          <w:u w:color="0070C0"/>
          <w14:textOutline w14:w="12700" w14:cap="flat" w14:cmpd="sng" w14:algn="ctr">
            <w14:noFill/>
            <w14:prstDash w14:val="solid"/>
            <w14:miter w14:lim="400000"/>
          </w14:textOutline>
        </w:rPr>
        <w:t>late.</w:t>
      </w:r>
    </w:p>
    <w:p w14:paraId="2518FE7C" w14:textId="77777777" w:rsidR="00397415" w:rsidRPr="00285C37" w:rsidRDefault="00397415" w:rsidP="00397415">
      <w:pPr>
        <w:spacing w:after="160" w:line="276" w:lineRule="auto"/>
        <w:jc w:val="both"/>
        <w:rPr>
          <w:rFonts w:ascii="Helvetica" w:eastAsia="Calibri" w:hAnsi="Helvetica" w:cs="Helvetica"/>
          <w:b/>
          <w:bCs/>
          <w:i/>
          <w:iCs/>
          <w:color w:val="0000CC"/>
          <w:u w:color="000000"/>
          <w14:textOutline w14:w="12700" w14:cap="flat" w14:cmpd="sng" w14:algn="ctr">
            <w14:noFill/>
            <w14:prstDash w14:val="solid"/>
            <w14:miter w14:lim="400000"/>
          </w14:textOutline>
        </w:rPr>
      </w:pPr>
      <w:r w:rsidRPr="00285C37">
        <w:rPr>
          <w:rFonts w:ascii="Helvetica" w:eastAsia="Calibri" w:hAnsi="Helvetica" w:cs="Helvetica"/>
          <w:i/>
          <w:iCs/>
          <w:color w:val="0000CC"/>
          <w:u w:color="000000"/>
          <w14:textOutline w14:w="12700" w14:cap="flat" w14:cmpd="sng" w14:algn="ctr">
            <w14:noFill/>
            <w14:prstDash w14:val="solid"/>
            <w14:miter w14:lim="400000"/>
          </w14:textOutline>
        </w:rPr>
        <w:t>To begin please share:</w:t>
      </w:r>
    </w:p>
    <w:p w14:paraId="111D1529" w14:textId="77777777" w:rsidR="009C662D" w:rsidRPr="00450EA1" w:rsidRDefault="009C662D" w:rsidP="009C662D">
      <w:pPr>
        <w:pStyle w:val="Body"/>
        <w:numPr>
          <w:ilvl w:val="0"/>
          <w:numId w:val="89"/>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Y</w:t>
      </w:r>
      <w:r w:rsidRPr="00450EA1">
        <w:rPr>
          <w:rStyle w:val="None"/>
          <w:rFonts w:ascii="Helvetica" w:hAnsi="Helvetica" w:cs="Helvetica"/>
          <w:i/>
          <w:iCs/>
          <w:color w:val="0000CC"/>
          <w:sz w:val="24"/>
          <w:szCs w:val="24"/>
        </w:rPr>
        <w:t>our name</w:t>
      </w:r>
    </w:p>
    <w:p w14:paraId="23C18B81" w14:textId="77777777" w:rsidR="009C662D" w:rsidRPr="00450EA1" w:rsidRDefault="009C662D" w:rsidP="009C662D">
      <w:pPr>
        <w:pStyle w:val="Body"/>
        <w:numPr>
          <w:ilvl w:val="0"/>
          <w:numId w:val="89"/>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 xml:space="preserve">here you are from </w:t>
      </w:r>
    </w:p>
    <w:p w14:paraId="5311A3E3" w14:textId="4D93FA37" w:rsidR="009C662D" w:rsidRPr="00450EA1" w:rsidRDefault="009C662D" w:rsidP="009C662D">
      <w:pPr>
        <w:pStyle w:val="Body"/>
        <w:numPr>
          <w:ilvl w:val="0"/>
          <w:numId w:val="89"/>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u w:color="0070C0"/>
        </w:rPr>
        <w:t>O</w:t>
      </w:r>
      <w:r w:rsidRPr="00450EA1">
        <w:rPr>
          <w:rStyle w:val="None"/>
          <w:rFonts w:ascii="Helvetica" w:hAnsi="Helvetica" w:cs="Helvetica"/>
          <w:i/>
          <w:iCs/>
          <w:color w:val="0000CC"/>
          <w:sz w:val="24"/>
          <w:szCs w:val="24"/>
          <w:u w:color="0070C0"/>
        </w:rPr>
        <w:t xml:space="preserve">ne thing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learned from Module </w:t>
      </w:r>
      <w:r>
        <w:rPr>
          <w:rStyle w:val="None"/>
          <w:rFonts w:ascii="Helvetica" w:hAnsi="Helvetica" w:cs="Helvetica"/>
          <w:i/>
          <w:iCs/>
          <w:color w:val="0000CC"/>
          <w:sz w:val="24"/>
          <w:szCs w:val="24"/>
          <w:u w:color="0070C0"/>
        </w:rPr>
        <w:t xml:space="preserve">6 </w:t>
      </w:r>
      <w:r w:rsidRPr="001F6424">
        <w:rPr>
          <w:rStyle w:val="None"/>
          <w:rFonts w:ascii="Helvetica" w:hAnsi="Helvetica" w:cs="Helvetica"/>
          <w:i/>
          <w:iCs/>
          <w:color w:val="0000CC"/>
          <w:sz w:val="24"/>
          <w:szCs w:val="24"/>
          <w:u w:color="0070C0"/>
        </w:rPr>
        <w:t>-</w:t>
      </w:r>
      <w:r>
        <w:rPr>
          <w:rStyle w:val="None"/>
          <w:rFonts w:ascii="Helvetica" w:hAnsi="Helvetica" w:cs="Helvetica"/>
          <w:b/>
          <w:bCs/>
          <w:i/>
          <w:iCs/>
          <w:color w:val="0000CC"/>
          <w:sz w:val="24"/>
          <w:szCs w:val="24"/>
          <w:u w:color="0070C0"/>
        </w:rPr>
        <w:t xml:space="preserve"> </w:t>
      </w:r>
      <w:r w:rsidRPr="00450EA1">
        <w:rPr>
          <w:rStyle w:val="None"/>
          <w:rFonts w:ascii="Helvetica" w:hAnsi="Helvetica" w:cs="Helvetica"/>
          <w:i/>
          <w:iCs/>
          <w:color w:val="0000CC"/>
          <w:sz w:val="24"/>
          <w:szCs w:val="24"/>
          <w:u w:color="0070C0"/>
        </w:rPr>
        <w:t xml:space="preserve">something that really stuck with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or sur</w:t>
      </w:r>
      <w:r>
        <w:rPr>
          <w:rStyle w:val="None"/>
          <w:rFonts w:ascii="Helvetica" w:hAnsi="Helvetica" w:cs="Helvetica"/>
          <w:i/>
          <w:iCs/>
          <w:color w:val="0000CC"/>
          <w:sz w:val="24"/>
          <w:szCs w:val="24"/>
          <w:u w:color="0070C0"/>
        </w:rPr>
        <w:t>prised you</w:t>
      </w:r>
    </w:p>
    <w:p w14:paraId="66C91501" w14:textId="77777777" w:rsidR="009C662D" w:rsidRPr="00450EA1" w:rsidRDefault="009C662D" w:rsidP="009C662D">
      <w:pPr>
        <w:pStyle w:val="Body"/>
        <w:numPr>
          <w:ilvl w:val="0"/>
          <w:numId w:val="89"/>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hat you hope to</w:t>
      </w:r>
      <w:r>
        <w:rPr>
          <w:rStyle w:val="None"/>
          <w:rFonts w:ascii="Helvetica" w:hAnsi="Helvetica" w:cs="Helvetica"/>
          <w:i/>
          <w:iCs/>
          <w:color w:val="0000CC"/>
          <w:sz w:val="24"/>
          <w:szCs w:val="24"/>
        </w:rPr>
        <w:t xml:space="preserve"> learn since the last module</w:t>
      </w:r>
    </w:p>
    <w:p w14:paraId="5620C533" w14:textId="77777777" w:rsidR="00397415" w:rsidRPr="00285C37" w:rsidRDefault="00397415" w:rsidP="00397415">
      <w:pPr>
        <w:spacing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p>
    <w:p w14:paraId="423A0BEB" w14:textId="77777777" w:rsidR="00397415" w:rsidRPr="00285C37" w:rsidRDefault="00397415" w:rsidP="00397415">
      <w:pPr>
        <w:spacing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285C37">
        <w:rPr>
          <w:rFonts w:ascii="Helvetica" w:eastAsia="Calibri" w:hAnsi="Helvetica" w:cs="Helvetica"/>
          <w:i/>
          <w:iCs/>
          <w:color w:val="0000CC"/>
          <w:u w:color="0070C0"/>
          <w14:textOutline w14:w="12700" w14:cap="flat" w14:cmpd="sng" w14:algn="ctr">
            <w14:noFill/>
            <w14:prstDash w14:val="solid"/>
            <w14:miter w14:lim="400000"/>
          </w14:textOutline>
        </w:rPr>
        <w:t>After introductions, thank the trainees for their information and explain any housekeeping items that need to be addressed including the time frame of the training day, breaks, location of restrooms, refreshments, etc.  Ask the trainees to speak up if they have any questions throughout the training.</w:t>
      </w:r>
    </w:p>
    <w:p w14:paraId="47E820C5" w14:textId="77777777" w:rsidR="00397415" w:rsidRPr="00EA3F16" w:rsidRDefault="00397415" w:rsidP="00397415">
      <w:pPr>
        <w:spacing w:line="276" w:lineRule="auto"/>
        <w:jc w:val="both"/>
        <w:rPr>
          <w:rFonts w:ascii="Helvetica" w:eastAsia="Calibri" w:hAnsi="Helvetica" w:cs="Helvetica"/>
          <w:i/>
          <w:iCs/>
          <w:color w:val="0070C0"/>
          <w:u w:color="0070C0"/>
          <w14:textOutline w14:w="12700" w14:cap="flat" w14:cmpd="sng" w14:algn="ctr">
            <w14:noFill/>
            <w14:prstDash w14:val="solid"/>
            <w14:miter w14:lim="400000"/>
          </w14:textOutline>
        </w:rPr>
      </w:pPr>
    </w:p>
    <w:p w14:paraId="2F3DFCB6" w14:textId="34B73740" w:rsidR="00397415" w:rsidRPr="00EA3F16" w:rsidRDefault="00397415" w:rsidP="00397415">
      <w:pPr>
        <w:spacing w:line="276" w:lineRule="auto"/>
        <w:jc w:val="both"/>
        <w:rPr>
          <w:rFonts w:ascii="Helvetica" w:eastAsia="Calibri" w:hAnsi="Helvetica" w:cs="Helvetica"/>
          <w14:textOutline w14:w="0" w14:cap="flat" w14:cmpd="sng" w14:algn="ctr">
            <w14:noFill/>
            <w14:prstDash w14:val="solid"/>
            <w14:bevel/>
          </w14:textOutline>
        </w:rPr>
      </w:pPr>
      <w:r w:rsidRPr="00EA3F16">
        <w:rPr>
          <w:rFonts w:ascii="Helvetica" w:eastAsia="Calibri" w:hAnsi="Helvetica" w:cs="Helvetica"/>
          <w14:textOutline w14:w="0" w14:cap="flat" w14:cmpd="sng" w14:algn="ctr">
            <w14:noFill/>
            <w14:prstDash w14:val="solid"/>
            <w14:bevel/>
          </w14:textOutline>
        </w:rPr>
        <w:t xml:space="preserve">Welcome to Module </w:t>
      </w:r>
      <w:r w:rsidR="00B638C5" w:rsidRPr="00EA3F16">
        <w:rPr>
          <w:rFonts w:ascii="Helvetica" w:eastAsia="Calibri" w:hAnsi="Helvetica" w:cs="Helvetica"/>
          <w14:textOutline w14:w="0" w14:cap="flat" w14:cmpd="sng" w14:algn="ctr">
            <w14:noFill/>
            <w14:prstDash w14:val="solid"/>
            <w14:bevel/>
          </w14:textOutline>
        </w:rPr>
        <w:t>7</w:t>
      </w:r>
      <w:r w:rsidRPr="00EA3F16">
        <w:rPr>
          <w:rFonts w:ascii="Helvetica" w:eastAsia="Calibri" w:hAnsi="Helvetica" w:cs="Helvetica"/>
          <w14:textOutline w14:w="0" w14:cap="flat" w14:cmpd="sng" w14:algn="ctr">
            <w14:noFill/>
            <w14:prstDash w14:val="solid"/>
            <w14:bevel/>
          </w14:textOutline>
        </w:rPr>
        <w:t xml:space="preserve"> of certification training</w:t>
      </w:r>
      <w:r w:rsidR="002E7059">
        <w:rPr>
          <w:rFonts w:ascii="Helvetica" w:eastAsia="Calibri" w:hAnsi="Helvetica" w:cs="Helvetica"/>
          <w14:textOutline w14:w="0" w14:cap="flat" w14:cmpd="sng" w14:algn="ctr">
            <w14:noFill/>
            <w14:prstDash w14:val="solid"/>
            <w14:bevel/>
          </w14:textOutline>
        </w:rPr>
        <w:t>,</w:t>
      </w:r>
      <w:r w:rsidR="002E7059">
        <w:rPr>
          <w:rFonts w:ascii="Helvetica" w:eastAsia="Calibri" w:hAnsi="Helvetica" w:cs="Helvetica"/>
          <w:i/>
          <w:iCs/>
          <w14:textOutline w14:w="0" w14:cap="flat" w14:cmpd="sng" w14:algn="ctr">
            <w14:noFill/>
            <w14:prstDash w14:val="solid"/>
            <w14:bevel/>
          </w14:textOutline>
        </w:rPr>
        <w:t xml:space="preserve"> </w:t>
      </w:r>
      <w:r w:rsidRPr="3F8F640D">
        <w:rPr>
          <w:rFonts w:ascii="Helvetica" w:eastAsia="Calibri" w:hAnsi="Helvetica" w:cs="Helvetica"/>
          <w:b/>
          <w:bCs/>
          <w:i/>
          <w:iCs/>
          <w14:textOutline w14:w="0" w14:cap="flat" w14:cmpd="sng" w14:algn="ctr">
            <w14:noFill/>
            <w14:prstDash w14:val="solid"/>
            <w14:bevel/>
          </w14:textOutline>
        </w:rPr>
        <w:t xml:space="preserve">Long-Term Care Ombudsman </w:t>
      </w:r>
      <w:r w:rsidRPr="00EA3F16">
        <w:rPr>
          <w:rFonts w:ascii="Helvetica" w:eastAsia="Calibri" w:hAnsi="Helvetica" w:cs="Helvetica"/>
          <w:b/>
          <w:bCs/>
          <w:i/>
          <w:iCs/>
          <w:u w:color="0070C0"/>
          <w14:textOutline w14:w="0" w14:cap="flat" w14:cmpd="sng" w14:algn="ctr">
            <w14:noFill/>
            <w14:prstDash w14:val="solid"/>
            <w14:bevel/>
          </w14:textOutline>
        </w:rPr>
        <w:br/>
      </w:r>
      <w:r w:rsidRPr="3F8F640D">
        <w:rPr>
          <w:rFonts w:ascii="Helvetica" w:eastAsia="Calibri" w:hAnsi="Helvetica" w:cs="Helvetica"/>
          <w:b/>
          <w:bCs/>
          <w:i/>
          <w:iCs/>
          <w14:textOutline w14:w="0" w14:cap="flat" w14:cmpd="sng" w14:algn="ctr">
            <w14:noFill/>
            <w14:prstDash w14:val="solid"/>
            <w14:bevel/>
          </w14:textOutline>
        </w:rPr>
        <w:t>Program Complaint Processing: Intake and Investigation</w:t>
      </w:r>
      <w:r w:rsidRPr="3F8F640D">
        <w:rPr>
          <w:rFonts w:ascii="Helvetica" w:eastAsia="Calibri" w:hAnsi="Helvetica" w:cs="Helvetica"/>
          <w:i/>
          <w:iCs/>
          <w14:textOutline w14:w="0" w14:cap="flat" w14:cmpd="sng" w14:algn="ctr">
            <w14:noFill/>
            <w14:prstDash w14:val="solid"/>
            <w14:bevel/>
          </w14:textOutline>
        </w:rPr>
        <w:t>.</w:t>
      </w:r>
      <w:r w:rsidR="006C392F" w:rsidRPr="3F8F640D">
        <w:rPr>
          <w:rStyle w:val="FootnoteReference"/>
          <w:rFonts w:ascii="Helvetica" w:eastAsia="Calibri" w:hAnsi="Helvetica" w:cs="Helvetica"/>
          <w:i/>
          <w:iCs/>
          <w14:textOutline w14:w="0" w14:cap="flat" w14:cmpd="sng" w14:algn="ctr">
            <w14:noFill/>
            <w14:prstDash w14:val="solid"/>
            <w14:bevel/>
          </w14:textOutline>
        </w:rPr>
        <w:footnoteReference w:id="2"/>
      </w:r>
      <w:r w:rsidRPr="3F8F640D">
        <w:rPr>
          <w:rFonts w:ascii="Helvetica" w:eastAsia="Calibri" w:hAnsi="Helvetica" w:cs="Helvetica"/>
          <w:i/>
          <w:iCs/>
          <w14:textOutline w14:w="0" w14:cap="flat" w14:cmpd="sng" w14:algn="ctr">
            <w14:noFill/>
            <w14:prstDash w14:val="solid"/>
            <w14:bevel/>
          </w14:textOutline>
        </w:rPr>
        <w:t xml:space="preserve">  </w:t>
      </w:r>
      <w:r w:rsidRPr="00EA3F16">
        <w:rPr>
          <w:rFonts w:ascii="Helvetica" w:eastAsia="Calibri" w:hAnsi="Helvetica" w:cs="Helvetica"/>
          <w14:textOutline w14:w="0" w14:cap="flat" w14:cmpd="sng" w14:algn="ctr">
            <w14:noFill/>
            <w14:prstDash w14:val="solid"/>
            <w14:bevel/>
          </w14:textOutline>
        </w:rPr>
        <w:t>Thank you for being here to learn more about the Long-Term Care Ombudsman program and the certification process.</w:t>
      </w:r>
    </w:p>
    <w:p w14:paraId="78148F1B" w14:textId="5E4C0730" w:rsidR="00397415" w:rsidRPr="00EA3F16" w:rsidRDefault="00397415">
      <w:pPr>
        <w:rPr>
          <w:rFonts w:ascii="Helvetica" w:eastAsia="Calibri" w:hAnsi="Helvetica" w:cs="Helvetica"/>
          <w:i/>
          <w:iCs/>
          <w:color w:val="0070C0"/>
          <w:u w:color="0070C0"/>
          <w14:textOutline w14:w="12700" w14:cap="flat" w14:cmpd="sng" w14:algn="ctr">
            <w14:noFill/>
            <w14:prstDash w14:val="solid"/>
            <w14:miter w14:lim="400000"/>
          </w14:textOutline>
        </w:rPr>
      </w:pPr>
      <w:r w:rsidRPr="00EA3F16">
        <w:rPr>
          <w:rFonts w:ascii="Helvetica" w:eastAsia="Calibri" w:hAnsi="Helvetica" w:cs="Helvetica"/>
          <w:i/>
          <w:iCs/>
          <w:color w:val="0070C0"/>
          <w:u w:color="0070C0"/>
          <w14:textOutline w14:w="12700" w14:cap="flat" w14:cmpd="sng" w14:algn="ctr">
            <w14:noFill/>
            <w14:prstDash w14:val="solid"/>
            <w14:miter w14:lim="400000"/>
          </w14:textOutline>
        </w:rPr>
        <w:br w:type="page"/>
      </w:r>
    </w:p>
    <w:p w14:paraId="594B2302" w14:textId="025BDE0F" w:rsidR="00397415" w:rsidRPr="00AA10DE" w:rsidRDefault="00397415" w:rsidP="00541A64">
      <w:pPr>
        <w:pStyle w:val="Heading"/>
        <w:pBdr>
          <w:bottom w:val="single" w:sz="4" w:space="0" w:color="auto"/>
        </w:pBdr>
        <w:rPr>
          <w:rStyle w:val="None"/>
          <w:rFonts w:ascii="Helvetica" w:eastAsia="Helvetica" w:hAnsi="Helvetica" w:cs="Helvetica"/>
          <w:b/>
          <w:bCs/>
        </w:rPr>
      </w:pPr>
      <w:bookmarkStart w:id="10" w:name="_Toc80714426"/>
      <w:r w:rsidRPr="00AA10DE">
        <w:rPr>
          <w:rStyle w:val="None"/>
          <w:rFonts w:ascii="Helvetica" w:hAnsi="Helvetica" w:cs="Helvetica"/>
          <w:b/>
          <w:bCs/>
        </w:rPr>
        <w:lastRenderedPageBreak/>
        <w:t xml:space="preserve">Module </w:t>
      </w:r>
      <w:r w:rsidR="00B638C5" w:rsidRPr="00AA10DE">
        <w:rPr>
          <w:rStyle w:val="None"/>
          <w:rFonts w:ascii="Helvetica" w:hAnsi="Helvetica" w:cs="Helvetica"/>
          <w:b/>
          <w:bCs/>
        </w:rPr>
        <w:t>7</w:t>
      </w:r>
      <w:r w:rsidRPr="00AA10DE">
        <w:rPr>
          <w:rStyle w:val="None"/>
          <w:rFonts w:ascii="Helvetica" w:hAnsi="Helvetica" w:cs="Helvetica"/>
          <w:b/>
          <w:bCs/>
        </w:rPr>
        <w:t xml:space="preserve"> Agenda</w:t>
      </w:r>
      <w:bookmarkEnd w:id="10"/>
    </w:p>
    <w:p w14:paraId="511D1AEC" w14:textId="06C71F83" w:rsidR="00397415"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bookmarkStart w:id="11" w:name="_Hlk77525629"/>
      <w:r w:rsidRPr="002E7059">
        <w:rPr>
          <w:rFonts w:ascii="Helvetica" w:eastAsia="Times New Roman" w:hAnsi="Helvetica" w:cs="Helvetica"/>
          <w:b/>
          <w:bCs/>
          <w:i/>
          <w:iCs/>
          <w:color w:val="0000CC"/>
          <w:bdr w:val="none" w:sz="0" w:space="0" w:color="auto"/>
        </w:rPr>
        <w:t>Trainer’s Note:</w:t>
      </w:r>
      <w:r w:rsidRPr="00AA10DE">
        <w:rPr>
          <w:rFonts w:ascii="Helvetica" w:eastAsia="Times New Roman" w:hAnsi="Helvetica" w:cs="Helvetica"/>
          <w:i/>
          <w:iCs/>
          <w:color w:val="0000CC"/>
          <w:bdr w:val="none" w:sz="0" w:space="0" w:color="auto"/>
        </w:rPr>
        <w:t xml:space="preserve">  The timeframes for each Section are approximate. Allow at least </w:t>
      </w:r>
      <w:r w:rsidR="00002C3E" w:rsidRPr="00AA10DE">
        <w:rPr>
          <w:rFonts w:ascii="Helvetica" w:eastAsia="Times New Roman" w:hAnsi="Helvetica" w:cs="Helvetica"/>
          <w:i/>
          <w:iCs/>
          <w:color w:val="0000CC"/>
          <w:bdr w:val="none" w:sz="0" w:space="0" w:color="auto"/>
        </w:rPr>
        <w:t>3</w:t>
      </w:r>
      <w:r w:rsidRPr="00AA10DE">
        <w:rPr>
          <w:rFonts w:ascii="Helvetica" w:eastAsia="Times New Roman" w:hAnsi="Helvetica" w:cs="Helvetica"/>
          <w:i/>
          <w:iCs/>
          <w:color w:val="0000CC"/>
          <w:bdr w:val="none" w:sz="0" w:space="0" w:color="auto"/>
        </w:rPr>
        <w:t xml:space="preserve"> hours for this session</w:t>
      </w:r>
      <w:r w:rsidR="00E172F1" w:rsidRPr="00AA10DE">
        <w:rPr>
          <w:rFonts w:ascii="Helvetica" w:eastAsia="Times New Roman" w:hAnsi="Helvetica" w:cs="Helvetica"/>
          <w:i/>
          <w:iCs/>
          <w:color w:val="0000CC"/>
          <w:bdr w:val="none" w:sz="0" w:space="0" w:color="auto"/>
        </w:rPr>
        <w:t xml:space="preserve">. </w:t>
      </w:r>
    </w:p>
    <w:p w14:paraId="522AABB5" w14:textId="77777777" w:rsidR="00AA10DE" w:rsidRPr="00AA10DE" w:rsidRDefault="00AA10DE"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p>
    <w:p w14:paraId="649E9F1E" w14:textId="680E40D2" w:rsidR="00397415" w:rsidRPr="00EA3F16"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EA3F16">
        <w:rPr>
          <w:rFonts w:ascii="Helvetica" w:eastAsia="Times New Roman" w:hAnsi="Helvetica" w:cs="Helvetica"/>
          <w:bdr w:val="none" w:sz="0" w:space="0" w:color="auto"/>
        </w:rPr>
        <w:t>Section 1</w:t>
      </w:r>
      <w:r w:rsidR="00AA10DE">
        <w:rPr>
          <w:rFonts w:ascii="Helvetica" w:eastAsia="Times New Roman" w:hAnsi="Helvetica" w:cs="Helvetica"/>
          <w:bdr w:val="none" w:sz="0" w:space="0" w:color="auto"/>
        </w:rPr>
        <w:t>:</w:t>
      </w:r>
      <w:r w:rsidR="00AA10DE">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Welcome and Introduction </w:t>
      </w:r>
      <w:r w:rsidRPr="3F8F640D">
        <w:rPr>
          <w:rFonts w:ascii="Helvetica" w:eastAsia="Times New Roman" w:hAnsi="Helvetica" w:cs="Helvetica"/>
          <w:i/>
          <w:iCs/>
          <w:color w:val="0000CC"/>
          <w:bdr w:val="none" w:sz="0" w:space="0" w:color="auto"/>
        </w:rPr>
        <w:t>(15 minutes)</w:t>
      </w:r>
    </w:p>
    <w:p w14:paraId="45E6149C" w14:textId="3EE07248" w:rsidR="00397415" w:rsidRPr="00EA3F16" w:rsidRDefault="00397415" w:rsidP="002E7059">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w:t>
      </w:r>
      <w:r w:rsidR="00592346" w:rsidRPr="00EA3F16">
        <w:rPr>
          <w:rFonts w:ascii="Helvetica" w:eastAsia="Times New Roman" w:hAnsi="Helvetica" w:cs="Helvetica"/>
          <w:bdr w:val="none" w:sz="0" w:space="0" w:color="auto"/>
        </w:rPr>
        <w:t xml:space="preserve"> </w:t>
      </w:r>
      <w:r w:rsidR="00002C3E" w:rsidRPr="00EA3F16">
        <w:rPr>
          <w:rFonts w:ascii="Helvetica" w:eastAsia="Times New Roman" w:hAnsi="Helvetica" w:cs="Helvetica"/>
          <w:bdr w:val="none" w:sz="0" w:space="0" w:color="auto"/>
        </w:rPr>
        <w:t>2</w:t>
      </w:r>
      <w:r w:rsidR="00AA10DE">
        <w:rPr>
          <w:rFonts w:ascii="Helvetica" w:eastAsia="Times New Roman" w:hAnsi="Helvetica" w:cs="Helvetica"/>
          <w:bdr w:val="none" w:sz="0" w:space="0" w:color="auto"/>
        </w:rPr>
        <w:t>:</w:t>
      </w:r>
      <w:r w:rsidR="00AA10DE">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Introduction to Long-Term Care Ombudsman Program Complaint Processing </w:t>
      </w:r>
      <w:r w:rsidRPr="3F8F640D">
        <w:rPr>
          <w:rFonts w:ascii="Helvetica" w:eastAsia="Times New Roman" w:hAnsi="Helvetica" w:cs="Helvetica"/>
          <w:i/>
          <w:iCs/>
          <w:color w:val="0000CC"/>
          <w:bdr w:val="none" w:sz="0" w:space="0" w:color="auto"/>
        </w:rPr>
        <w:t>(30 Minutes)</w:t>
      </w:r>
    </w:p>
    <w:p w14:paraId="01AB60A3" w14:textId="452E80C3" w:rsidR="00397415" w:rsidRPr="00EA3F16"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 xml:space="preserve">Section </w:t>
      </w:r>
      <w:r w:rsidR="00002C3E" w:rsidRPr="00EA3F16">
        <w:rPr>
          <w:rFonts w:ascii="Helvetica" w:eastAsia="Times New Roman" w:hAnsi="Helvetica" w:cs="Helvetica"/>
          <w:bdr w:val="none" w:sz="0" w:space="0" w:color="auto"/>
        </w:rPr>
        <w:t>3</w:t>
      </w:r>
      <w:r w:rsidR="00AA10DE">
        <w:rPr>
          <w:rFonts w:ascii="Helvetica" w:eastAsia="Times New Roman" w:hAnsi="Helvetica" w:cs="Helvetica"/>
          <w:bdr w:val="none" w:sz="0" w:space="0" w:color="auto"/>
        </w:rPr>
        <w:t>:</w:t>
      </w:r>
      <w:r w:rsidR="00AA10DE">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Complaint Intake and Initial Plan Development </w:t>
      </w:r>
      <w:r w:rsidRPr="00AA10DE">
        <w:rPr>
          <w:rFonts w:ascii="Helvetica" w:eastAsia="Times New Roman" w:hAnsi="Helvetica" w:cs="Helvetica"/>
          <w:i/>
          <w:iCs/>
          <w:color w:val="0000CC"/>
          <w:bdr w:val="none" w:sz="0" w:space="0" w:color="auto"/>
        </w:rPr>
        <w:t>(30 Minutes)</w:t>
      </w:r>
    </w:p>
    <w:p w14:paraId="6950E1E0" w14:textId="5F1BFF84" w:rsidR="00592346" w:rsidRPr="00EA3F16" w:rsidRDefault="00592346"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EA3F16">
        <w:rPr>
          <w:rFonts w:ascii="Helvetica" w:eastAsia="Times New Roman" w:hAnsi="Helvetica" w:cs="Helvetica"/>
          <w:color w:val="000000" w:themeColor="text1"/>
          <w:bdr w:val="none" w:sz="0" w:space="0" w:color="auto"/>
        </w:rPr>
        <w:t>BREAK</w:t>
      </w:r>
      <w:r w:rsidRPr="00EA3F16">
        <w:rPr>
          <w:rFonts w:ascii="Helvetica" w:eastAsia="Times New Roman" w:hAnsi="Helvetica" w:cs="Helvetica"/>
          <w:i/>
          <w:iCs/>
          <w:color w:val="0070C0"/>
          <w:bdr w:val="none" w:sz="0" w:space="0" w:color="auto"/>
        </w:rPr>
        <w:t xml:space="preserve"> </w:t>
      </w:r>
      <w:r w:rsidR="002E7059">
        <w:rPr>
          <w:rFonts w:ascii="Helvetica" w:eastAsia="Times New Roman" w:hAnsi="Helvetica" w:cs="Helvetica"/>
          <w:i/>
          <w:iCs/>
          <w:color w:val="0070C0"/>
          <w:bdr w:val="none" w:sz="0" w:space="0" w:color="auto"/>
        </w:rPr>
        <w:tab/>
      </w:r>
      <w:r w:rsidRPr="00AA10DE">
        <w:rPr>
          <w:rFonts w:ascii="Helvetica" w:eastAsia="Times New Roman" w:hAnsi="Helvetica" w:cs="Helvetica"/>
          <w:i/>
          <w:iCs/>
          <w:color w:val="0000CC"/>
          <w:bdr w:val="none" w:sz="0" w:space="0" w:color="auto"/>
        </w:rPr>
        <w:t>(15 Minutes)</w:t>
      </w:r>
    </w:p>
    <w:p w14:paraId="26A704F7" w14:textId="0410A2FB" w:rsidR="00397415" w:rsidRPr="00EA3F16"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 xml:space="preserve">Section </w:t>
      </w:r>
      <w:r w:rsidR="00002C3E" w:rsidRPr="00EA3F16">
        <w:rPr>
          <w:rFonts w:ascii="Helvetica" w:eastAsia="Times New Roman" w:hAnsi="Helvetica" w:cs="Helvetica"/>
          <w:bdr w:val="none" w:sz="0" w:space="0" w:color="auto"/>
        </w:rPr>
        <w:t>4</w:t>
      </w:r>
      <w:r w:rsidR="00AA10DE">
        <w:rPr>
          <w:rFonts w:ascii="Helvetica" w:eastAsia="Times New Roman" w:hAnsi="Helvetica" w:cs="Helvetica"/>
          <w:bdr w:val="none" w:sz="0" w:space="0" w:color="auto"/>
        </w:rPr>
        <w:t>:</w:t>
      </w:r>
      <w:r w:rsidR="00AA10DE">
        <w:rPr>
          <w:rFonts w:ascii="Helvetica" w:eastAsia="Times New Roman" w:hAnsi="Helvetica" w:cs="Helvetica"/>
          <w:bdr w:val="none" w:sz="0" w:space="0" w:color="auto"/>
        </w:rPr>
        <w:tab/>
      </w:r>
      <w:r w:rsidR="00592346" w:rsidRPr="00EA3F16">
        <w:rPr>
          <w:rFonts w:ascii="Helvetica" w:eastAsia="Times New Roman" w:hAnsi="Helvetica" w:cs="Helvetica"/>
          <w:bdr w:val="none" w:sz="0" w:space="0" w:color="auto"/>
        </w:rPr>
        <w:t>Complaint Investigation</w:t>
      </w:r>
      <w:r w:rsidRPr="00EA3F16">
        <w:rPr>
          <w:rFonts w:ascii="Helvetica" w:eastAsia="Times New Roman" w:hAnsi="Helvetica" w:cs="Helvetica"/>
          <w:bdr w:val="none" w:sz="0" w:space="0" w:color="auto"/>
        </w:rPr>
        <w:t xml:space="preserve"> </w:t>
      </w:r>
      <w:r w:rsidRPr="00AA10DE">
        <w:rPr>
          <w:rFonts w:ascii="Helvetica" w:eastAsia="Times New Roman" w:hAnsi="Helvetica" w:cs="Helvetica"/>
          <w:i/>
          <w:iCs/>
          <w:color w:val="0000CC"/>
          <w:bdr w:val="none" w:sz="0" w:space="0" w:color="auto"/>
        </w:rPr>
        <w:t>(</w:t>
      </w:r>
      <w:r w:rsidR="00592346" w:rsidRPr="00AA10DE">
        <w:rPr>
          <w:rFonts w:ascii="Helvetica" w:eastAsia="Times New Roman" w:hAnsi="Helvetica" w:cs="Helvetica"/>
          <w:i/>
          <w:iCs/>
          <w:color w:val="0000CC"/>
          <w:bdr w:val="none" w:sz="0" w:space="0" w:color="auto"/>
        </w:rPr>
        <w:t>4</w:t>
      </w:r>
      <w:r w:rsidRPr="00AA10DE">
        <w:rPr>
          <w:rFonts w:ascii="Helvetica" w:eastAsia="Times New Roman" w:hAnsi="Helvetica" w:cs="Helvetica"/>
          <w:i/>
          <w:iCs/>
          <w:color w:val="0000CC"/>
          <w:bdr w:val="none" w:sz="0" w:space="0" w:color="auto"/>
        </w:rPr>
        <w:t>5 minutes)</w:t>
      </w:r>
    </w:p>
    <w:p w14:paraId="60C9C2E5" w14:textId="7EBCA7C6" w:rsidR="00592346" w:rsidRPr="00EA3F16" w:rsidRDefault="00592346" w:rsidP="0039741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color w:val="000000" w:themeColor="text1"/>
          <w:bdr w:val="none" w:sz="0" w:space="0" w:color="auto"/>
        </w:rPr>
        <w:t xml:space="preserve">Section </w:t>
      </w:r>
      <w:r w:rsidR="00002C3E" w:rsidRPr="00EA3F16">
        <w:rPr>
          <w:rFonts w:ascii="Helvetica" w:eastAsia="Times New Roman" w:hAnsi="Helvetica" w:cs="Helvetica"/>
          <w:color w:val="000000" w:themeColor="text1"/>
          <w:bdr w:val="none" w:sz="0" w:space="0" w:color="auto"/>
        </w:rPr>
        <w:t>5</w:t>
      </w:r>
      <w:r w:rsidR="00AA10DE">
        <w:rPr>
          <w:rFonts w:ascii="Helvetica" w:eastAsia="Times New Roman" w:hAnsi="Helvetica" w:cs="Helvetica"/>
          <w:color w:val="000000" w:themeColor="text1"/>
          <w:bdr w:val="none" w:sz="0" w:space="0" w:color="auto"/>
        </w:rPr>
        <w:t>:</w:t>
      </w:r>
      <w:r w:rsidR="00AA10DE">
        <w:rPr>
          <w:rFonts w:ascii="Helvetica" w:eastAsia="Times New Roman" w:hAnsi="Helvetica" w:cs="Helvetica"/>
          <w:color w:val="000000" w:themeColor="text1"/>
          <w:bdr w:val="none" w:sz="0" w:space="0" w:color="auto"/>
        </w:rPr>
        <w:tab/>
      </w:r>
      <w:r w:rsidRPr="00EA3F16">
        <w:rPr>
          <w:rFonts w:ascii="Helvetica" w:eastAsia="Times New Roman" w:hAnsi="Helvetica" w:cs="Helvetica"/>
          <w:color w:val="000000" w:themeColor="text1"/>
          <w:bdr w:val="none" w:sz="0" w:space="0" w:color="auto"/>
        </w:rPr>
        <w:t>Verification</w:t>
      </w:r>
      <w:r w:rsidRPr="00EA3F16">
        <w:rPr>
          <w:rFonts w:ascii="Helvetica" w:eastAsia="Times New Roman" w:hAnsi="Helvetica" w:cs="Helvetica"/>
          <w:i/>
          <w:iCs/>
          <w:color w:val="0070C0"/>
          <w:bdr w:val="none" w:sz="0" w:space="0" w:color="auto"/>
        </w:rPr>
        <w:t xml:space="preserve"> </w:t>
      </w:r>
      <w:r w:rsidRPr="00AA10DE">
        <w:rPr>
          <w:rFonts w:ascii="Helvetica" w:eastAsia="Times New Roman" w:hAnsi="Helvetica" w:cs="Helvetica"/>
          <w:i/>
          <w:iCs/>
          <w:color w:val="0000CC"/>
          <w:bdr w:val="none" w:sz="0" w:space="0" w:color="auto"/>
        </w:rPr>
        <w:t>(5 Minutes)</w:t>
      </w:r>
    </w:p>
    <w:p w14:paraId="307A7BA5" w14:textId="000F36D4" w:rsidR="00592346" w:rsidRPr="00EA3F16" w:rsidRDefault="00397415" w:rsidP="003A6C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 xml:space="preserve">Section </w:t>
      </w:r>
      <w:r w:rsidR="00002C3E" w:rsidRPr="00EA3F16">
        <w:rPr>
          <w:rFonts w:ascii="Helvetica" w:eastAsia="Times New Roman" w:hAnsi="Helvetica" w:cs="Helvetica"/>
          <w:bdr w:val="none" w:sz="0" w:space="0" w:color="auto"/>
        </w:rPr>
        <w:t>6</w:t>
      </w:r>
      <w:r w:rsidR="00AA10DE">
        <w:rPr>
          <w:rFonts w:ascii="Helvetica" w:eastAsia="Times New Roman" w:hAnsi="Helvetica" w:cs="Helvetica"/>
          <w:bdr w:val="none" w:sz="0" w:space="0" w:color="auto"/>
        </w:rPr>
        <w:t>:</w:t>
      </w:r>
      <w:r w:rsidR="00AA10DE">
        <w:rPr>
          <w:rFonts w:ascii="Helvetica" w:eastAsia="Times New Roman" w:hAnsi="Helvetica" w:cs="Helvetica"/>
          <w:bdr w:val="none" w:sz="0" w:space="0" w:color="auto"/>
        </w:rPr>
        <w:tab/>
      </w:r>
      <w:r w:rsidR="00592346" w:rsidRPr="00EA3F16">
        <w:rPr>
          <w:rFonts w:ascii="Helvetica" w:eastAsia="Times New Roman" w:hAnsi="Helvetica" w:cs="Helvetica"/>
          <w:bdr w:val="none" w:sz="0" w:space="0" w:color="auto"/>
        </w:rPr>
        <w:t xml:space="preserve">Common Complaints </w:t>
      </w:r>
      <w:r w:rsidR="00592346" w:rsidRPr="00AA10DE">
        <w:rPr>
          <w:rFonts w:ascii="Helvetica" w:eastAsia="Times New Roman" w:hAnsi="Helvetica" w:cs="Helvetica"/>
          <w:i/>
          <w:iCs/>
          <w:color w:val="0000CC"/>
          <w:bdr w:val="none" w:sz="0" w:space="0" w:color="auto"/>
        </w:rPr>
        <w:t>(20 Minutes)</w:t>
      </w:r>
    </w:p>
    <w:p w14:paraId="7076309A" w14:textId="03756CD6" w:rsidR="00397415" w:rsidRPr="00EA3F16" w:rsidRDefault="00592346" w:rsidP="0039741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bdr w:val="none" w:sz="0" w:space="0" w:color="auto"/>
        </w:rPr>
      </w:pPr>
      <w:r w:rsidRPr="00EA3F16">
        <w:rPr>
          <w:rFonts w:ascii="Helvetica" w:eastAsia="Times New Roman" w:hAnsi="Helvetica" w:cs="Helvetica"/>
          <w:bdr w:val="none" w:sz="0" w:space="0" w:color="auto"/>
        </w:rPr>
        <w:t xml:space="preserve">Section </w:t>
      </w:r>
      <w:r w:rsidR="00002C3E" w:rsidRPr="00EA3F16">
        <w:rPr>
          <w:rFonts w:ascii="Helvetica" w:eastAsia="Times New Roman" w:hAnsi="Helvetica" w:cs="Helvetica"/>
          <w:bdr w:val="none" w:sz="0" w:space="0" w:color="auto"/>
        </w:rPr>
        <w:t>7</w:t>
      </w:r>
      <w:r w:rsidR="00AA10DE">
        <w:rPr>
          <w:rFonts w:ascii="Helvetica" w:eastAsia="Times New Roman" w:hAnsi="Helvetica" w:cs="Helvetica"/>
          <w:bdr w:val="none" w:sz="0" w:space="0" w:color="auto"/>
        </w:rPr>
        <w:t>:</w:t>
      </w:r>
      <w:r w:rsidR="00AA10DE">
        <w:rPr>
          <w:rFonts w:ascii="Helvetica" w:eastAsia="Times New Roman" w:hAnsi="Helvetica" w:cs="Helvetica"/>
          <w:bdr w:val="none" w:sz="0" w:space="0" w:color="auto"/>
        </w:rPr>
        <w:tab/>
      </w:r>
      <w:r w:rsidR="00397415" w:rsidRPr="00EA3F16">
        <w:rPr>
          <w:rFonts w:ascii="Helvetica" w:eastAsia="Times New Roman" w:hAnsi="Helvetica" w:cs="Helvetica"/>
          <w:bdr w:val="none" w:sz="0" w:space="0" w:color="auto"/>
        </w:rPr>
        <w:t xml:space="preserve">Conclusion </w:t>
      </w:r>
      <w:r w:rsidR="00397415" w:rsidRPr="00AA10DE">
        <w:rPr>
          <w:rFonts w:ascii="Helvetica" w:eastAsia="Times New Roman" w:hAnsi="Helvetica" w:cs="Helvetica"/>
          <w:i/>
          <w:iCs/>
          <w:color w:val="0000CC"/>
          <w:bdr w:val="none" w:sz="0" w:space="0" w:color="auto"/>
        </w:rPr>
        <w:t>(</w:t>
      </w:r>
      <w:r w:rsidR="0084384B" w:rsidRPr="00AA10DE">
        <w:rPr>
          <w:rFonts w:ascii="Helvetica" w:eastAsia="Times New Roman" w:hAnsi="Helvetica" w:cs="Helvetica"/>
          <w:i/>
          <w:iCs/>
          <w:color w:val="0000CC"/>
          <w:bdr w:val="none" w:sz="0" w:space="0" w:color="auto"/>
        </w:rPr>
        <w:t>20</w:t>
      </w:r>
      <w:r w:rsidR="00397415" w:rsidRPr="00AA10DE">
        <w:rPr>
          <w:rFonts w:ascii="Helvetica" w:eastAsia="Times New Roman" w:hAnsi="Helvetica" w:cs="Helvetica"/>
          <w:i/>
          <w:iCs/>
          <w:color w:val="0000CC"/>
          <w:bdr w:val="none" w:sz="0" w:space="0" w:color="auto"/>
        </w:rPr>
        <w:t xml:space="preserve"> Minutes)</w:t>
      </w:r>
    </w:p>
    <w:bookmarkEnd w:id="11"/>
    <w:p w14:paraId="25BC93F5" w14:textId="77777777" w:rsidR="00397415" w:rsidRPr="00EA3F16" w:rsidRDefault="00397415" w:rsidP="00397415">
      <w:pPr>
        <w:spacing w:line="276" w:lineRule="auto"/>
        <w:jc w:val="both"/>
        <w:rPr>
          <w:rFonts w:ascii="Helvetica" w:eastAsia="Calibri" w:hAnsi="Helvetica" w:cs="Helvetica"/>
          <w:i/>
          <w:iCs/>
          <w:color w:val="0070C0"/>
          <w:u w:color="0070C0"/>
          <w14:textOutline w14:w="12700" w14:cap="flat" w14:cmpd="sng" w14:algn="ctr">
            <w14:noFill/>
            <w14:prstDash w14:val="solid"/>
            <w14:miter w14:lim="400000"/>
          </w14:textOutline>
        </w:rPr>
      </w:pPr>
    </w:p>
    <w:p w14:paraId="011E8F3E" w14:textId="221D3548" w:rsidR="00A65B9E" w:rsidRPr="00AA10DE" w:rsidRDefault="003A1043" w:rsidP="00541A64">
      <w:pPr>
        <w:pStyle w:val="Heading"/>
        <w:pBdr>
          <w:bottom w:val="single" w:sz="4" w:space="0" w:color="auto"/>
        </w:pBdr>
        <w:rPr>
          <w:rStyle w:val="None"/>
          <w:rFonts w:ascii="Helvetica" w:eastAsia="Helvetica" w:hAnsi="Helvetica" w:cs="Helvetica"/>
          <w:b/>
          <w:bCs/>
        </w:rPr>
      </w:pPr>
      <w:bookmarkStart w:id="12" w:name="_Toc68004434"/>
      <w:bookmarkStart w:id="13" w:name="_Toc80714427"/>
      <w:r w:rsidRPr="00AA10DE">
        <w:rPr>
          <w:rStyle w:val="None"/>
          <w:rFonts w:ascii="Helvetica" w:hAnsi="Helvetica" w:cs="Helvetica"/>
          <w:b/>
          <w:bCs/>
        </w:rPr>
        <w:t>Module</w:t>
      </w:r>
      <w:r w:rsidR="00B638C5" w:rsidRPr="00AA10DE">
        <w:rPr>
          <w:rStyle w:val="None"/>
          <w:rFonts w:ascii="Helvetica" w:hAnsi="Helvetica" w:cs="Helvetica"/>
          <w:b/>
          <w:bCs/>
        </w:rPr>
        <w:t xml:space="preserve"> 7</w:t>
      </w:r>
      <w:r w:rsidR="00183A23" w:rsidRPr="00AA10DE">
        <w:rPr>
          <w:rStyle w:val="None"/>
          <w:rFonts w:ascii="Helvetica" w:hAnsi="Helvetica" w:cs="Helvetica"/>
          <w:b/>
          <w:bCs/>
        </w:rPr>
        <w:t xml:space="preserve"> </w:t>
      </w:r>
      <w:r w:rsidR="006207CC" w:rsidRPr="00AA10DE">
        <w:rPr>
          <w:rStyle w:val="None"/>
          <w:rFonts w:ascii="Helvetica" w:hAnsi="Helvetica" w:cs="Helvetica"/>
          <w:b/>
          <w:bCs/>
        </w:rPr>
        <w:t xml:space="preserve">Learning </w:t>
      </w:r>
      <w:r w:rsidRPr="00AA10DE">
        <w:rPr>
          <w:rStyle w:val="None"/>
          <w:rFonts w:ascii="Helvetica" w:hAnsi="Helvetica" w:cs="Helvetica"/>
          <w:b/>
          <w:bCs/>
        </w:rPr>
        <w:t>Objectives</w:t>
      </w:r>
      <w:bookmarkEnd w:id="12"/>
      <w:bookmarkEnd w:id="13"/>
    </w:p>
    <w:p w14:paraId="57BC99C2" w14:textId="1EBBBDA5" w:rsidR="00A65B9E" w:rsidRPr="00AA10DE" w:rsidRDefault="003A1043">
      <w:pPr>
        <w:pStyle w:val="Body"/>
        <w:spacing w:line="259" w:lineRule="auto"/>
        <w:jc w:val="both"/>
        <w:rPr>
          <w:rStyle w:val="None"/>
          <w:rFonts w:ascii="Helvetica" w:hAnsi="Helvetica" w:cs="Helvetica"/>
          <w:i/>
          <w:iCs/>
          <w:color w:val="0000CC"/>
          <w:sz w:val="24"/>
          <w:szCs w:val="24"/>
          <w:u w:color="0070C0"/>
        </w:rPr>
      </w:pPr>
      <w:bookmarkStart w:id="14" w:name="_Hlk52388059"/>
      <w:r w:rsidRPr="002E7059">
        <w:rPr>
          <w:rStyle w:val="None"/>
          <w:rFonts w:ascii="Helvetica" w:hAnsi="Helvetica" w:cs="Helvetica"/>
          <w:b/>
          <w:bCs/>
          <w:i/>
          <w:iCs/>
          <w:color w:val="0000CC"/>
          <w:sz w:val="24"/>
          <w:szCs w:val="24"/>
          <w:u w:color="0070C0"/>
        </w:rPr>
        <w:t>Trainer’s Note:</w:t>
      </w:r>
      <w:r w:rsidRPr="00AA10DE">
        <w:rPr>
          <w:rStyle w:val="None"/>
          <w:rFonts w:ascii="Helvetica" w:hAnsi="Helvetica" w:cs="Helvetica"/>
          <w:i/>
          <w:iCs/>
          <w:color w:val="0000CC"/>
          <w:sz w:val="24"/>
          <w:szCs w:val="24"/>
          <w:u w:color="0070C0"/>
        </w:rPr>
        <w:t xml:space="preserve"> Go over the Module </w:t>
      </w:r>
      <w:r w:rsidR="00B638C5" w:rsidRPr="00AA10DE">
        <w:rPr>
          <w:rStyle w:val="None"/>
          <w:rFonts w:ascii="Helvetica" w:hAnsi="Helvetica" w:cs="Helvetica"/>
          <w:i/>
          <w:iCs/>
          <w:color w:val="0000CC"/>
          <w:sz w:val="24"/>
          <w:szCs w:val="24"/>
          <w:u w:color="0070C0"/>
        </w:rPr>
        <w:t>7</w:t>
      </w:r>
      <w:r w:rsidRPr="00AA10DE">
        <w:rPr>
          <w:rStyle w:val="None"/>
          <w:rFonts w:ascii="Helvetica" w:hAnsi="Helvetica" w:cs="Helvetica"/>
          <w:i/>
          <w:iCs/>
          <w:color w:val="0000CC"/>
          <w:sz w:val="24"/>
          <w:szCs w:val="24"/>
          <w:u w:color="0070C0"/>
        </w:rPr>
        <w:t xml:space="preserve"> </w:t>
      </w:r>
      <w:r w:rsidR="006207CC" w:rsidRPr="00AA10DE">
        <w:rPr>
          <w:rStyle w:val="None"/>
          <w:rFonts w:ascii="Helvetica" w:hAnsi="Helvetica" w:cs="Helvetica"/>
          <w:i/>
          <w:iCs/>
          <w:color w:val="0000CC"/>
          <w:sz w:val="24"/>
          <w:szCs w:val="24"/>
          <w:u w:color="0070C0"/>
        </w:rPr>
        <w:t xml:space="preserve">learning </w:t>
      </w:r>
      <w:r w:rsidRPr="00AA10DE">
        <w:rPr>
          <w:rStyle w:val="None"/>
          <w:rFonts w:ascii="Helvetica" w:hAnsi="Helvetica" w:cs="Helvetica"/>
          <w:i/>
          <w:iCs/>
          <w:color w:val="0000CC"/>
          <w:sz w:val="24"/>
          <w:szCs w:val="24"/>
          <w:u w:color="0070C0"/>
        </w:rPr>
        <w:t>objectives.</w:t>
      </w:r>
    </w:p>
    <w:p w14:paraId="58596047" w14:textId="06FA441F" w:rsidR="00550AE8" w:rsidRPr="00CD0BD6" w:rsidRDefault="00592346" w:rsidP="00CD0BD6">
      <w:pPr>
        <w:spacing w:line="276" w:lineRule="auto"/>
        <w:contextualSpacing/>
        <w:jc w:val="both"/>
        <w:rPr>
          <w:rStyle w:val="None"/>
          <w:rFonts w:ascii="Helvetica" w:hAnsi="Helvetica" w:cs="Helvetica"/>
        </w:rPr>
      </w:pPr>
      <w:bookmarkStart w:id="15" w:name="_Hlk77749487"/>
      <w:r w:rsidRPr="00EA3F16">
        <w:rPr>
          <w:rFonts w:ascii="Helvetica" w:eastAsia="Calibri" w:hAnsi="Helvetica" w:cs="Helvetica"/>
        </w:rPr>
        <w:t xml:space="preserve">After completion of Module </w:t>
      </w:r>
      <w:r w:rsidR="00B638C5" w:rsidRPr="00EA3F16">
        <w:rPr>
          <w:rFonts w:ascii="Helvetica" w:eastAsia="Calibri" w:hAnsi="Helvetica" w:cs="Helvetica"/>
        </w:rPr>
        <w:t>7</w:t>
      </w:r>
      <w:r w:rsidRPr="00EA3F16">
        <w:rPr>
          <w:rFonts w:ascii="Helvetica" w:eastAsia="Calibri" w:hAnsi="Helvetica" w:cs="Helvetica"/>
        </w:rPr>
        <w:t xml:space="preserve"> you will understand:</w:t>
      </w:r>
    </w:p>
    <w:p w14:paraId="7A94147D" w14:textId="00C6C00C" w:rsidR="00A65B9E" w:rsidRPr="00EA3F16" w:rsidRDefault="00592346" w:rsidP="00B4733A">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 xml:space="preserve">Long-Term </w:t>
      </w:r>
      <w:r w:rsidR="003A6C89" w:rsidRPr="00EA3F16">
        <w:rPr>
          <w:rStyle w:val="None"/>
          <w:rFonts w:ascii="Helvetica" w:hAnsi="Helvetica" w:cs="Helvetica"/>
          <w:sz w:val="24"/>
          <w:szCs w:val="24"/>
        </w:rPr>
        <w:t>Care Ombudsman</w:t>
      </w:r>
      <w:r w:rsidR="003A1043" w:rsidRPr="00EA3F16">
        <w:rPr>
          <w:rStyle w:val="None"/>
          <w:rFonts w:ascii="Helvetica" w:hAnsi="Helvetica" w:cs="Helvetica"/>
          <w:sz w:val="24"/>
          <w:szCs w:val="24"/>
        </w:rPr>
        <w:t xml:space="preserve"> </w:t>
      </w:r>
      <w:proofErr w:type="gramStart"/>
      <w:r w:rsidR="006C5A6A">
        <w:rPr>
          <w:rStyle w:val="None"/>
          <w:rFonts w:ascii="Helvetica" w:hAnsi="Helvetica" w:cs="Helvetica"/>
          <w:sz w:val="24"/>
          <w:szCs w:val="24"/>
        </w:rPr>
        <w:t>p</w:t>
      </w:r>
      <w:r w:rsidR="00C80239" w:rsidRPr="00EA3F16">
        <w:rPr>
          <w:rStyle w:val="None"/>
          <w:rFonts w:ascii="Helvetica" w:hAnsi="Helvetica" w:cs="Helvetica"/>
          <w:sz w:val="24"/>
          <w:szCs w:val="24"/>
        </w:rPr>
        <w:t>rogram</w:t>
      </w:r>
      <w:proofErr w:type="gramEnd"/>
      <w:r w:rsidR="00C80239" w:rsidRPr="00EA3F16">
        <w:rPr>
          <w:rStyle w:val="None"/>
          <w:rFonts w:ascii="Helvetica" w:hAnsi="Helvetica" w:cs="Helvetica"/>
          <w:sz w:val="24"/>
          <w:szCs w:val="24"/>
        </w:rPr>
        <w:t xml:space="preserve"> </w:t>
      </w:r>
      <w:r w:rsidRPr="00EA3F16">
        <w:rPr>
          <w:rStyle w:val="None"/>
          <w:rFonts w:ascii="Helvetica" w:hAnsi="Helvetica" w:cs="Helvetica"/>
          <w:sz w:val="24"/>
          <w:szCs w:val="24"/>
        </w:rPr>
        <w:t>Complaint Processing</w:t>
      </w:r>
    </w:p>
    <w:p w14:paraId="07B71603" w14:textId="6EC82CA9" w:rsidR="00A65B9E" w:rsidRPr="00EA3F16" w:rsidRDefault="00E53D66" w:rsidP="00B4733A">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h</w:t>
      </w:r>
      <w:r w:rsidR="003A1043" w:rsidRPr="00EA3F16">
        <w:rPr>
          <w:rStyle w:val="None"/>
          <w:rFonts w:ascii="Helvetica" w:hAnsi="Helvetica" w:cs="Helvetica"/>
          <w:sz w:val="24"/>
          <w:szCs w:val="24"/>
        </w:rPr>
        <w:t>ow to gather information during intake and investigation</w:t>
      </w:r>
    </w:p>
    <w:p w14:paraId="15D4319B" w14:textId="10664290" w:rsidR="00A65B9E" w:rsidRPr="00EA3F16" w:rsidRDefault="00E53D66" w:rsidP="00B4733A">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e</w:t>
      </w:r>
      <w:r w:rsidR="003A1043" w:rsidRPr="00EA3F16">
        <w:rPr>
          <w:rStyle w:val="None"/>
          <w:rFonts w:ascii="Helvetica" w:hAnsi="Helvetica" w:cs="Helvetica"/>
          <w:sz w:val="24"/>
          <w:szCs w:val="24"/>
        </w:rPr>
        <w:t>ffective interviewing techniques</w:t>
      </w:r>
    </w:p>
    <w:bookmarkEnd w:id="15"/>
    <w:p w14:paraId="087FC9D9" w14:textId="77777777" w:rsidR="00A65B9E" w:rsidRPr="00EA3F16" w:rsidRDefault="00A65B9E">
      <w:pPr>
        <w:pStyle w:val="Body"/>
        <w:spacing w:after="0" w:line="259" w:lineRule="auto"/>
        <w:rPr>
          <w:rStyle w:val="None"/>
          <w:rFonts w:ascii="Helvetica" w:hAnsi="Helvetica" w:cs="Helvetica"/>
          <w:sz w:val="24"/>
          <w:szCs w:val="24"/>
        </w:rPr>
      </w:pPr>
    </w:p>
    <w:p w14:paraId="296F48B3" w14:textId="77777777" w:rsidR="00A65B9E" w:rsidRPr="00EA3F16" w:rsidRDefault="00A65B9E">
      <w:pPr>
        <w:pStyle w:val="ListParagraph"/>
        <w:spacing w:after="0" w:line="259" w:lineRule="auto"/>
        <w:ind w:left="360"/>
        <w:rPr>
          <w:rStyle w:val="None"/>
          <w:rFonts w:ascii="Helvetica" w:hAnsi="Helvetica" w:cs="Helvetica"/>
          <w:sz w:val="24"/>
          <w:szCs w:val="24"/>
        </w:rPr>
      </w:pPr>
    </w:p>
    <w:p w14:paraId="2D44BDB7" w14:textId="77777777" w:rsidR="00A65B9E" w:rsidRPr="00EA3F16" w:rsidRDefault="00A65B9E">
      <w:pPr>
        <w:pStyle w:val="Body"/>
        <w:spacing w:after="0" w:line="259" w:lineRule="auto"/>
        <w:rPr>
          <w:rStyle w:val="None"/>
          <w:rFonts w:ascii="Helvetica" w:hAnsi="Helvetica" w:cs="Helvetica"/>
          <w:sz w:val="24"/>
          <w:szCs w:val="24"/>
        </w:rPr>
      </w:pPr>
    </w:p>
    <w:p w14:paraId="412EE248" w14:textId="77777777" w:rsidR="00A65B9E" w:rsidRPr="00EA3F16" w:rsidRDefault="00A65B9E">
      <w:pPr>
        <w:pStyle w:val="Body"/>
        <w:spacing w:after="0" w:line="259" w:lineRule="auto"/>
        <w:rPr>
          <w:rStyle w:val="None"/>
          <w:rFonts w:ascii="Helvetica" w:hAnsi="Helvetica" w:cs="Helvetica"/>
          <w:sz w:val="24"/>
          <w:szCs w:val="24"/>
        </w:rPr>
      </w:pPr>
    </w:p>
    <w:p w14:paraId="3EABC4F7" w14:textId="77777777" w:rsidR="00A65B9E" w:rsidRPr="00EA3F16" w:rsidRDefault="00A65B9E">
      <w:pPr>
        <w:pStyle w:val="Body"/>
        <w:spacing w:line="259" w:lineRule="auto"/>
        <w:rPr>
          <w:rStyle w:val="None"/>
          <w:rFonts w:ascii="Helvetica" w:hAnsi="Helvetica" w:cs="Helvetica"/>
          <w:sz w:val="24"/>
          <w:szCs w:val="24"/>
        </w:rPr>
      </w:pPr>
    </w:p>
    <w:p w14:paraId="5EB00548" w14:textId="77777777" w:rsidR="00A65B9E" w:rsidRPr="00EA3F16" w:rsidRDefault="003A1043">
      <w:pPr>
        <w:pStyle w:val="Body"/>
        <w:rPr>
          <w:rFonts w:ascii="Helvetica" w:hAnsi="Helvetica" w:cs="Helvetica"/>
        </w:rPr>
      </w:pPr>
      <w:r w:rsidRPr="00EA3F16">
        <w:rPr>
          <w:rStyle w:val="None"/>
          <w:rFonts w:ascii="Helvetica" w:hAnsi="Helvetica" w:cs="Helvetica"/>
          <w:sz w:val="24"/>
          <w:szCs w:val="24"/>
        </w:rPr>
        <w:br w:type="page"/>
      </w:r>
    </w:p>
    <w:p w14:paraId="21C774EC" w14:textId="5AC0785A" w:rsidR="00A65B9E" w:rsidRPr="00AA10DE" w:rsidRDefault="003A1043" w:rsidP="00541A64">
      <w:pPr>
        <w:pStyle w:val="Heading"/>
        <w:pBdr>
          <w:bottom w:val="single" w:sz="4" w:space="0" w:color="auto"/>
        </w:pBdr>
        <w:rPr>
          <w:rFonts w:ascii="Helvetica" w:hAnsi="Helvetica" w:cs="Helvetica"/>
          <w:b/>
          <w:bCs/>
        </w:rPr>
      </w:pPr>
      <w:bookmarkStart w:id="16" w:name="_Toc68004435"/>
      <w:bookmarkStart w:id="17" w:name="_Toc80714428"/>
      <w:r w:rsidRPr="00AA10DE">
        <w:rPr>
          <w:rStyle w:val="None"/>
          <w:rFonts w:ascii="Helvetica" w:hAnsi="Helvetica" w:cs="Helvetica"/>
          <w:b/>
          <w:bCs/>
        </w:rPr>
        <w:lastRenderedPageBreak/>
        <w:t xml:space="preserve">Module </w:t>
      </w:r>
      <w:r w:rsidR="00B638C5" w:rsidRPr="00AA10DE">
        <w:rPr>
          <w:rStyle w:val="None"/>
          <w:rFonts w:ascii="Helvetica" w:hAnsi="Helvetica" w:cs="Helvetica"/>
          <w:b/>
          <w:bCs/>
        </w:rPr>
        <w:t>7</w:t>
      </w:r>
      <w:r w:rsidRPr="00AA10DE">
        <w:rPr>
          <w:rStyle w:val="None"/>
          <w:rFonts w:ascii="Helvetica" w:hAnsi="Helvetica" w:cs="Helvetica"/>
          <w:b/>
          <w:bCs/>
        </w:rPr>
        <w:t xml:space="preserve"> Key Words and Terms</w:t>
      </w:r>
      <w:bookmarkEnd w:id="16"/>
      <w:bookmarkEnd w:id="17"/>
    </w:p>
    <w:p w14:paraId="7BDD4C6F" w14:textId="3827F007" w:rsidR="00A65B9E" w:rsidRPr="00EA3F16" w:rsidRDefault="003A104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w:t>
      </w:r>
      <w:r w:rsidR="00E172F1"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sz w:val="24"/>
          <w:szCs w:val="24"/>
          <w14:textOutline w14:w="12700" w14:cap="flat" w14:cmpd="sng" w14:algn="ctr">
            <w14:noFill/>
            <w14:prstDash w14:val="solid"/>
            <w14:miter w14:lim="400000"/>
          </w14:textOutline>
        </w:rPr>
        <w:t>Take a moment to familiarize yourself with this important information.</w:t>
      </w:r>
    </w:p>
    <w:p w14:paraId="23FC8886" w14:textId="77777777" w:rsidR="00EB4147" w:rsidRPr="00EA3F16" w:rsidRDefault="003A1043" w:rsidP="00EB4147">
      <w:pPr>
        <w:pStyle w:val="Body"/>
        <w:jc w:val="both"/>
        <w:rPr>
          <w:rFonts w:ascii="Helvetica" w:hAnsi="Helvetica" w:cs="Helvetica"/>
          <w:sz w:val="24"/>
          <w:szCs w:val="24"/>
          <w14:textOutline w14:w="12700" w14:cap="flat" w14:cmpd="sng" w14:algn="ctr">
            <w14:noFill/>
            <w14:prstDash w14:val="solid"/>
            <w14:miter w14:lim="400000"/>
          </w14:textOutline>
        </w:rPr>
      </w:pPr>
      <w:bookmarkStart w:id="18" w:name="_Hlk77749561"/>
      <w:r w:rsidRPr="00EA3F16">
        <w:rPr>
          <w:rStyle w:val="None"/>
          <w:rFonts w:ascii="Helvetica" w:hAnsi="Helvetica" w:cs="Helvetica"/>
          <w:b/>
          <w:bCs/>
          <w:sz w:val="24"/>
          <w:szCs w:val="24"/>
          <w14:textOutline w14:w="12700" w14:cap="flat" w14:cmpd="sng" w14:algn="ctr">
            <w14:noFill/>
            <w14:prstDash w14:val="solid"/>
            <w14:miter w14:lim="400000"/>
          </w14:textOutline>
        </w:rPr>
        <w:t>Complainant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9" w:name="_Hlk66801193"/>
      <w:bookmarkEnd w:id="14"/>
      <w:r w:rsidR="00EB4147" w:rsidRPr="00EA3F16">
        <w:rPr>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EB4147" w:rsidRPr="00EA3F16">
        <w:rPr>
          <w:rFonts w:ascii="Helvetica" w:hAnsi="Helvetica" w:cs="Helvetica"/>
          <w:sz w:val="24"/>
          <w:szCs w:val="24"/>
          <w:vertAlign w:val="superscript"/>
          <w14:textOutline w14:w="12700" w14:cap="flat" w14:cmpd="sng" w14:algn="ctr">
            <w14:noFill/>
            <w14:prstDash w14:val="solid"/>
            <w14:miter w14:lim="400000"/>
          </w14:textOutline>
        </w:rPr>
        <w:footnoteReference w:id="3"/>
      </w:r>
    </w:p>
    <w:p w14:paraId="54BF8FA3" w14:textId="77777777"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bookmarkStart w:id="20" w:name="_Toc68004444"/>
      <w:bookmarkEnd w:id="18"/>
      <w:bookmarkEnd w:id="19"/>
      <w:r w:rsidRPr="00EA3F16">
        <w:rPr>
          <w:rStyle w:val="None"/>
          <w:rFonts w:ascii="Helvetica" w:hAnsi="Helvetica" w:cs="Helvetica"/>
          <w:b/>
          <w:bCs/>
          <w:sz w:val="24"/>
          <w:szCs w:val="24"/>
          <w14:textOutline w14:w="12700" w14:cap="flat" w14:cmpd="sng" w14:algn="ctr">
            <w14:noFill/>
            <w14:prstDash w14:val="solid"/>
            <w14:miter w14:lim="400000"/>
          </w14:textOutline>
        </w:rPr>
        <w:t>Complaint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529BD873" w14:textId="77777777"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Complaint Verification</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(Verification) </w:t>
      </w:r>
      <w:r w:rsidRPr="00EA3F16">
        <w:rPr>
          <w:rStyle w:val="None"/>
          <w:rFonts w:ascii="Helvetica" w:hAnsi="Helvetica" w:cs="Helvetica"/>
          <w:sz w:val="24"/>
          <w:szCs w:val="24"/>
          <w14:textOutline w14:w="12700" w14:cap="flat" w14:cmpd="sng" w14:algn="ctr">
            <w14:noFill/>
            <w14:prstDash w14:val="solid"/>
            <w14:miter w14:lim="400000"/>
          </w14:textOutline>
        </w:rPr>
        <w:t>- Confirmation that most or all facts alleged by the complainant are likely to be true.</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01883F18" w14:textId="77777777"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bookmarkStart w:id="21" w:name="_Hlk57110456"/>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bookmarkEnd w:id="21"/>
      <w:r w:rsidRPr="00EA3F16">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62E92A3F" w14:textId="77777777"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Discharge</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6"/>
      </w:r>
    </w:p>
    <w:p w14:paraId="2606AB60" w14:textId="4D7770DC"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 transfer or discharge </w:t>
      </w:r>
      <w:r w:rsidR="00915991">
        <w:rPr>
          <w:rStyle w:val="None"/>
          <w:rFonts w:ascii="Helvetica" w:hAnsi="Helvetica" w:cs="Helvetica"/>
          <w:sz w:val="24"/>
          <w:szCs w:val="24"/>
          <w14:textOutline w14:w="12700" w14:cap="flat" w14:cmpd="sng" w14:algn="ctr">
            <w14:noFill/>
            <w14:prstDash w14:val="solid"/>
            <w14:miter w14:lim="400000"/>
          </w14:textOutline>
        </w:rPr>
        <w:t xml:space="preserve">to </w:t>
      </w:r>
      <w:r w:rsidRPr="00EA3F16">
        <w:rPr>
          <w:rStyle w:val="None"/>
          <w:rFonts w:ascii="Helvetica" w:hAnsi="Helvetica" w:cs="Helvetica"/>
          <w:sz w:val="24"/>
          <w:szCs w:val="24"/>
          <w14:textOutline w14:w="12700" w14:cap="flat" w14:cmpd="sng" w14:algn="ctr">
            <w14:noFill/>
            <w14:prstDash w14:val="solid"/>
            <w14:miter w14:lim="400000"/>
          </w14:textOutline>
        </w:rPr>
        <w:t xml:space="preserve">which the resident objects, </w:t>
      </w:r>
      <w:r w:rsidR="00915991">
        <w:rPr>
          <w:rStyle w:val="None"/>
          <w:rFonts w:ascii="Helvetica" w:hAnsi="Helvetica" w:cs="Helvetica"/>
          <w:sz w:val="24"/>
          <w:szCs w:val="24"/>
          <w14:textOutline w14:w="12700" w14:cap="flat" w14:cmpd="sng" w14:algn="ctr">
            <w14:noFill/>
            <w14:prstDash w14:val="solid"/>
            <w14:miter w14:lim="400000"/>
          </w14:textOutline>
        </w:rPr>
        <w:t xml:space="preserve">that </w:t>
      </w:r>
      <w:r w:rsidRPr="00EA3F16">
        <w:rPr>
          <w:rStyle w:val="None"/>
          <w:rFonts w:ascii="Helvetica" w:hAnsi="Helvetica" w:cs="Helvetica"/>
          <w:sz w:val="24"/>
          <w:szCs w:val="24"/>
          <w14:textOutline w14:w="12700" w14:cap="flat" w14:cmpd="sng" w14:algn="ctr">
            <w14:noFill/>
            <w14:prstDash w14:val="solid"/>
            <w14:miter w14:lim="400000"/>
          </w14:textOutline>
        </w:rPr>
        <w:t>did not originate through a resident’s verbal or written request, and/or</w:t>
      </w:r>
      <w:r w:rsidR="00915991">
        <w:rPr>
          <w:rStyle w:val="None"/>
          <w:rFonts w:ascii="Helvetica" w:hAnsi="Helvetica" w:cs="Helvetica"/>
          <w:sz w:val="24"/>
          <w:szCs w:val="24"/>
          <w14:textOutline w14:w="12700" w14:cap="flat" w14:cmpd="sng" w14:algn="ctr">
            <w14:noFill/>
            <w14:prstDash w14:val="solid"/>
            <w14:miter w14:lim="400000"/>
          </w14:textOutline>
        </w:rPr>
        <w:t xml:space="preserve"> one that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is not in alignment with the resident’s stated goals for care and preferences.</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57DB5668" w14:textId="77777777" w:rsidR="00EB4147" w:rsidRPr="001B372F"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 </w:t>
      </w:r>
      <w:r w:rsidRPr="00EA3F16">
        <w:rPr>
          <w:rStyle w:val="None"/>
          <w:rFonts w:ascii="Helvetica" w:hAnsi="Helvetica" w:cs="Helvetica"/>
          <w:sz w:val="24"/>
          <w:szCs w:val="24"/>
          <w14:textOutline w14:w="12700" w14:cap="flat" w14:cmpd="sng" w14:algn="ctr">
            <w14:noFill/>
            <w14:prstDash w14:val="solid"/>
            <w14:miter w14:lim="400000"/>
          </w14:textOutline>
        </w:rPr>
        <w:t xml:space="preserve">The uniform data collection and </w:t>
      </w:r>
      <w:r w:rsidRPr="001B372F">
        <w:rPr>
          <w:rStyle w:val="None"/>
          <w:rFonts w:ascii="Helvetica" w:hAnsi="Helvetica" w:cs="Helvetica"/>
          <w:sz w:val="24"/>
          <w:szCs w:val="24"/>
          <w14:textOutline w14:w="12700" w14:cap="flat" w14:cmpd="sng" w14:algn="ctr">
            <w14:noFill/>
            <w14:prstDash w14:val="solid"/>
            <w14:miter w14:lim="400000"/>
          </w14:textOutline>
        </w:rPr>
        <w:t>reporting system required for use by all State Long-Term Care Ombudsman programs.</w:t>
      </w:r>
    </w:p>
    <w:p w14:paraId="3699493F" w14:textId="77777777" w:rsidR="001B372F" w:rsidRPr="008A7720" w:rsidRDefault="001B372F" w:rsidP="001B372F">
      <w:pPr>
        <w:pStyle w:val="Body"/>
        <w:jc w:val="both"/>
        <w:rPr>
          <w:rFonts w:ascii="Helvetica" w:hAnsi="Helvetica" w:cs="Helvetica"/>
          <w:sz w:val="24"/>
          <w:szCs w:val="24"/>
        </w:rPr>
      </w:pPr>
      <w:r w:rsidRPr="001B372F">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1B372F">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1B372F">
        <w:rPr>
          <w:rStyle w:val="FootnoteReference"/>
          <w:rFonts w:ascii="Helvetica" w:hAnsi="Helvetica" w:cs="Helvetica"/>
          <w:sz w:val="24"/>
          <w:szCs w:val="24"/>
          <w14:textOutline w14:w="12700" w14:cap="flat" w14:cmpd="sng" w14:algn="ctr">
            <w14:noFill/>
            <w14:prstDash w14:val="solid"/>
            <w14:miter w14:lim="400000"/>
          </w14:textOutline>
        </w:rPr>
        <w:footnoteReference w:id="8"/>
      </w:r>
    </w:p>
    <w:p w14:paraId="42200D7E" w14:textId="77777777"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Ombudsman</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20593BD9" w14:textId="56972FD6" w:rsidR="00EB4147" w:rsidRPr="00EA3F16" w:rsidRDefault="00EB4147" w:rsidP="00EB4147">
      <w:pPr>
        <w:pStyle w:val="Body"/>
        <w:spacing w:after="0"/>
        <w:jc w:val="both"/>
        <w:rPr>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lastRenderedPageBreak/>
        <w:t>Representatives of the Office of the State Long-Term Care Ombudsman (</w:t>
      </w:r>
      <w:r w:rsidR="008F4F52" w:rsidRPr="00EA3F16">
        <w:rPr>
          <w:rStyle w:val="None"/>
          <w:rFonts w:ascii="Helvetica" w:hAnsi="Helvetica" w:cs="Helvetica"/>
          <w:b/>
          <w:bCs/>
          <w:sz w:val="24"/>
          <w:szCs w:val="24"/>
          <w14:textOutline w14:w="12700" w14:cap="flat" w14:cmpd="sng" w14:algn="ctr">
            <w14:noFill/>
            <w14:prstDash w14:val="solid"/>
            <w14:miter w14:lim="400000"/>
          </w14:textOutline>
        </w:rPr>
        <w:t>R</w:t>
      </w:r>
      <w:r w:rsidRPr="00EA3F16">
        <w:rPr>
          <w:rStyle w:val="None"/>
          <w:rFonts w:ascii="Helvetica" w:hAnsi="Helvetica" w:cs="Helvetica"/>
          <w:b/>
          <w:bCs/>
          <w:sz w:val="24"/>
          <w:szCs w:val="24"/>
          <w14:textOutline w14:w="12700" w14:cap="flat" w14:cmpd="sng" w14:algn="ctr">
            <w14:noFill/>
            <w14:prstDash w14:val="solid"/>
            <w14:miter w14:lim="400000"/>
          </w14:textOutline>
        </w:rPr>
        <w:t>epresentatives)</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w:t>
      </w:r>
      <w:bookmarkStart w:id="22" w:name="_Hlk77749584"/>
      <w:r w:rsidRPr="00EA3F16">
        <w:rPr>
          <w:rFonts w:ascii="Helvetica" w:hAnsi="Helvetica" w:cs="Helvetica"/>
          <w:sz w:val="24"/>
          <w:szCs w:val="24"/>
        </w:rPr>
        <w:t>As used in sections 711 and 712 of the Act, means the employees or volunteers designated by the Ombudsman to fulfill the duties set forth in § 1324.19(a), whether personnel supervision is provided by the Ombudsman or his or her designees or by an agency hosting a local Ombudsman entity designated by the Ombudsman pursuant to section 712(a)(5) of the Act.</w:t>
      </w:r>
      <w:r w:rsidRPr="00EA3F16">
        <w:rPr>
          <w:rFonts w:ascii="Helvetica" w:hAnsi="Helvetica" w:cs="Helvetica"/>
          <w:sz w:val="24"/>
          <w:szCs w:val="24"/>
          <w:vertAlign w:val="superscript"/>
        </w:rPr>
        <w:footnoteReference w:id="9"/>
      </w:r>
      <w:r w:rsidRPr="00EA3F16">
        <w:rPr>
          <w:rFonts w:ascii="Helvetica" w:hAnsi="Helvetica" w:cs="Helvetica"/>
          <w:sz w:val="24"/>
          <w:szCs w:val="24"/>
        </w:rPr>
        <w:t xml:space="preserve">  </w:t>
      </w:r>
    </w:p>
    <w:bookmarkEnd w:id="22"/>
    <w:p w14:paraId="1A59B21A" w14:textId="77777777" w:rsidR="00EB4147" w:rsidRPr="00EA3F16" w:rsidRDefault="00EB4147" w:rsidP="00EB4147">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7E1240BF" w14:textId="1FBDDD43" w:rsidR="00EB4147" w:rsidRPr="00EA3F16" w:rsidRDefault="00EB4147" w:rsidP="00EB4147">
      <w:pPr>
        <w:spacing w:line="276" w:lineRule="auto"/>
        <w:jc w:val="both"/>
        <w:rPr>
          <w:rFonts w:ascii="Helvetica" w:eastAsia="Calibri" w:hAnsi="Helvetica" w:cs="Helvetica"/>
          <w:color w:val="000000"/>
          <w14:textOutline w14:w="0" w14:cap="flat" w14:cmpd="sng" w14:algn="ctr">
            <w14:noFill/>
            <w14:prstDash w14:val="solid"/>
            <w14:bevel/>
          </w14:textOutline>
        </w:rPr>
      </w:pPr>
      <w:r w:rsidRPr="00EA3F16">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EA3F16">
        <w:rPr>
          <w:rStyle w:val="None"/>
          <w:rFonts w:ascii="Helvetica" w:hAnsi="Helvetica" w:cs="Helvetica"/>
          <w14:textOutline w14:w="12700" w14:cap="flat" w14:cmpd="sng" w14:algn="ctr">
            <w14:noFill/>
            <w14:prstDash w14:val="solid"/>
            <w14:miter w14:lim="400000"/>
          </w14:textOutline>
        </w:rPr>
        <w:t xml:space="preserve"> – </w:t>
      </w:r>
      <w:r w:rsidRPr="00EA3F16">
        <w:rPr>
          <w:rFonts w:ascii="Helvetica" w:eastAsia="Calibri" w:hAnsi="Helvetica" w:cs="Helvetica"/>
          <w:color w:val="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041BCA">
        <w:rPr>
          <w:rFonts w:ascii="Helvetica" w:eastAsia="Calibri" w:hAnsi="Helvetica" w:cs="Helvetica"/>
          <w:color w:val="000000"/>
          <w14:textOutline w14:w="0" w14:cap="flat" w14:cmpd="sng" w14:algn="ctr">
            <w14:noFill/>
            <w14:prstDash w14:val="solid"/>
            <w14:bevel/>
          </w14:textOutline>
        </w:rPr>
        <w:t xml:space="preserve">to </w:t>
      </w:r>
      <w:r w:rsidRPr="00EA3F16">
        <w:rPr>
          <w:rFonts w:ascii="Helvetica" w:eastAsia="Calibri" w:hAnsi="Helvetica" w:cs="Helvetica"/>
          <w:color w:val="000000"/>
          <w14:textOutline w14:w="0" w14:cap="flat" w14:cmpd="sng" w14:algn="ctr">
            <w14:noFill/>
            <w14:prstDash w14:val="solid"/>
            <w14:bevel/>
          </w14:textOutline>
        </w:rPr>
        <w:t xml:space="preserve">fulfill the functions, </w:t>
      </w:r>
      <w:r w:rsidRPr="0082590E">
        <w:rPr>
          <w:rFonts w:ascii="Helvetica" w:eastAsia="Calibri" w:hAnsi="Helvetica" w:cs="Helvetica"/>
          <w:color w:val="000000"/>
          <w14:textOutline w14:w="0" w14:cap="flat" w14:cmpd="sng" w14:algn="ctr">
            <w14:noFill/>
            <w14:prstDash w14:val="solid"/>
            <w14:bevel/>
          </w14:textOutline>
        </w:rPr>
        <w:t>responsibilities</w:t>
      </w:r>
      <w:r w:rsidR="004D24C7" w:rsidRPr="0082590E">
        <w:rPr>
          <w:rFonts w:ascii="Helvetica" w:eastAsia="Calibri" w:hAnsi="Helvetica" w:cs="Helvetica"/>
          <w:color w:val="000000"/>
          <w14:textOutline w14:w="0" w14:cap="flat" w14:cmpd="sng" w14:algn="ctr">
            <w14:noFill/>
            <w14:prstDash w14:val="solid"/>
            <w14:bevel/>
          </w14:textOutline>
        </w:rPr>
        <w:t>,</w:t>
      </w:r>
      <w:r w:rsidRPr="0082590E">
        <w:rPr>
          <w:rFonts w:ascii="Helvetica" w:eastAsia="Calibri" w:hAnsi="Helvetica" w:cs="Helvetica"/>
          <w:color w:val="000000"/>
          <w14:textOutline w14:w="0" w14:cap="flat" w14:cmpd="sng" w14:algn="ctr">
            <w14:noFill/>
            <w14:prstDash w14:val="solid"/>
            <w14:bevel/>
          </w14:textOutline>
        </w:rPr>
        <w:t xml:space="preserve"> and duties</w:t>
      </w:r>
      <w:r w:rsidRPr="00EA3F16">
        <w:rPr>
          <w:rFonts w:ascii="Helvetica" w:eastAsia="Calibri" w:hAnsi="Helvetica" w:cs="Helvetica"/>
          <w:color w:val="000000"/>
          <w14:textOutline w14:w="0" w14:cap="flat" w14:cmpd="sng" w14:algn="ctr">
            <w14:noFill/>
            <w14:prstDash w14:val="solid"/>
            <w14:bevel/>
          </w14:textOutline>
        </w:rPr>
        <w:t xml:space="preserve"> set forth in §1324.13 and </w:t>
      </w:r>
      <w:r w:rsidR="003D0D4F" w:rsidRPr="00EA3F16">
        <w:rPr>
          <w:rFonts w:ascii="Helvetica" w:eastAsia="Calibri" w:hAnsi="Helvetica" w:cs="Helvetica"/>
          <w:color w:val="000000"/>
          <w14:textOutline w14:w="0" w14:cap="flat" w14:cmpd="sng" w14:algn="ctr">
            <w14:noFill/>
            <w14:prstDash w14:val="solid"/>
            <w14:bevel/>
          </w14:textOutline>
        </w:rPr>
        <w:t>§</w:t>
      </w:r>
      <w:r w:rsidRPr="00EA3F16">
        <w:rPr>
          <w:rFonts w:ascii="Helvetica" w:eastAsia="Calibri" w:hAnsi="Helvetica" w:cs="Helvetica"/>
          <w:color w:val="000000"/>
          <w14:textOutline w14:w="0" w14:cap="flat" w14:cmpd="sng" w14:algn="ctr">
            <w14:noFill/>
            <w14:prstDash w14:val="solid"/>
            <w14:bevel/>
          </w14:textOutline>
        </w:rPr>
        <w:t>1324.19</w:t>
      </w:r>
      <w:r w:rsidR="00E172F1" w:rsidRPr="00EA3F16">
        <w:rPr>
          <w:rFonts w:ascii="Helvetica" w:eastAsia="Calibri" w:hAnsi="Helvetica" w:cs="Helvetica"/>
          <w:color w:val="000000"/>
          <w14:textOutline w14:w="0" w14:cap="flat" w14:cmpd="sng" w14:algn="ctr">
            <w14:noFill/>
            <w14:prstDash w14:val="solid"/>
            <w14:bevel/>
          </w14:textOutline>
        </w:rPr>
        <w:t xml:space="preserve">. </w:t>
      </w:r>
    </w:p>
    <w:p w14:paraId="3609A059" w14:textId="77777777" w:rsidR="00DA7328" w:rsidRPr="00EA3F16" w:rsidRDefault="00DA7328" w:rsidP="00EB414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1D4ACD29" w14:textId="462833B9" w:rsidR="00EB4147" w:rsidRPr="00EA3F16" w:rsidRDefault="00EB4147" w:rsidP="00EB4147">
      <w:pPr>
        <w:pStyle w:val="Body"/>
        <w:jc w:val="both"/>
        <w:rPr>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t>State Long-Term Care Ombu</w:t>
      </w:r>
      <w:r w:rsidRPr="00440B79">
        <w:rPr>
          <w:rStyle w:val="None"/>
          <w:rFonts w:ascii="Helvetica" w:hAnsi="Helvetica" w:cs="Helvetica"/>
          <w:b/>
          <w:bCs/>
          <w:sz w:val="24"/>
          <w:szCs w:val="24"/>
          <w14:textOutline w14:w="12700" w14:cap="flat" w14:cmpd="sng" w14:algn="ctr">
            <w14:noFill/>
            <w14:prstDash w14:val="solid"/>
            <w14:miter w14:lim="400000"/>
          </w14:textOutline>
        </w:rPr>
        <w:t xml:space="preserve">dsman </w:t>
      </w:r>
      <w:r w:rsidR="003D0D4F" w:rsidRPr="00440B79">
        <w:rPr>
          <w:rStyle w:val="None"/>
          <w:rFonts w:ascii="Helvetica" w:hAnsi="Helvetica" w:cs="Helvetica"/>
          <w:b/>
          <w:bCs/>
          <w:sz w:val="24"/>
          <w:szCs w:val="24"/>
          <w14:textOutline w14:w="12700" w14:cap="flat" w14:cmpd="sng" w14:algn="ctr">
            <w14:noFill/>
            <w14:prstDash w14:val="solid"/>
            <w14:miter w14:lim="400000"/>
          </w14:textOutline>
        </w:rPr>
        <w:t>p</w:t>
      </w:r>
      <w:r w:rsidRPr="00440B79">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3D0D4F" w:rsidRPr="00440B79">
        <w:rPr>
          <w:rStyle w:val="None"/>
          <w:rFonts w:ascii="Helvetica" w:hAnsi="Helvetica" w:cs="Helvetica"/>
          <w:b/>
          <w:bCs/>
          <w:sz w:val="24"/>
          <w:szCs w:val="24"/>
          <w14:textOutline w14:w="12700" w14:cap="flat" w14:cmpd="sng" w14:algn="ctr">
            <w14:noFill/>
            <w14:prstDash w14:val="solid"/>
            <w14:miter w14:lim="400000"/>
          </w14:textOutline>
        </w:rPr>
        <w:t>p</w:t>
      </w:r>
      <w:r w:rsidRPr="00440B79">
        <w:rPr>
          <w:rStyle w:val="None"/>
          <w:rFonts w:ascii="Helvetica" w:hAnsi="Helvetica" w:cs="Helvetica"/>
          <w:b/>
          <w:bCs/>
          <w:sz w:val="24"/>
          <w:szCs w:val="24"/>
          <w14:textOutline w14:w="12700" w14:cap="flat" w14:cmpd="sng" w14:algn="ctr">
            <w14:noFill/>
            <w14:prstDash w14:val="solid"/>
            <w14:miter w14:lim="400000"/>
          </w14:textOutline>
        </w:rPr>
        <w:t xml:space="preserve">rogram, </w:t>
      </w:r>
      <w:r w:rsidR="003D0D4F" w:rsidRPr="00440B79">
        <w:rPr>
          <w:rStyle w:val="None"/>
          <w:rFonts w:ascii="Helvetica" w:hAnsi="Helvetica" w:cs="Helvetica"/>
          <w:b/>
          <w:bCs/>
          <w:sz w:val="24"/>
          <w:szCs w:val="24"/>
          <w14:textOutline w14:w="12700" w14:cap="flat" w14:cmpd="sng" w14:algn="ctr">
            <w14:noFill/>
            <w14:prstDash w14:val="solid"/>
            <w14:miter w14:lim="400000"/>
          </w14:textOutline>
        </w:rPr>
        <w:t>the p</w:t>
      </w:r>
      <w:r w:rsidRPr="00440B79">
        <w:rPr>
          <w:rStyle w:val="None"/>
          <w:rFonts w:ascii="Helvetica" w:hAnsi="Helvetica" w:cs="Helvetica"/>
          <w:b/>
          <w:bCs/>
          <w:sz w:val="24"/>
          <w:szCs w:val="24"/>
          <w14:textOutline w14:w="12700" w14:cap="flat" w14:cmpd="sng" w14:algn="ctr">
            <w14:noFill/>
            <w14:prstDash w14:val="solid"/>
            <w14:miter w14:lim="400000"/>
          </w14:textOutline>
        </w:rPr>
        <w:t>rogram, LTCOP)</w:t>
      </w: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EA3F16">
        <w:rPr>
          <w:rFonts w:ascii="Helvetica" w:hAnsi="Helvetica" w:cs="Helvetica"/>
          <w:sz w:val="24"/>
          <w:szCs w:val="24"/>
          <w:vertAlign w:val="superscript"/>
        </w:rPr>
        <w:footnoteReference w:id="10"/>
      </w:r>
      <w:r w:rsidRPr="00EA3F16">
        <w:rPr>
          <w:rFonts w:ascii="Helvetica" w:hAnsi="Helvetica" w:cs="Helvetica"/>
          <w:sz w:val="24"/>
          <w:szCs w:val="24"/>
        </w:rPr>
        <w:t xml:space="preserve"> </w:t>
      </w:r>
    </w:p>
    <w:p w14:paraId="52F180F1" w14:textId="77777777" w:rsidR="00856D92" w:rsidRPr="004F7EB4" w:rsidRDefault="00856D92" w:rsidP="00856D92">
      <w:pPr>
        <w:pStyle w:val="Body"/>
        <w:jc w:val="both"/>
        <w:rPr>
          <w:rFonts w:ascii="Helvetica" w:hAnsi="Helvetica" w:cs="Helvetica"/>
          <w:sz w:val="24"/>
          <w:szCs w:val="24"/>
        </w:rPr>
      </w:pPr>
      <w:r w:rsidRPr="00856D92">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1"/>
      </w:r>
    </w:p>
    <w:p w14:paraId="59AD556A" w14:textId="77777777" w:rsidR="00EB4147" w:rsidRPr="00EA3F16" w:rsidRDefault="00EB4147" w:rsidP="00EB4147">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EA3F16">
        <w:rPr>
          <w:rFonts w:ascii="Helvetica" w:eastAsia="Calibri" w:hAnsi="Helvetica" w:cs="Helvetica"/>
          <w:b/>
          <w:bCs/>
          <w:color w:val="000000"/>
          <w:u w:color="000000"/>
          <w14:textOutline w14:w="12700" w14:cap="flat" w14:cmpd="sng" w14:algn="ctr">
            <w14:noFill/>
            <w14:prstDash w14:val="solid"/>
            <w14:miter w14:lim="400000"/>
          </w14:textOutline>
        </w:rPr>
        <w:t>Subsection Symbol (</w:t>
      </w:r>
      <w:bookmarkStart w:id="24" w:name="_Hlk68503579"/>
      <w:r w:rsidRPr="00EA3F16">
        <w:rPr>
          <w:rFonts w:ascii="Helvetica" w:eastAsia="Calibri" w:hAnsi="Helvetica" w:cs="Helvetica"/>
          <w:b/>
          <w:bCs/>
          <w:color w:val="000000"/>
          <w:u w:color="000000"/>
          <w14:textOutline w14:w="12700" w14:cap="flat" w14:cmpd="sng" w14:algn="ctr">
            <w14:noFill/>
            <w14:prstDash w14:val="solid"/>
            <w14:miter w14:lim="400000"/>
          </w14:textOutline>
        </w:rPr>
        <w:t>§</w:t>
      </w:r>
      <w:bookmarkEnd w:id="24"/>
      <w:r w:rsidRPr="00EA3F16">
        <w:rPr>
          <w:rFonts w:ascii="Helvetica" w:eastAsia="Calibri" w:hAnsi="Helvetica" w:cs="Helvetica"/>
          <w:b/>
          <w:bCs/>
          <w:color w:val="000000"/>
          <w:u w:color="000000"/>
          <w14:textOutline w14:w="12700" w14:cap="flat" w14:cmpd="sng" w14:algn="ctr">
            <w14:noFill/>
            <w14:prstDash w14:val="solid"/>
            <w14:miter w14:lim="400000"/>
          </w14:textOutline>
        </w:rPr>
        <w:t>)</w:t>
      </w:r>
      <w:r w:rsidRPr="00EA3F16">
        <w:rPr>
          <w:rFonts w:ascii="Helvetica" w:eastAsia="Calibri" w:hAnsi="Helvetica" w:cs="Helvetica"/>
          <w:color w:val="000000"/>
          <w:u w:color="000000"/>
          <w14:textOutline w14:w="12700" w14:cap="flat" w14:cmpd="sng" w14:algn="ctr">
            <w14:noFill/>
            <w14:prstDash w14:val="solid"/>
            <w14:miter w14:lim="400000"/>
          </w14:textOutline>
        </w:rPr>
        <w:t xml:space="preserve"> – The subsection symbol is used to signify an individual numeric statute or regulation (rule). </w:t>
      </w:r>
    </w:p>
    <w:p w14:paraId="69B2B433" w14:textId="77777777" w:rsidR="00EB4147" w:rsidRPr="00EA3F16" w:rsidRDefault="00EB4147" w:rsidP="00EB414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Transfer</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when the resident expects to return to the original facility.</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07B7E990" w14:textId="77777777" w:rsidR="00EB4147" w:rsidRPr="00EA3F16" w:rsidRDefault="00EB4147" w:rsidP="00EB4147">
      <w:pPr>
        <w:rPr>
          <w:rStyle w:val="None"/>
          <w:rFonts w:ascii="Helvetica" w:eastAsia="Calibri" w:hAnsi="Helvetica" w:cs="Helvetica"/>
          <w:color w:val="000000"/>
          <w:u w:color="000000"/>
          <w14:textOutline w14:w="12700" w14:cap="flat" w14:cmpd="sng" w14:algn="ctr">
            <w14:noFill/>
            <w14:prstDash w14:val="solid"/>
            <w14:miter w14:lim="400000"/>
          </w14:textOutline>
        </w:rPr>
      </w:pPr>
      <w:r w:rsidRPr="00EA3F16">
        <w:rPr>
          <w:rStyle w:val="None"/>
          <w:rFonts w:ascii="Helvetica" w:hAnsi="Helvetica" w:cs="Helvetica"/>
          <w14:textOutline w14:w="12700" w14:cap="flat" w14:cmpd="sng" w14:algn="ctr">
            <w14:noFill/>
            <w14:prstDash w14:val="solid"/>
            <w14:miter w14:lim="400000"/>
          </w14:textOutline>
        </w:rPr>
        <w:br w:type="page"/>
      </w:r>
    </w:p>
    <w:p w14:paraId="0FE59F1B" w14:textId="77157B3D" w:rsidR="009640E0" w:rsidRDefault="003A1043" w:rsidP="00541A64">
      <w:pPr>
        <w:pStyle w:val="Heading"/>
        <w:pBdr>
          <w:bottom w:val="single" w:sz="4" w:space="0" w:color="auto"/>
        </w:pBdr>
        <w:jc w:val="center"/>
        <w:rPr>
          <w:rStyle w:val="None"/>
          <w:rFonts w:ascii="Helvetica" w:hAnsi="Helvetica" w:cs="Helvetica"/>
          <w:b/>
          <w:bCs/>
          <w:sz w:val="56"/>
          <w:szCs w:val="56"/>
        </w:rPr>
      </w:pPr>
      <w:bookmarkStart w:id="25" w:name="_Toc80714429"/>
      <w:r w:rsidRPr="009640E0">
        <w:rPr>
          <w:rStyle w:val="None"/>
          <w:rFonts w:ascii="Helvetica" w:hAnsi="Helvetica" w:cs="Helvetica"/>
          <w:b/>
          <w:bCs/>
          <w:sz w:val="56"/>
          <w:szCs w:val="56"/>
        </w:rPr>
        <w:lastRenderedPageBreak/>
        <w:t xml:space="preserve">Section </w:t>
      </w:r>
      <w:r w:rsidR="00A317DE" w:rsidRPr="009640E0">
        <w:rPr>
          <w:rStyle w:val="None"/>
          <w:rFonts w:ascii="Helvetica" w:hAnsi="Helvetica" w:cs="Helvetica"/>
          <w:b/>
          <w:bCs/>
          <w:sz w:val="56"/>
          <w:szCs w:val="56"/>
        </w:rPr>
        <w:t>2</w:t>
      </w:r>
      <w:r w:rsidRPr="009640E0">
        <w:rPr>
          <w:rStyle w:val="None"/>
          <w:rFonts w:ascii="Helvetica" w:hAnsi="Helvetica" w:cs="Helvetica"/>
          <w:b/>
          <w:bCs/>
          <w:sz w:val="56"/>
          <w:szCs w:val="56"/>
        </w:rPr>
        <w:t>:</w:t>
      </w:r>
    </w:p>
    <w:p w14:paraId="066E87B3" w14:textId="7AEDCD30" w:rsidR="00A65B9E" w:rsidRPr="009640E0" w:rsidRDefault="003A1043" w:rsidP="00541A64">
      <w:pPr>
        <w:pStyle w:val="Heading"/>
        <w:pBdr>
          <w:bottom w:val="single" w:sz="4" w:space="0" w:color="auto"/>
        </w:pBdr>
        <w:jc w:val="center"/>
        <w:rPr>
          <w:rStyle w:val="None"/>
          <w:rFonts w:ascii="Helvetica" w:eastAsia="Helvetica" w:hAnsi="Helvetica" w:cs="Helvetica"/>
          <w:b/>
          <w:bCs/>
          <w:sz w:val="52"/>
          <w:szCs w:val="52"/>
        </w:rPr>
      </w:pPr>
      <w:r w:rsidRPr="009640E0">
        <w:rPr>
          <w:rStyle w:val="None"/>
          <w:rFonts w:ascii="Helvetica" w:hAnsi="Helvetica" w:cs="Helvetica"/>
          <w:b/>
          <w:bCs/>
          <w:sz w:val="52"/>
          <w:szCs w:val="52"/>
        </w:rPr>
        <w:t xml:space="preserve">Introduction to </w:t>
      </w:r>
      <w:bookmarkEnd w:id="20"/>
      <w:r w:rsidR="00E7264D" w:rsidRPr="009640E0">
        <w:rPr>
          <w:rStyle w:val="None"/>
          <w:rFonts w:ascii="Helvetica" w:hAnsi="Helvetica" w:cs="Helvetica"/>
          <w:b/>
          <w:bCs/>
          <w:sz w:val="52"/>
          <w:szCs w:val="52"/>
        </w:rPr>
        <w:t>Long-Term Care Ombudsman Program Compl</w:t>
      </w:r>
      <w:r w:rsidR="00621681" w:rsidRPr="009640E0">
        <w:rPr>
          <w:rStyle w:val="None"/>
          <w:rFonts w:ascii="Helvetica" w:hAnsi="Helvetica" w:cs="Helvetica"/>
          <w:b/>
          <w:bCs/>
          <w:sz w:val="52"/>
          <w:szCs w:val="52"/>
        </w:rPr>
        <w:t>ai</w:t>
      </w:r>
      <w:r w:rsidR="00E7264D" w:rsidRPr="009640E0">
        <w:rPr>
          <w:rStyle w:val="None"/>
          <w:rFonts w:ascii="Helvetica" w:hAnsi="Helvetica" w:cs="Helvetica"/>
          <w:b/>
          <w:bCs/>
          <w:sz w:val="52"/>
          <w:szCs w:val="52"/>
        </w:rPr>
        <w:t>nt Processing</w:t>
      </w:r>
      <w:bookmarkEnd w:id="25"/>
    </w:p>
    <w:p w14:paraId="2E6BB63E" w14:textId="23A170D7" w:rsidR="00DB16C0" w:rsidRPr="00EA3F16" w:rsidRDefault="003A1043" w:rsidP="00BC31BC">
      <w:pPr>
        <w:pStyle w:val="Body"/>
        <w:rPr>
          <w:rFonts w:ascii="Helvetica" w:hAnsi="Helvetica" w:cs="Helvetica"/>
        </w:rPr>
      </w:pPr>
      <w:r w:rsidRPr="00EA3F16">
        <w:rPr>
          <w:rStyle w:val="None"/>
          <w:rFonts w:ascii="Helvetica" w:hAnsi="Helvetica" w:cs="Helvetica"/>
        </w:rPr>
        <w:br w:type="page"/>
      </w:r>
      <w:bookmarkStart w:id="26" w:name="_Toc68004445"/>
    </w:p>
    <w:p w14:paraId="1CBCAEAE" w14:textId="1BFD55D3" w:rsidR="00621681" w:rsidRPr="009640E0" w:rsidRDefault="00621681" w:rsidP="3F8F640D">
      <w:pPr>
        <w:rPr>
          <w:rStyle w:val="None"/>
          <w:rFonts w:ascii="Helvetica" w:hAnsi="Helvetica" w:cs="Helvetica"/>
          <w:i/>
          <w:iCs/>
          <w:color w:val="0000CC"/>
        </w:rPr>
      </w:pPr>
      <w:r w:rsidRPr="009F5525">
        <w:rPr>
          <w:rStyle w:val="None"/>
          <w:rFonts w:ascii="Helvetica" w:hAnsi="Helvetica" w:cs="Helvetica"/>
          <w:b/>
          <w:bCs/>
          <w:i/>
          <w:iCs/>
          <w:color w:val="0000CC"/>
        </w:rPr>
        <w:lastRenderedPageBreak/>
        <w:t>Trainer’s Note:</w:t>
      </w:r>
      <w:r w:rsidRPr="3F8F640D">
        <w:rPr>
          <w:rStyle w:val="None"/>
          <w:rFonts w:ascii="Helvetica" w:hAnsi="Helvetica" w:cs="Helvetica"/>
          <w:i/>
          <w:iCs/>
          <w:color w:val="0000CC"/>
        </w:rPr>
        <w:t xml:space="preserve">  Allow a</w:t>
      </w:r>
      <w:r w:rsidR="009F5525">
        <w:rPr>
          <w:rStyle w:val="None"/>
          <w:rFonts w:ascii="Helvetica" w:hAnsi="Helvetica" w:cs="Helvetica"/>
          <w:i/>
          <w:iCs/>
          <w:color w:val="0000CC"/>
        </w:rPr>
        <w:t>t least 3</w:t>
      </w:r>
      <w:r w:rsidRPr="3F8F640D">
        <w:rPr>
          <w:rStyle w:val="None"/>
          <w:rFonts w:ascii="Helvetica" w:hAnsi="Helvetica" w:cs="Helvetica"/>
          <w:i/>
          <w:iCs/>
          <w:color w:val="0000CC"/>
        </w:rPr>
        <w:t xml:space="preserve">0 minutes for Section </w:t>
      </w:r>
      <w:r w:rsidR="00002C3E" w:rsidRPr="3F8F640D">
        <w:rPr>
          <w:rStyle w:val="None"/>
          <w:rFonts w:ascii="Helvetica" w:hAnsi="Helvetica" w:cs="Helvetica"/>
          <w:i/>
          <w:iCs/>
          <w:color w:val="0000CC"/>
        </w:rPr>
        <w:t>2</w:t>
      </w:r>
      <w:r w:rsidRPr="3F8F640D">
        <w:rPr>
          <w:rStyle w:val="None"/>
          <w:rFonts w:ascii="Helvetica" w:hAnsi="Helvetica" w:cs="Helvetica"/>
          <w:i/>
          <w:iCs/>
          <w:color w:val="0000CC"/>
        </w:rPr>
        <w:t>.</w:t>
      </w:r>
    </w:p>
    <w:p w14:paraId="365FAD33" w14:textId="676D22F1" w:rsidR="00A65B9E" w:rsidRPr="009640E0" w:rsidRDefault="00131D01">
      <w:pPr>
        <w:pStyle w:val="Heading2"/>
        <w:rPr>
          <w:rStyle w:val="None"/>
          <w:rFonts w:eastAsia="Calibri"/>
          <w:i/>
          <w:iCs/>
          <w:color w:val="0000CC"/>
          <w:sz w:val="24"/>
          <w:szCs w:val="24"/>
          <w:u w:color="000000"/>
        </w:rPr>
      </w:pPr>
      <w:bookmarkStart w:id="27" w:name="_Toc80714430"/>
      <w:r w:rsidRPr="009640E0">
        <w:rPr>
          <w:rStyle w:val="None"/>
          <w:rFonts w:ascii="Helvetica" w:hAnsi="Helvetica" w:cs="Helvetica"/>
          <w:b/>
          <w:bCs/>
          <w:color w:val="000000" w:themeColor="text1"/>
          <w:sz w:val="40"/>
          <w:szCs w:val="40"/>
        </w:rPr>
        <w:t xml:space="preserve">Long-Term Care Ombudsman </w:t>
      </w:r>
      <w:r w:rsidR="00A317DE" w:rsidRPr="009640E0">
        <w:rPr>
          <w:rStyle w:val="None"/>
          <w:rFonts w:ascii="Helvetica" w:hAnsi="Helvetica" w:cs="Helvetica"/>
          <w:b/>
          <w:bCs/>
          <w:color w:val="000000" w:themeColor="text1"/>
          <w:sz w:val="40"/>
          <w:szCs w:val="40"/>
        </w:rPr>
        <w:t>Program</w:t>
      </w:r>
      <w:bookmarkEnd w:id="26"/>
      <w:r w:rsidRPr="009640E0">
        <w:rPr>
          <w:rStyle w:val="None"/>
          <w:rFonts w:ascii="Helvetica" w:hAnsi="Helvetica" w:cs="Helvetica"/>
          <w:b/>
          <w:bCs/>
          <w:color w:val="000000" w:themeColor="text1"/>
          <w:sz w:val="40"/>
          <w:szCs w:val="40"/>
        </w:rPr>
        <w:t xml:space="preserve"> Complaint Processing</w:t>
      </w:r>
      <w:bookmarkEnd w:id="27"/>
      <w:r w:rsidR="003A1043" w:rsidRPr="009640E0">
        <w:rPr>
          <w:rStyle w:val="None"/>
          <w:rFonts w:ascii="Helvetica" w:eastAsia="Calibri" w:hAnsi="Helvetica" w:cs="Helvetica"/>
          <w:i/>
          <w:iCs/>
          <w:color w:val="0000CC"/>
          <w:sz w:val="24"/>
          <w:szCs w:val="24"/>
          <w:u w:color="000000"/>
        </w:rPr>
        <w:t xml:space="preserve"> </w:t>
      </w:r>
    </w:p>
    <w:p w14:paraId="73EA62BC" w14:textId="4BB3EFFC" w:rsidR="0064518A" w:rsidRPr="009640E0" w:rsidRDefault="0064518A">
      <w:pPr>
        <w:pStyle w:val="Body"/>
        <w:jc w:val="both"/>
        <w:rPr>
          <w:rStyle w:val="None"/>
          <w:rFonts w:ascii="Helvetica" w:hAnsi="Helvetica" w:cs="Helvetica"/>
          <w:i/>
          <w:iCs/>
          <w:color w:val="0000CC"/>
          <w:sz w:val="24"/>
          <w:szCs w:val="24"/>
        </w:rPr>
      </w:pPr>
      <w:bookmarkStart w:id="28" w:name="_Hlk77756103"/>
      <w:r w:rsidRPr="004F35BD">
        <w:rPr>
          <w:rStyle w:val="None"/>
          <w:rFonts w:ascii="Helvetica" w:hAnsi="Helvetica" w:cs="Helvetica"/>
          <w:b/>
          <w:bCs/>
          <w:i/>
          <w:iCs/>
          <w:color w:val="0000CC"/>
          <w:sz w:val="24"/>
          <w:szCs w:val="24"/>
        </w:rPr>
        <w:t>Trainer’s Note:</w:t>
      </w:r>
      <w:r w:rsidRPr="009640E0">
        <w:rPr>
          <w:rStyle w:val="None"/>
          <w:rFonts w:ascii="Helvetica" w:hAnsi="Helvetica" w:cs="Helvetica"/>
          <w:i/>
          <w:iCs/>
          <w:color w:val="0000CC"/>
          <w:sz w:val="24"/>
          <w:szCs w:val="24"/>
        </w:rPr>
        <w:t xml:space="preserve"> Refer trainees to the Fi</w:t>
      </w:r>
      <w:r w:rsidR="00D41B82" w:rsidRPr="009640E0">
        <w:rPr>
          <w:rStyle w:val="None"/>
          <w:rFonts w:ascii="Helvetica" w:hAnsi="Helvetica" w:cs="Helvetica"/>
          <w:i/>
          <w:iCs/>
          <w:color w:val="0000CC"/>
          <w:sz w:val="24"/>
          <w:szCs w:val="24"/>
        </w:rPr>
        <w:t>g</w:t>
      </w:r>
      <w:r w:rsidRPr="009640E0">
        <w:rPr>
          <w:rStyle w:val="None"/>
          <w:rFonts w:ascii="Helvetica" w:hAnsi="Helvetica" w:cs="Helvetica"/>
          <w:i/>
          <w:iCs/>
          <w:color w:val="0000CC"/>
          <w:sz w:val="24"/>
          <w:szCs w:val="24"/>
        </w:rPr>
        <w:t xml:space="preserve">ure </w:t>
      </w:r>
      <w:r w:rsidR="00E96028">
        <w:rPr>
          <w:rStyle w:val="None"/>
          <w:rFonts w:ascii="Helvetica" w:hAnsi="Helvetica" w:cs="Helvetica"/>
          <w:i/>
          <w:iCs/>
          <w:color w:val="0000CC"/>
          <w:sz w:val="24"/>
          <w:szCs w:val="24"/>
        </w:rPr>
        <w:t>1</w:t>
      </w:r>
      <w:r w:rsidRPr="009640E0">
        <w:rPr>
          <w:rStyle w:val="None"/>
          <w:rFonts w:ascii="Helvetica" w:hAnsi="Helvetica" w:cs="Helvetica"/>
          <w:i/>
          <w:iCs/>
          <w:color w:val="0000CC"/>
          <w:sz w:val="24"/>
          <w:szCs w:val="24"/>
        </w:rPr>
        <w:t xml:space="preserve"> chart</w:t>
      </w:r>
      <w:r w:rsidR="00D41B82" w:rsidRPr="009640E0">
        <w:rPr>
          <w:rStyle w:val="None"/>
          <w:rFonts w:ascii="Helvetica" w:hAnsi="Helvetica" w:cs="Helvetica"/>
          <w:i/>
          <w:iCs/>
          <w:color w:val="0000CC"/>
          <w:sz w:val="24"/>
          <w:szCs w:val="24"/>
        </w:rPr>
        <w:t xml:space="preserve"> to explain the stages of </w:t>
      </w:r>
      <w:r w:rsidR="00E7264D" w:rsidRPr="009640E0">
        <w:rPr>
          <w:rStyle w:val="None"/>
          <w:rFonts w:ascii="Helvetica" w:hAnsi="Helvetica" w:cs="Helvetica"/>
          <w:i/>
          <w:iCs/>
          <w:color w:val="0000CC"/>
          <w:sz w:val="24"/>
          <w:szCs w:val="24"/>
        </w:rPr>
        <w:t>Long-Term Care Program Complaint Processing</w:t>
      </w:r>
    </w:p>
    <w:bookmarkEnd w:id="28"/>
    <w:p w14:paraId="0F844CCE" w14:textId="4719B7E3" w:rsidR="00A65B9E" w:rsidRPr="00EA3F16" w:rsidRDefault="006B3AA2">
      <w:pPr>
        <w:pStyle w:val="Body"/>
        <w:jc w:val="both"/>
        <w:rPr>
          <w:rStyle w:val="None"/>
          <w:rFonts w:ascii="Helvetica" w:hAnsi="Helvetica" w:cs="Helvetica"/>
          <w:sz w:val="24"/>
          <w:szCs w:val="24"/>
        </w:rPr>
      </w:pPr>
      <w:r w:rsidRPr="00EA3F16">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49024" behindDoc="1" locked="0" layoutInCell="1" allowOverlap="1" wp14:anchorId="31443FA4" wp14:editId="291212F1">
                <wp:simplePos x="0" y="0"/>
                <wp:positionH relativeFrom="margin">
                  <wp:posOffset>28575</wp:posOffset>
                </wp:positionH>
                <wp:positionV relativeFrom="paragraph">
                  <wp:posOffset>106045</wp:posOffset>
                </wp:positionV>
                <wp:extent cx="1885950" cy="1685925"/>
                <wp:effectExtent l="19050" t="19050" r="57150" b="85725"/>
                <wp:wrapTight wrapText="bothSides">
                  <wp:wrapPolygon edited="0">
                    <wp:start x="-218" y="-244"/>
                    <wp:lineTo x="-218" y="21966"/>
                    <wp:lineTo x="1964" y="22454"/>
                    <wp:lineTo x="8073" y="22454"/>
                    <wp:lineTo x="18109" y="22454"/>
                    <wp:lineTo x="22036" y="21722"/>
                    <wp:lineTo x="22036" y="-244"/>
                    <wp:lineTo x="-218" y="-244"/>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85925"/>
                        </a:xfrm>
                        <a:custGeom>
                          <a:avLst/>
                          <a:gdLst>
                            <a:gd name="connsiteX0" fmla="*/ 0 w 1885950"/>
                            <a:gd name="connsiteY0" fmla="*/ 0 h 1685925"/>
                            <a:gd name="connsiteX1" fmla="*/ 1885950 w 1885950"/>
                            <a:gd name="connsiteY1" fmla="*/ 0 h 1685925"/>
                            <a:gd name="connsiteX2" fmla="*/ 1885950 w 1885950"/>
                            <a:gd name="connsiteY2" fmla="*/ 1685925 h 1685925"/>
                            <a:gd name="connsiteX3" fmla="*/ 0 w 1885950"/>
                            <a:gd name="connsiteY3" fmla="*/ 1685925 h 1685925"/>
                            <a:gd name="connsiteX4" fmla="*/ 0 w 1885950"/>
                            <a:gd name="connsiteY4" fmla="*/ 0 h 1685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685925" fill="none" extrusionOk="0">
                              <a:moveTo>
                                <a:pt x="0" y="0"/>
                              </a:moveTo>
                              <a:cubicBezTo>
                                <a:pt x="846926" y="127970"/>
                                <a:pt x="1597314" y="133622"/>
                                <a:pt x="1885950" y="0"/>
                              </a:cubicBezTo>
                              <a:cubicBezTo>
                                <a:pt x="1915621" y="687426"/>
                                <a:pt x="1945237" y="872842"/>
                                <a:pt x="1885950" y="1685925"/>
                              </a:cubicBezTo>
                              <a:cubicBezTo>
                                <a:pt x="1003339" y="1632449"/>
                                <a:pt x="461642" y="1816702"/>
                                <a:pt x="0" y="1685925"/>
                              </a:cubicBezTo>
                              <a:cubicBezTo>
                                <a:pt x="-9705" y="1357561"/>
                                <a:pt x="147656" y="320861"/>
                                <a:pt x="0" y="0"/>
                              </a:cubicBezTo>
                              <a:close/>
                            </a:path>
                            <a:path w="1885950" h="1685925" stroke="0" extrusionOk="0">
                              <a:moveTo>
                                <a:pt x="0" y="0"/>
                              </a:moveTo>
                              <a:cubicBezTo>
                                <a:pt x="402087" y="81204"/>
                                <a:pt x="1584348" y="9437"/>
                                <a:pt x="1885950" y="0"/>
                              </a:cubicBezTo>
                              <a:cubicBezTo>
                                <a:pt x="1861339" y="775381"/>
                                <a:pt x="2004164" y="1453127"/>
                                <a:pt x="1885950" y="1685925"/>
                              </a:cubicBezTo>
                              <a:cubicBezTo>
                                <a:pt x="962265" y="1775196"/>
                                <a:pt x="296488" y="1556608"/>
                                <a:pt x="0" y="1685925"/>
                              </a:cubicBezTo>
                              <a:cubicBezTo>
                                <a:pt x="-61465" y="928946"/>
                                <a:pt x="124930" y="714579"/>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06C0394F" w14:textId="359376FD" w:rsidR="004D24C7" w:rsidRPr="009640E0" w:rsidRDefault="004D24C7" w:rsidP="006B3AA2">
                            <w:pPr>
                              <w:ind w:left="90"/>
                              <w:rPr>
                                <w:rFonts w:ascii="Helvetica" w:hAnsi="Helvetica" w:cs="Helvetica"/>
                              </w:rPr>
                            </w:pPr>
                            <w:bookmarkStart w:id="29" w:name="_Hlk77757149"/>
                            <w:bookmarkStart w:id="30" w:name="_Hlk77757150"/>
                            <w:bookmarkStart w:id="31" w:name="_Hlk77757151"/>
                            <w:bookmarkStart w:id="32" w:name="_Hlk77757152"/>
                            <w:r w:rsidRPr="009640E0">
                              <w:rPr>
                                <w:rStyle w:val="None"/>
                                <w:rFonts w:ascii="Helvetica" w:hAnsi="Helvetica" w:cs="Helvetica"/>
                              </w:rPr>
                              <w:t>The first function of the Ombudsman program listed in the Older Americans Act (OAA) is to identify, investigate, and resolve complaints that are made by, or on behalf of, residents</w:t>
                            </w:r>
                            <w:bookmarkEnd w:id="29"/>
                            <w:bookmarkEnd w:id="30"/>
                            <w:bookmarkEnd w:id="31"/>
                            <w:bookmarkEnd w:id="32"/>
                            <w:r w:rsidRPr="009640E0">
                              <w:rPr>
                                <w:rStyle w:val="None"/>
                                <w:rFonts w:ascii="Helvetica" w:hAnsi="Helvetica" w:cs="Helveti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43FA4" id="_x0000_s1030" type="#_x0000_t202" style="position:absolute;left:0;text-align:left;margin-left:2.25pt;margin-top:8.35pt;width:148.5pt;height:13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tZMQQAAFQMAAAOAAAAZHJzL2Uyb0RvYy54bWysV9tu3DYQfS/QfyD0WCBeUaJuC68Dx2mK&#10;AmlTICmQPnJ1WQmWRJXkXpyvzyGpXUtOjM0agYGFeJlzhmeGw/H160PXkl0pVSP6lUevfI+UfS6K&#10;pt+svH8/vXuVekRp3he8FX258h5K5b2++fWX6/2wLANRi7YoJQFIr5b7YeXVWg/LxULlddlxdSWG&#10;ssdiJWTHNYZysygk3wO9axeB78eLvZDFIEVeKoXZt27Ru7H4VVXm+kNVqVKTduXBN21/pf1dm9/F&#10;zTVfbiQf6iYf3eAv8KLjTQ/SE9RbrjnZyuYbqK7JpVCi0le56Baiqpq8tGfAaaj/5DQfaz6U9iwQ&#10;Rw0nmdTPg83/3n0c/pFEH96IAwJoD6GG9yK/V6QXdzXvN+WtlGJfl7wAMTWSLfaDWo6mRmq1VAZk&#10;vf9LFAgy32phgQ6V7IwqOCcBOgLwcBK9PGiSG8o0jbIISznWaIxBEFkOvjya51ul/yiFheK790q7&#10;qBX4spoXpOcdeHPR96rR5WegVV2LQP62ID7ZkyPHaPdk+3/z7TWZeIGIfoNOJ+gj8nmOqZFPznIE&#10;L+GYGTklzzOFE6Yf0Gq6fdTpPAe7jGO+fabVwgRkjDuvj6mQH/pxDl8EKWuyzKTGIJRJvGliIMuO&#10;QwTeJDNfwsrsPmOMEE6N3U34UWPEZmocXMQM0afG4UXGUHNqzKbG7uyjdhLV0tTJ1tZJ7RHUSekR&#10;1Mm1sYGaXBvJj59kP7m99ePlJVXTAqZHwcdrcNBya16HD/fHoHRiV34SFkU/KQvw53E1366b/E35&#10;Zbo3ZXEWxPZENEiyZKzggwWiUZaE1J2XhmEcWJXht1s9FhqocQr8jOJ7hDSjURy40MdpwkDutHCY&#10;GYuCMLH+pEmQsmcZJzXFiH6e1/fDMMzcSeMwYCybErOYxiAzkaUpjRN/RuwK7aWUryBn5CDDKIli&#10;m+An9VgSR074MPDT+aLje0bUVqjSXTOTP2eTR2kp7lHMgfmTc4f5cHyMFQ18exFOx4tSFjI0KxA0&#10;Y4joNMgvSxxodAxgkkRhOpMTvQtDBJ3aLAqRzM9RXhrGDHkfj3EEMc1mGRtkMUvdOWkUxbGfTnlf&#10;mDgxZSNjFqQZmxHSgGWhw00oi5JZGl+UOLg3pwpk79BjV6BE2xTvUHZMeim5Wd+1kuw4qtBtYv7s&#10;Y9BuO/Qnbhr6+2PtwDR6RDedHqeBP8LYB2KG3/a28mU+uhbL9yy57yf+3fFazDA6tCmStE238izn&#10;6Itpsn7vC5t8mjet+4YzLR4o23WZRsu1XPqwPpCmWHk2kU0TthbFA9owKVybi7YcH7WQXzyyR4u7&#10;8tT/Wy5RlNs/e7RyGWUMAdB2gMgEGMjpynq6wvscUCsP74L7vNMYOQV6cYuWr2pMY2a9dJ6MA7Su&#10;VsSxzTa98XRsdz3+M3DzFQAA//8DAFBLAwQUAAYACAAAACEA38zEvNsAAAAIAQAADwAAAGRycy9k&#10;b3ducmV2LnhtbEyPwU7DMBBE70j8g7VIXBC1E2goIU6FkPiABi7c3HgTR43XUey04e9ZTnDcmdHs&#10;m2q/+lGccY5DIA3ZRoFAaoMdqNfw+fF+vwMRkyFrxkCo4Rsj7Ovrq8qUNlzogOcm9YJLKJZGg0tp&#10;KqWMrUNv4iZMSOx1YfYm8Tn30s7mwuV+lLlShfRmIP7gzIRvDttTs3gNd80yqy6dBrdk06F4brZd&#10;F7+0vr1ZX19AJFzTXxh+8RkdamY6hoVsFKOGxy0HWS6eQLD9oDIWjhryXZ6DrCv5f0D9AwAA//8D&#10;AFBLAQItABQABgAIAAAAIQC2gziS/gAAAOEBAAATAAAAAAAAAAAAAAAAAAAAAABbQ29udGVudF9U&#10;eXBlc10ueG1sUEsBAi0AFAAGAAgAAAAhADj9If/WAAAAlAEAAAsAAAAAAAAAAAAAAAAALwEAAF9y&#10;ZWxzLy5yZWxzUEsBAi0AFAAGAAgAAAAhADjfu1kxBAAAVAwAAA4AAAAAAAAAAAAAAAAALgIAAGRy&#10;cy9lMm9Eb2MueG1sUEsBAi0AFAAGAAgAAAAhAN/MxLzbAAAACAEAAA8AAAAAAAAAAAAAAAAAiwYA&#10;AGRycy9kb3ducmV2LnhtbFBLBQYAAAAABAAEAPMAAACTBwAAAAA=&#10;" fillcolor="#ededed" strokecolor="#0070c0" strokeweight="1.5pt">
                <v:textbox>
                  <w:txbxContent>
                    <w:p w14:paraId="06C0394F" w14:textId="359376FD" w:rsidR="004D24C7" w:rsidRPr="009640E0" w:rsidRDefault="004D24C7" w:rsidP="006B3AA2">
                      <w:pPr>
                        <w:ind w:left="90"/>
                        <w:rPr>
                          <w:rFonts w:ascii="Helvetica" w:hAnsi="Helvetica" w:cs="Helvetica"/>
                        </w:rPr>
                      </w:pPr>
                      <w:bookmarkStart w:id="33" w:name="_Hlk77757149"/>
                      <w:bookmarkStart w:id="34" w:name="_Hlk77757150"/>
                      <w:bookmarkStart w:id="35" w:name="_Hlk77757151"/>
                      <w:bookmarkStart w:id="36" w:name="_Hlk77757152"/>
                      <w:r w:rsidRPr="009640E0">
                        <w:rPr>
                          <w:rStyle w:val="None"/>
                          <w:rFonts w:ascii="Helvetica" w:hAnsi="Helvetica" w:cs="Helvetica"/>
                        </w:rPr>
                        <w:t>The first function of the Ombudsman program listed in the Older Americans Act (OAA) is to identify, investigate, and resolve complaints that are made by, or on behalf of, residents</w:t>
                      </w:r>
                      <w:bookmarkEnd w:id="33"/>
                      <w:bookmarkEnd w:id="34"/>
                      <w:bookmarkEnd w:id="35"/>
                      <w:bookmarkEnd w:id="36"/>
                      <w:r w:rsidRPr="009640E0">
                        <w:rPr>
                          <w:rStyle w:val="None"/>
                          <w:rFonts w:ascii="Helvetica" w:hAnsi="Helvetica" w:cs="Helvetica"/>
                        </w:rPr>
                        <w:t xml:space="preserve">. </w:t>
                      </w:r>
                    </w:p>
                  </w:txbxContent>
                </v:textbox>
                <w10:wrap type="tight" anchorx="margin"/>
              </v:shape>
            </w:pict>
          </mc:Fallback>
        </mc:AlternateContent>
      </w:r>
      <w:bookmarkStart w:id="37" w:name="_Hlk77757195"/>
      <w:r w:rsidR="003A1043" w:rsidRPr="00EA3F16">
        <w:rPr>
          <w:rStyle w:val="None"/>
          <w:rFonts w:ascii="Helvetica" w:hAnsi="Helvetica" w:cs="Helvetica"/>
          <w:sz w:val="24"/>
          <w:szCs w:val="24"/>
        </w:rPr>
        <w:t xml:space="preserve">To </w:t>
      </w:r>
      <w:r w:rsidRPr="00EA3F16">
        <w:rPr>
          <w:rStyle w:val="None"/>
          <w:rFonts w:ascii="Helvetica" w:hAnsi="Helvetica" w:cs="Helvetica"/>
          <w:sz w:val="24"/>
          <w:szCs w:val="24"/>
        </w:rPr>
        <w:t xml:space="preserve">comply with the Older </w:t>
      </w:r>
      <w:proofErr w:type="gramStart"/>
      <w:r w:rsidRPr="00EA3F16">
        <w:rPr>
          <w:rStyle w:val="None"/>
          <w:rFonts w:ascii="Helvetica" w:hAnsi="Helvetica" w:cs="Helvetica"/>
          <w:sz w:val="24"/>
          <w:szCs w:val="24"/>
        </w:rPr>
        <w:t>Americans</w:t>
      </w:r>
      <w:proofErr w:type="gramEnd"/>
      <w:r w:rsidRPr="00EA3F16">
        <w:rPr>
          <w:rStyle w:val="None"/>
          <w:rFonts w:ascii="Helvetica" w:hAnsi="Helvetica" w:cs="Helvetica"/>
          <w:sz w:val="24"/>
          <w:szCs w:val="24"/>
        </w:rPr>
        <w:t xml:space="preserve"> Act</w:t>
      </w:r>
      <w:r w:rsidR="004D1074" w:rsidRPr="00EA3F16">
        <w:rPr>
          <w:rStyle w:val="None"/>
          <w:rFonts w:ascii="Helvetica" w:hAnsi="Helvetica" w:cs="Helvetica"/>
          <w:sz w:val="24"/>
          <w:szCs w:val="24"/>
        </w:rPr>
        <w:t>,</w:t>
      </w:r>
      <w:r w:rsidR="003A1043" w:rsidRPr="00EA3F16">
        <w:rPr>
          <w:rStyle w:val="None"/>
          <w:rFonts w:ascii="Helvetica" w:hAnsi="Helvetica" w:cs="Helvetica"/>
          <w:sz w:val="24"/>
          <w:szCs w:val="24"/>
        </w:rPr>
        <w:t xml:space="preserve"> the Ombudsman program follows three stages of </w:t>
      </w:r>
      <w:r w:rsidRPr="00EA3F16">
        <w:rPr>
          <w:rStyle w:val="None"/>
          <w:rFonts w:ascii="Helvetica" w:hAnsi="Helvetica" w:cs="Helvetica"/>
          <w:sz w:val="24"/>
          <w:szCs w:val="24"/>
        </w:rPr>
        <w:t>complaint processing</w:t>
      </w:r>
      <w:r w:rsidR="003A1043" w:rsidRPr="00EA3F16">
        <w:rPr>
          <w:rStyle w:val="None"/>
          <w:rFonts w:ascii="Helvetica" w:hAnsi="Helvetica" w:cs="Helvetica"/>
          <w:sz w:val="24"/>
          <w:szCs w:val="24"/>
        </w:rPr>
        <w:t xml:space="preserve"> as noted in the Figure </w:t>
      </w:r>
      <w:bookmarkEnd w:id="37"/>
      <w:r w:rsidR="00E96028">
        <w:rPr>
          <w:rStyle w:val="None"/>
          <w:rFonts w:ascii="Helvetica" w:hAnsi="Helvetica" w:cs="Helvetica"/>
          <w:sz w:val="24"/>
          <w:szCs w:val="24"/>
        </w:rPr>
        <w:t xml:space="preserve">1 </w:t>
      </w:r>
      <w:r w:rsidR="003A1043" w:rsidRPr="00EA3F16">
        <w:rPr>
          <w:rStyle w:val="None"/>
          <w:rFonts w:ascii="Helvetica" w:hAnsi="Helvetica" w:cs="Helvetica"/>
          <w:sz w:val="24"/>
          <w:szCs w:val="24"/>
        </w:rPr>
        <w:t>chart.</w:t>
      </w:r>
    </w:p>
    <w:p w14:paraId="217633D9" w14:textId="3F6E365D" w:rsidR="00A65B9E" w:rsidRPr="00EA3F16" w:rsidRDefault="003A1043" w:rsidP="00B469B4">
      <w:pPr>
        <w:pStyle w:val="Body"/>
        <w:jc w:val="both"/>
        <w:rPr>
          <w:rStyle w:val="None"/>
          <w:rFonts w:ascii="Helvetica" w:hAnsi="Helvetica" w:cs="Helvetica"/>
          <w:sz w:val="24"/>
          <w:szCs w:val="24"/>
        </w:rPr>
      </w:pPr>
      <w:bookmarkStart w:id="38" w:name="_Hlk77757405"/>
      <w:r w:rsidRPr="3F8F640D">
        <w:rPr>
          <w:rStyle w:val="None"/>
          <w:rFonts w:ascii="Helvetica" w:hAnsi="Helvetica" w:cs="Helvetica"/>
          <w:sz w:val="24"/>
          <w:szCs w:val="24"/>
        </w:rPr>
        <w:t xml:space="preserve">This Module focuses on </w:t>
      </w:r>
      <w:r w:rsidRPr="3F8F640D">
        <w:rPr>
          <w:rStyle w:val="None"/>
          <w:rFonts w:ascii="Helvetica" w:hAnsi="Helvetica" w:cs="Helvetica"/>
          <w:b/>
          <w:bCs/>
          <w:sz w:val="24"/>
          <w:szCs w:val="24"/>
        </w:rPr>
        <w:t>Stage 1: Intake</w:t>
      </w:r>
      <w:r w:rsidR="004960D2" w:rsidRPr="3F8F640D">
        <w:rPr>
          <w:rStyle w:val="None"/>
          <w:rFonts w:ascii="Helvetica" w:hAnsi="Helvetica" w:cs="Helvetica"/>
          <w:b/>
          <w:bCs/>
          <w:sz w:val="24"/>
          <w:szCs w:val="24"/>
        </w:rPr>
        <w:t xml:space="preserve">, </w:t>
      </w:r>
      <w:r w:rsidR="006B3AA2" w:rsidRPr="3F8F640D">
        <w:rPr>
          <w:rStyle w:val="None"/>
          <w:rFonts w:ascii="Helvetica" w:hAnsi="Helvetica" w:cs="Helvetica"/>
          <w:b/>
          <w:bCs/>
          <w:sz w:val="24"/>
          <w:szCs w:val="24"/>
        </w:rPr>
        <w:t xml:space="preserve">Planning, </w:t>
      </w:r>
      <w:r w:rsidRPr="3F8F640D">
        <w:rPr>
          <w:rStyle w:val="None"/>
          <w:rFonts w:ascii="Helvetica" w:hAnsi="Helvetica" w:cs="Helvetica"/>
          <w:b/>
          <w:bCs/>
          <w:sz w:val="24"/>
          <w:szCs w:val="24"/>
        </w:rPr>
        <w:t>Investigation</w:t>
      </w:r>
      <w:r w:rsidR="004960D2" w:rsidRPr="3F8F640D">
        <w:rPr>
          <w:rStyle w:val="None"/>
          <w:rFonts w:ascii="Helvetica" w:hAnsi="Helvetica" w:cs="Helvetica"/>
          <w:b/>
          <w:bCs/>
          <w:sz w:val="24"/>
          <w:szCs w:val="24"/>
        </w:rPr>
        <w:t>, and Verification</w:t>
      </w:r>
      <w:r w:rsidRPr="3F8F640D">
        <w:rPr>
          <w:rStyle w:val="None"/>
          <w:rFonts w:ascii="Helvetica" w:hAnsi="Helvetica" w:cs="Helvetica"/>
          <w:sz w:val="24"/>
          <w:szCs w:val="24"/>
        </w:rPr>
        <w:t xml:space="preserve"> which entails</w:t>
      </w:r>
      <w:r w:rsidR="00915991">
        <w:rPr>
          <w:rStyle w:val="None"/>
          <w:rFonts w:ascii="Helvetica" w:hAnsi="Helvetica" w:cs="Helvetica"/>
          <w:sz w:val="24"/>
          <w:szCs w:val="24"/>
        </w:rPr>
        <w:t>:</w:t>
      </w:r>
      <w:r w:rsidRPr="3F8F640D">
        <w:rPr>
          <w:rStyle w:val="None"/>
          <w:rFonts w:ascii="Helvetica" w:hAnsi="Helvetica" w:cs="Helvetica"/>
          <w:sz w:val="24"/>
          <w:szCs w:val="24"/>
        </w:rPr>
        <w:t xml:space="preserve"> receiving problems, complaints, and concerns</w:t>
      </w:r>
      <w:r w:rsidR="00C5674A" w:rsidRPr="3F8F640D">
        <w:rPr>
          <w:rStyle w:val="None"/>
          <w:rFonts w:ascii="Helvetica" w:hAnsi="Helvetica" w:cs="Helvetica"/>
          <w:sz w:val="24"/>
          <w:szCs w:val="24"/>
        </w:rPr>
        <w:t>;</w:t>
      </w:r>
      <w:r w:rsidRPr="3F8F640D">
        <w:rPr>
          <w:rStyle w:val="None"/>
          <w:rFonts w:ascii="Helvetica" w:hAnsi="Helvetica" w:cs="Helvetica"/>
          <w:sz w:val="24"/>
          <w:szCs w:val="24"/>
        </w:rPr>
        <w:t xml:space="preserve"> </w:t>
      </w:r>
      <w:r w:rsidR="004960D2" w:rsidRPr="3F8F640D">
        <w:rPr>
          <w:rStyle w:val="None"/>
          <w:rFonts w:ascii="Helvetica" w:hAnsi="Helvetica" w:cs="Helvetica"/>
          <w:sz w:val="24"/>
          <w:szCs w:val="24"/>
        </w:rPr>
        <w:t>confirming the resident’s perspective of the problem</w:t>
      </w:r>
      <w:r w:rsidR="00A317DE" w:rsidRPr="3F8F640D">
        <w:rPr>
          <w:rStyle w:val="None"/>
          <w:rFonts w:ascii="Helvetica" w:hAnsi="Helvetica" w:cs="Helvetica"/>
          <w:sz w:val="24"/>
          <w:szCs w:val="24"/>
        </w:rPr>
        <w:t xml:space="preserve">; </w:t>
      </w:r>
      <w:r w:rsidR="004960D2" w:rsidRPr="3F8F640D">
        <w:rPr>
          <w:rStyle w:val="None"/>
          <w:rFonts w:ascii="Helvetica" w:hAnsi="Helvetica" w:cs="Helvetica"/>
          <w:sz w:val="24"/>
          <w:szCs w:val="24"/>
        </w:rPr>
        <w:t>developing an initial plan</w:t>
      </w:r>
      <w:r w:rsidR="00A317DE" w:rsidRPr="3F8F640D">
        <w:rPr>
          <w:rStyle w:val="None"/>
          <w:rFonts w:ascii="Helvetica" w:hAnsi="Helvetica" w:cs="Helvetica"/>
          <w:sz w:val="24"/>
          <w:szCs w:val="24"/>
        </w:rPr>
        <w:t>;</w:t>
      </w:r>
      <w:r w:rsidR="00002C3E" w:rsidRPr="3F8F640D">
        <w:rPr>
          <w:rStyle w:val="None"/>
          <w:rFonts w:ascii="Helvetica" w:hAnsi="Helvetica" w:cs="Helvetica"/>
          <w:sz w:val="24"/>
          <w:szCs w:val="24"/>
        </w:rPr>
        <w:t xml:space="preserve"> </w:t>
      </w:r>
      <w:r w:rsidRPr="3F8F640D">
        <w:rPr>
          <w:rStyle w:val="None"/>
          <w:rFonts w:ascii="Helvetica" w:hAnsi="Helvetica" w:cs="Helvetica"/>
          <w:sz w:val="24"/>
          <w:szCs w:val="24"/>
        </w:rPr>
        <w:t>gathering information through interviews, records, and observations</w:t>
      </w:r>
      <w:r w:rsidR="00C5674A" w:rsidRPr="3F8F640D">
        <w:rPr>
          <w:rStyle w:val="None"/>
          <w:rFonts w:ascii="Helvetica" w:hAnsi="Helvetica" w:cs="Helvetica"/>
          <w:sz w:val="24"/>
          <w:szCs w:val="24"/>
        </w:rPr>
        <w:t>;</w:t>
      </w:r>
      <w:r w:rsidRPr="3F8F640D">
        <w:rPr>
          <w:rStyle w:val="None"/>
          <w:rFonts w:ascii="Helvetica" w:hAnsi="Helvetica" w:cs="Helvetica"/>
          <w:sz w:val="24"/>
          <w:szCs w:val="24"/>
        </w:rPr>
        <w:t xml:space="preserve"> as well as </w:t>
      </w:r>
      <w:r w:rsidR="004960D2" w:rsidRPr="3F8F640D">
        <w:rPr>
          <w:rStyle w:val="None"/>
          <w:rFonts w:ascii="Helvetica" w:hAnsi="Helvetica" w:cs="Helvetica"/>
          <w:sz w:val="24"/>
          <w:szCs w:val="24"/>
        </w:rPr>
        <w:t>determining if the</w:t>
      </w:r>
      <w:r w:rsidRPr="3F8F640D">
        <w:rPr>
          <w:rStyle w:val="None"/>
          <w:rFonts w:ascii="Helvetica" w:hAnsi="Helvetica" w:cs="Helvetica"/>
          <w:sz w:val="24"/>
          <w:szCs w:val="24"/>
        </w:rPr>
        <w:t xml:space="preserve"> problem</w:t>
      </w:r>
      <w:r w:rsidR="004960D2" w:rsidRPr="3F8F640D">
        <w:rPr>
          <w:rStyle w:val="None"/>
          <w:rFonts w:ascii="Helvetica" w:hAnsi="Helvetica" w:cs="Helvetica"/>
          <w:sz w:val="24"/>
          <w:szCs w:val="24"/>
        </w:rPr>
        <w:t xml:space="preserve"> is generally accurate.</w:t>
      </w:r>
      <w:r w:rsidR="001D2742" w:rsidRPr="3F8F640D">
        <w:rPr>
          <w:rStyle w:val="None"/>
          <w:rFonts w:ascii="Helvetica" w:hAnsi="Helvetica" w:cs="Helvetica"/>
          <w:sz w:val="24"/>
          <w:szCs w:val="24"/>
        </w:rPr>
        <w:t xml:space="preserve"> Stages 2 and 3 of </w:t>
      </w:r>
      <w:r w:rsidR="006B3AA2" w:rsidRPr="3F8F640D">
        <w:rPr>
          <w:rStyle w:val="None"/>
          <w:rFonts w:ascii="Helvetica" w:hAnsi="Helvetica" w:cs="Helvetica"/>
          <w:sz w:val="24"/>
          <w:szCs w:val="24"/>
        </w:rPr>
        <w:t>complaint processing</w:t>
      </w:r>
      <w:r w:rsidR="001D2742" w:rsidRPr="3F8F640D">
        <w:rPr>
          <w:rStyle w:val="None"/>
          <w:rFonts w:ascii="Helvetica" w:hAnsi="Helvetica" w:cs="Helvetica"/>
          <w:sz w:val="24"/>
          <w:szCs w:val="24"/>
        </w:rPr>
        <w:t xml:space="preserve">, shown below, will be </w:t>
      </w:r>
      <w:r w:rsidR="00E172F1">
        <w:rPr>
          <w:rStyle w:val="None"/>
          <w:rFonts w:ascii="Helvetica" w:hAnsi="Helvetica" w:cs="Helvetica"/>
          <w:sz w:val="24"/>
          <w:szCs w:val="24"/>
        </w:rPr>
        <w:t xml:space="preserve">addressed </w:t>
      </w:r>
      <w:r w:rsidR="001D2742" w:rsidRPr="3F8F640D">
        <w:rPr>
          <w:rStyle w:val="None"/>
          <w:rFonts w:ascii="Helvetica" w:hAnsi="Helvetica" w:cs="Helvetica"/>
          <w:sz w:val="24"/>
          <w:szCs w:val="24"/>
        </w:rPr>
        <w:t xml:space="preserve">in </w:t>
      </w:r>
      <w:r w:rsidRPr="3F8F640D">
        <w:rPr>
          <w:rStyle w:val="None"/>
          <w:rFonts w:ascii="Helvetica" w:hAnsi="Helvetica" w:cs="Helvetica"/>
          <w:sz w:val="24"/>
          <w:szCs w:val="24"/>
        </w:rPr>
        <w:t xml:space="preserve">Module </w:t>
      </w:r>
      <w:r w:rsidR="00823458">
        <w:rPr>
          <w:rStyle w:val="None"/>
          <w:rFonts w:ascii="Helvetica" w:hAnsi="Helvetica" w:cs="Helvetica"/>
          <w:sz w:val="24"/>
          <w:szCs w:val="24"/>
        </w:rPr>
        <w:t>8</w:t>
      </w:r>
      <w:r w:rsidRPr="3F8F640D">
        <w:rPr>
          <w:rStyle w:val="None"/>
          <w:rFonts w:ascii="Helvetica" w:hAnsi="Helvetica" w:cs="Helvetica"/>
          <w:sz w:val="24"/>
          <w:szCs w:val="24"/>
        </w:rPr>
        <w:t>,</w:t>
      </w:r>
      <w:r w:rsidR="006B3AA2" w:rsidRPr="3F8F640D">
        <w:rPr>
          <w:rStyle w:val="None"/>
          <w:rFonts w:ascii="Helvetica" w:hAnsi="Helvetica" w:cs="Helvetica"/>
          <w:sz w:val="24"/>
          <w:szCs w:val="24"/>
        </w:rPr>
        <w:t xml:space="preserve"> </w:t>
      </w:r>
      <w:r w:rsidRPr="3F8F640D">
        <w:rPr>
          <w:rStyle w:val="None"/>
          <w:rFonts w:ascii="Helvetica" w:hAnsi="Helvetica" w:cs="Helvetica"/>
          <w:sz w:val="24"/>
          <w:szCs w:val="24"/>
        </w:rPr>
        <w:t>“</w:t>
      </w:r>
      <w:r w:rsidR="006B3AA2" w:rsidRPr="3F8F640D">
        <w:rPr>
          <w:rStyle w:val="None"/>
          <w:rFonts w:ascii="Helvetica" w:hAnsi="Helvetica" w:cs="Helvetica"/>
          <w:sz w:val="24"/>
          <w:szCs w:val="24"/>
        </w:rPr>
        <w:t>Long-Term Care Ombudsman Program Complaint Processing</w:t>
      </w:r>
      <w:r w:rsidRPr="3F8F640D">
        <w:rPr>
          <w:rStyle w:val="None"/>
          <w:rFonts w:ascii="Helvetica" w:hAnsi="Helvetica" w:cs="Helvetica"/>
          <w:sz w:val="24"/>
          <w:szCs w:val="24"/>
        </w:rPr>
        <w:t>:</w:t>
      </w:r>
      <w:r w:rsidR="006B3AA2" w:rsidRPr="3F8F640D">
        <w:rPr>
          <w:rStyle w:val="None"/>
          <w:rFonts w:ascii="Helvetica" w:hAnsi="Helvetica" w:cs="Helvetica"/>
          <w:sz w:val="24"/>
          <w:szCs w:val="24"/>
        </w:rPr>
        <w:t xml:space="preserve"> </w:t>
      </w:r>
      <w:r w:rsidR="009A0943">
        <w:rPr>
          <w:rStyle w:val="None"/>
          <w:rFonts w:ascii="Helvetica" w:hAnsi="Helvetica" w:cs="Helvetica"/>
          <w:sz w:val="24"/>
          <w:szCs w:val="24"/>
        </w:rPr>
        <w:t xml:space="preserve">Analysis, </w:t>
      </w:r>
      <w:r w:rsidRPr="3F8F640D">
        <w:rPr>
          <w:rStyle w:val="None"/>
          <w:rFonts w:ascii="Helvetica" w:hAnsi="Helvetica" w:cs="Helvetica"/>
          <w:sz w:val="24"/>
          <w:szCs w:val="24"/>
        </w:rPr>
        <w:t>Planning, I</w:t>
      </w:r>
      <w:r w:rsidR="009A0943">
        <w:rPr>
          <w:rStyle w:val="None"/>
          <w:rFonts w:ascii="Helvetica" w:hAnsi="Helvetica" w:cs="Helvetica"/>
          <w:sz w:val="24"/>
          <w:szCs w:val="24"/>
        </w:rPr>
        <w:t>mplementation,</w:t>
      </w:r>
      <w:r w:rsidRPr="3F8F640D">
        <w:rPr>
          <w:rStyle w:val="None"/>
          <w:rFonts w:ascii="Helvetica" w:hAnsi="Helvetica" w:cs="Helvetica"/>
          <w:sz w:val="24"/>
          <w:szCs w:val="24"/>
        </w:rPr>
        <w:t xml:space="preserve"> and Resolution</w:t>
      </w:r>
      <w:r w:rsidR="001D2742" w:rsidRPr="3F8F640D">
        <w:rPr>
          <w:rStyle w:val="None"/>
          <w:rFonts w:ascii="Helvetica" w:hAnsi="Helvetica" w:cs="Helvetica"/>
          <w:sz w:val="24"/>
          <w:szCs w:val="24"/>
        </w:rPr>
        <w:t>.”</w:t>
      </w:r>
      <w:r w:rsidR="006B3AA2" w:rsidRPr="3F8F640D">
        <w:rPr>
          <w:rStyle w:val="None"/>
          <w:rFonts w:ascii="Helvetica" w:hAnsi="Helvetica" w:cs="Helvetica"/>
          <w:sz w:val="24"/>
          <w:szCs w:val="24"/>
        </w:rPr>
        <w:t xml:space="preserve"> </w:t>
      </w:r>
    </w:p>
    <w:p w14:paraId="7FE683B7" w14:textId="6EBFAFBB" w:rsidR="000410EF" w:rsidRPr="00EA3F16" w:rsidRDefault="000410EF" w:rsidP="000410EF">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Keep in mind these objectives when handling complaints:</w:t>
      </w:r>
    </w:p>
    <w:p w14:paraId="49580D93" w14:textId="2C5B35D5" w:rsidR="000410EF" w:rsidRPr="00EA3F16" w:rsidRDefault="00915991" w:rsidP="00B4733A">
      <w:pPr>
        <w:pStyle w:val="ListParagraph"/>
        <w:numPr>
          <w:ilvl w:val="0"/>
          <w:numId w:val="52"/>
        </w:numPr>
        <w:spacing w:after="0"/>
        <w:jc w:val="both"/>
        <w:rPr>
          <w:rFonts w:ascii="Helvetica" w:hAnsi="Helvetica" w:cs="Helvetica"/>
          <w:sz w:val="24"/>
          <w:szCs w:val="24"/>
        </w:rPr>
      </w:pPr>
      <w:r>
        <w:rPr>
          <w:rStyle w:val="None"/>
          <w:rFonts w:ascii="Helvetica" w:hAnsi="Helvetica" w:cs="Helvetica"/>
          <w:sz w:val="24"/>
          <w:szCs w:val="24"/>
        </w:rPr>
        <w:t>E</w:t>
      </w:r>
      <w:r w:rsidRPr="00EA3F16">
        <w:rPr>
          <w:rStyle w:val="None"/>
          <w:rFonts w:ascii="Helvetica" w:hAnsi="Helvetica" w:cs="Helvetica"/>
          <w:sz w:val="24"/>
          <w:szCs w:val="24"/>
        </w:rPr>
        <w:t xml:space="preserve">mpower </w:t>
      </w:r>
      <w:r w:rsidR="000410EF" w:rsidRPr="00EA3F16">
        <w:rPr>
          <w:rStyle w:val="None"/>
          <w:rFonts w:ascii="Helvetica" w:hAnsi="Helvetica" w:cs="Helvetica"/>
          <w:sz w:val="24"/>
          <w:szCs w:val="24"/>
        </w:rPr>
        <w:t>residents to self-advocate with minimal involvement from the Ombudsman program</w:t>
      </w:r>
    </w:p>
    <w:p w14:paraId="520D9140" w14:textId="08CFB187" w:rsidR="000410EF" w:rsidRPr="00AF1B6D" w:rsidRDefault="00915991" w:rsidP="00B4733A">
      <w:pPr>
        <w:pStyle w:val="ListParagraph"/>
        <w:numPr>
          <w:ilvl w:val="0"/>
          <w:numId w:val="52"/>
        </w:numPr>
        <w:spacing w:after="0"/>
        <w:jc w:val="both"/>
        <w:rPr>
          <w:rFonts w:ascii="Helvetica" w:hAnsi="Helvetica" w:cs="Helvetica"/>
          <w:sz w:val="24"/>
          <w:szCs w:val="24"/>
        </w:rPr>
      </w:pPr>
      <w:r w:rsidRPr="00AF1B6D">
        <w:rPr>
          <w:rStyle w:val="None"/>
          <w:rFonts w:ascii="Helvetica" w:hAnsi="Helvetica" w:cs="Helvetica"/>
          <w:sz w:val="24"/>
          <w:szCs w:val="24"/>
        </w:rPr>
        <w:t xml:space="preserve">Remain </w:t>
      </w:r>
      <w:r w:rsidR="004D24C7" w:rsidRPr="00AF1B6D">
        <w:rPr>
          <w:rStyle w:val="None"/>
          <w:rFonts w:ascii="Helvetica" w:hAnsi="Helvetica" w:cs="Helvetica"/>
          <w:sz w:val="24"/>
          <w:szCs w:val="24"/>
        </w:rPr>
        <w:t>resident-</w:t>
      </w:r>
      <w:r w:rsidR="000410EF" w:rsidRPr="00AF1B6D">
        <w:rPr>
          <w:rStyle w:val="None"/>
          <w:rFonts w:ascii="Helvetica" w:hAnsi="Helvetica" w:cs="Helvetica"/>
          <w:sz w:val="24"/>
          <w:szCs w:val="24"/>
        </w:rPr>
        <w:t xml:space="preserve">focused and </w:t>
      </w:r>
      <w:r w:rsidR="004D24C7" w:rsidRPr="00AF1B6D">
        <w:rPr>
          <w:rStyle w:val="None"/>
          <w:rFonts w:ascii="Helvetica" w:hAnsi="Helvetica" w:cs="Helvetica"/>
          <w:sz w:val="24"/>
          <w:szCs w:val="24"/>
        </w:rPr>
        <w:t>resident-</w:t>
      </w:r>
      <w:r w:rsidR="000410EF" w:rsidRPr="00AF1B6D">
        <w:rPr>
          <w:rStyle w:val="None"/>
          <w:rFonts w:ascii="Helvetica" w:hAnsi="Helvetica" w:cs="Helvetica"/>
          <w:sz w:val="24"/>
          <w:szCs w:val="24"/>
        </w:rPr>
        <w:t>driven</w:t>
      </w:r>
    </w:p>
    <w:p w14:paraId="1B79B350" w14:textId="38EE1812" w:rsidR="005B25BE" w:rsidRPr="00EA3F16" w:rsidRDefault="00915991" w:rsidP="00B4733A">
      <w:pPr>
        <w:pStyle w:val="ListParagraph"/>
        <w:numPr>
          <w:ilvl w:val="0"/>
          <w:numId w:val="52"/>
        </w:numPr>
        <w:spacing w:after="0"/>
        <w:jc w:val="both"/>
        <w:rPr>
          <w:rStyle w:val="None"/>
          <w:rFonts w:ascii="Helvetica" w:eastAsia="Arial Unicode MS" w:hAnsi="Helvetica" w:cs="Helvetica"/>
          <w:color w:val="auto"/>
          <w:sz w:val="24"/>
          <w:szCs w:val="24"/>
        </w:rPr>
      </w:pPr>
      <w:r>
        <w:rPr>
          <w:rStyle w:val="None"/>
          <w:rFonts w:ascii="Helvetica" w:hAnsi="Helvetica" w:cs="Helvetica"/>
          <w:sz w:val="24"/>
          <w:szCs w:val="24"/>
        </w:rPr>
        <w:t>M</w:t>
      </w:r>
      <w:r w:rsidRPr="00EA3F16">
        <w:rPr>
          <w:rStyle w:val="None"/>
          <w:rFonts w:ascii="Helvetica" w:hAnsi="Helvetica" w:cs="Helvetica"/>
          <w:sz w:val="24"/>
          <w:szCs w:val="24"/>
        </w:rPr>
        <w:t xml:space="preserve">aintain </w:t>
      </w:r>
      <w:r w:rsidR="000410EF" w:rsidRPr="00EA3F16">
        <w:rPr>
          <w:rStyle w:val="None"/>
          <w:rFonts w:ascii="Helvetica" w:hAnsi="Helvetica" w:cs="Helvetica"/>
          <w:sz w:val="24"/>
          <w:szCs w:val="24"/>
        </w:rPr>
        <w:t>confidentiality</w:t>
      </w:r>
    </w:p>
    <w:bookmarkEnd w:id="38"/>
    <w:p w14:paraId="03903018" w14:textId="5272116C" w:rsidR="00101AF6" w:rsidRPr="00EA3F16" w:rsidRDefault="00101AF6" w:rsidP="005B25BE">
      <w:pPr>
        <w:pStyle w:val="ListParagraph"/>
        <w:spacing w:after="0"/>
        <w:jc w:val="both"/>
        <w:rPr>
          <w:rStyle w:val="None"/>
          <w:rFonts w:ascii="Helvetica" w:hAnsi="Helvetica" w:cs="Helvetica"/>
          <w:sz w:val="24"/>
          <w:szCs w:val="24"/>
        </w:rPr>
      </w:pPr>
    </w:p>
    <w:p w14:paraId="7D134881" w14:textId="67D168C2" w:rsidR="005B25BE" w:rsidRPr="00EA3F16" w:rsidRDefault="005B25BE" w:rsidP="005B25BE">
      <w:pPr>
        <w:pStyle w:val="ListParagraph"/>
        <w:spacing w:after="0"/>
        <w:jc w:val="both"/>
        <w:rPr>
          <w:rStyle w:val="None"/>
          <w:rFonts w:ascii="Helvetica" w:hAnsi="Helvetica" w:cs="Helvetica"/>
          <w:sz w:val="24"/>
          <w:szCs w:val="24"/>
        </w:rPr>
      </w:pPr>
    </w:p>
    <w:p w14:paraId="67ACC9E5" w14:textId="6ACA33D9" w:rsidR="005B25BE" w:rsidRPr="00EA3F16" w:rsidRDefault="005B25BE" w:rsidP="005B25BE">
      <w:pPr>
        <w:pStyle w:val="ListParagraph"/>
        <w:spacing w:after="0"/>
        <w:jc w:val="both"/>
        <w:rPr>
          <w:rStyle w:val="None"/>
          <w:rFonts w:ascii="Helvetica" w:hAnsi="Helvetica" w:cs="Helvetica"/>
          <w:sz w:val="24"/>
          <w:szCs w:val="24"/>
        </w:rPr>
      </w:pPr>
    </w:p>
    <w:p w14:paraId="6A340DFB" w14:textId="6A0943A7" w:rsidR="005B25BE" w:rsidRPr="00EA3F16" w:rsidRDefault="005B25BE" w:rsidP="005B25BE">
      <w:pPr>
        <w:pStyle w:val="ListParagraph"/>
        <w:spacing w:after="0"/>
        <w:jc w:val="both"/>
        <w:rPr>
          <w:rStyle w:val="None"/>
          <w:rFonts w:ascii="Helvetica" w:hAnsi="Helvetica" w:cs="Helvetica"/>
          <w:sz w:val="24"/>
          <w:szCs w:val="24"/>
        </w:rPr>
      </w:pPr>
    </w:p>
    <w:p w14:paraId="007545F9" w14:textId="2E0A0EF1" w:rsidR="005B25BE" w:rsidRPr="00EA3F16" w:rsidRDefault="005B25BE" w:rsidP="005B25BE">
      <w:pPr>
        <w:pStyle w:val="ListParagraph"/>
        <w:spacing w:after="0"/>
        <w:jc w:val="both"/>
        <w:rPr>
          <w:rStyle w:val="None"/>
          <w:rFonts w:ascii="Helvetica" w:hAnsi="Helvetica" w:cs="Helvetica"/>
          <w:sz w:val="24"/>
          <w:szCs w:val="24"/>
        </w:rPr>
      </w:pPr>
    </w:p>
    <w:p w14:paraId="52EBF0D8" w14:textId="408363C6" w:rsidR="005B25BE" w:rsidRPr="00EA3F16" w:rsidRDefault="005B25BE" w:rsidP="005B25BE">
      <w:pPr>
        <w:pStyle w:val="ListParagraph"/>
        <w:spacing w:after="0"/>
        <w:jc w:val="both"/>
        <w:rPr>
          <w:rStyle w:val="None"/>
          <w:rFonts w:ascii="Helvetica" w:hAnsi="Helvetica" w:cs="Helvetica"/>
          <w:sz w:val="24"/>
          <w:szCs w:val="24"/>
        </w:rPr>
      </w:pPr>
    </w:p>
    <w:p w14:paraId="0B97883C" w14:textId="4F522F73" w:rsidR="005B25BE" w:rsidRPr="00EA3F16" w:rsidRDefault="005B25BE" w:rsidP="005B25BE">
      <w:pPr>
        <w:pStyle w:val="ListParagraph"/>
        <w:spacing w:after="0"/>
        <w:jc w:val="both"/>
        <w:rPr>
          <w:rStyle w:val="None"/>
          <w:rFonts w:ascii="Helvetica" w:hAnsi="Helvetica" w:cs="Helvetica"/>
          <w:sz w:val="24"/>
          <w:szCs w:val="24"/>
        </w:rPr>
      </w:pPr>
    </w:p>
    <w:p w14:paraId="1EF33DD3" w14:textId="74978278" w:rsidR="005B25BE" w:rsidRPr="00EA3F16" w:rsidRDefault="005B25BE" w:rsidP="005B25BE">
      <w:pPr>
        <w:pStyle w:val="ListParagraph"/>
        <w:spacing w:after="0"/>
        <w:jc w:val="both"/>
        <w:rPr>
          <w:rStyle w:val="None"/>
          <w:rFonts w:ascii="Helvetica" w:hAnsi="Helvetica" w:cs="Helvetica"/>
          <w:sz w:val="24"/>
          <w:szCs w:val="24"/>
        </w:rPr>
      </w:pPr>
    </w:p>
    <w:p w14:paraId="737525FC" w14:textId="703F2011" w:rsidR="005B25BE" w:rsidRPr="00EA3F16" w:rsidRDefault="005B25BE" w:rsidP="005B25BE">
      <w:pPr>
        <w:pStyle w:val="ListParagraph"/>
        <w:spacing w:after="0"/>
        <w:jc w:val="both"/>
        <w:rPr>
          <w:rStyle w:val="None"/>
          <w:rFonts w:ascii="Helvetica" w:hAnsi="Helvetica" w:cs="Helvetica"/>
          <w:sz w:val="24"/>
          <w:szCs w:val="24"/>
        </w:rPr>
      </w:pPr>
    </w:p>
    <w:p w14:paraId="40BE1F31" w14:textId="58BF6DBF" w:rsidR="005B25BE" w:rsidRPr="00EA3F16" w:rsidRDefault="005B25BE" w:rsidP="005B25BE">
      <w:pPr>
        <w:pStyle w:val="ListParagraph"/>
        <w:spacing w:after="0"/>
        <w:jc w:val="both"/>
        <w:rPr>
          <w:rStyle w:val="None"/>
          <w:rFonts w:ascii="Helvetica" w:hAnsi="Helvetica" w:cs="Helvetica"/>
          <w:sz w:val="24"/>
          <w:szCs w:val="24"/>
        </w:rPr>
      </w:pPr>
    </w:p>
    <w:p w14:paraId="42E21526" w14:textId="765227B2" w:rsidR="005B25BE" w:rsidRPr="00EA3F16" w:rsidRDefault="005B25BE" w:rsidP="005B25BE">
      <w:pPr>
        <w:pStyle w:val="ListParagraph"/>
        <w:spacing w:after="0"/>
        <w:jc w:val="both"/>
        <w:rPr>
          <w:rStyle w:val="None"/>
          <w:rFonts w:ascii="Helvetica" w:hAnsi="Helvetica" w:cs="Helvetica"/>
          <w:sz w:val="24"/>
          <w:szCs w:val="24"/>
        </w:rPr>
      </w:pPr>
    </w:p>
    <w:p w14:paraId="48C9D026" w14:textId="01431EA5" w:rsidR="005B25BE" w:rsidRPr="00EA3F16" w:rsidRDefault="005B25BE" w:rsidP="005B25BE">
      <w:pPr>
        <w:pStyle w:val="ListParagraph"/>
        <w:spacing w:after="0"/>
        <w:jc w:val="both"/>
        <w:rPr>
          <w:rStyle w:val="None"/>
          <w:rFonts w:ascii="Helvetica" w:hAnsi="Helvetica" w:cs="Helvetica"/>
          <w:sz w:val="24"/>
          <w:szCs w:val="24"/>
        </w:rPr>
      </w:pPr>
    </w:p>
    <w:p w14:paraId="06FB5572" w14:textId="73099E0D" w:rsidR="005B25BE" w:rsidRPr="00EA3F16" w:rsidRDefault="005B25BE" w:rsidP="005B25BE">
      <w:pPr>
        <w:pStyle w:val="ListParagraph"/>
        <w:spacing w:after="0"/>
        <w:jc w:val="both"/>
        <w:rPr>
          <w:rStyle w:val="None"/>
          <w:rFonts w:ascii="Helvetica" w:hAnsi="Helvetica" w:cs="Helvetica"/>
          <w:sz w:val="24"/>
          <w:szCs w:val="24"/>
        </w:rPr>
      </w:pPr>
    </w:p>
    <w:p w14:paraId="5301416F" w14:textId="77777777" w:rsidR="005B25BE" w:rsidRPr="00EA3F16" w:rsidRDefault="005B25BE" w:rsidP="00002C3E">
      <w:pPr>
        <w:pStyle w:val="ListParagraph"/>
        <w:spacing w:after="0"/>
        <w:jc w:val="both"/>
        <w:rPr>
          <w:rStyle w:val="None"/>
          <w:rFonts w:ascii="Helvetica" w:hAnsi="Helvetica" w:cs="Helvetica"/>
          <w:sz w:val="24"/>
          <w:szCs w:val="24"/>
        </w:rPr>
      </w:pPr>
    </w:p>
    <w:p w14:paraId="0F238A07" w14:textId="2336E2E9" w:rsidR="00D41B82" w:rsidRPr="00F12DCC" w:rsidRDefault="00D41B82" w:rsidP="002B54AB">
      <w:pPr>
        <w:pStyle w:val="Subtitle"/>
        <w:spacing w:after="0" w:line="240" w:lineRule="auto"/>
        <w:jc w:val="center"/>
        <w:rPr>
          <w:rFonts w:ascii="Helvetica" w:hAnsi="Helvetica" w:cs="Helvetica"/>
          <w:b/>
          <w:bCs/>
          <w:sz w:val="26"/>
          <w:szCs w:val="26"/>
        </w:rPr>
      </w:pPr>
      <w:bookmarkStart w:id="39" w:name="_Hlk77757468"/>
      <w:r w:rsidRPr="00F12DCC">
        <w:rPr>
          <w:rFonts w:ascii="Helvetica" w:hAnsi="Helvetica" w:cs="Helvetica"/>
          <w:b/>
          <w:bCs/>
          <w:sz w:val="26"/>
          <w:szCs w:val="26"/>
        </w:rPr>
        <w:lastRenderedPageBreak/>
        <w:t xml:space="preserve">The Stages of </w:t>
      </w:r>
      <w:r w:rsidR="006B3AA2" w:rsidRPr="00F12DCC">
        <w:rPr>
          <w:rFonts w:ascii="Helvetica" w:hAnsi="Helvetica" w:cs="Helvetica"/>
          <w:b/>
          <w:bCs/>
          <w:sz w:val="26"/>
          <w:szCs w:val="26"/>
        </w:rPr>
        <w:t>Long-Term Care Ombudsman Program Complaint Processing</w:t>
      </w:r>
      <w:r w:rsidR="00BF105D" w:rsidRPr="00F12DCC">
        <w:rPr>
          <w:rStyle w:val="FootnoteReference"/>
          <w:rFonts w:ascii="Helvetica" w:hAnsi="Helvetica" w:cs="Helvetica"/>
          <w:b/>
          <w:bCs/>
          <w:sz w:val="26"/>
          <w:szCs w:val="26"/>
        </w:rPr>
        <w:footnoteReference w:id="13"/>
      </w:r>
    </w:p>
    <w:p w14:paraId="16943E54" w14:textId="098D1F7D" w:rsidR="006B3AA2" w:rsidRPr="00EA3F16" w:rsidRDefault="006B3AA2" w:rsidP="002B54AB">
      <w:pPr>
        <w:pStyle w:val="Caption"/>
        <w:keepNext/>
        <w:spacing w:after="0"/>
        <w:rPr>
          <w:rFonts w:ascii="Helvetica" w:hAnsi="Helvetica" w:cs="Helvetica"/>
        </w:rPr>
      </w:pPr>
      <w:r w:rsidRPr="00EA3F16">
        <w:rPr>
          <w:rFonts w:ascii="Helvetica" w:hAnsi="Helvetica" w:cs="Helvetica"/>
        </w:rPr>
        <w:t xml:space="preserve">Figure </w:t>
      </w:r>
      <w:r w:rsidR="00496083">
        <w:rPr>
          <w:rFonts w:ascii="Helvetica" w:hAnsi="Helvetica" w:cs="Helvetica"/>
        </w:rPr>
        <w:t>1</w:t>
      </w:r>
    </w:p>
    <w:tbl>
      <w:tblPr>
        <w:tblStyle w:val="GridTable6Colorful-Accent5"/>
        <w:tblW w:w="9805" w:type="dxa"/>
        <w:tblLayout w:type="fixed"/>
        <w:tblLook w:val="04A0" w:firstRow="1" w:lastRow="0" w:firstColumn="1" w:lastColumn="0" w:noHBand="0" w:noVBand="1"/>
      </w:tblPr>
      <w:tblGrid>
        <w:gridCol w:w="2693"/>
        <w:gridCol w:w="7112"/>
      </w:tblGrid>
      <w:tr w:rsidR="00A65B9E" w:rsidRPr="00EA3F16" w14:paraId="062E79F0" w14:textId="77777777" w:rsidTr="00F12DCC">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92CDDC" w:themeFill="accent5" w:themeFillTint="99"/>
          </w:tcPr>
          <w:p w14:paraId="7B590A1C" w14:textId="77777777" w:rsidR="00A65B9E" w:rsidRPr="00EA3F16" w:rsidRDefault="003A1043">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1</w:t>
            </w:r>
          </w:p>
          <w:p w14:paraId="21E5C11F" w14:textId="03F7EDE3" w:rsidR="00A65B9E" w:rsidRPr="00EA3F16" w:rsidRDefault="003A1043">
            <w:pPr>
              <w:pStyle w:val="Body"/>
              <w:widowControl w:val="0"/>
              <w:spacing w:before="60" w:after="60" w:line="240" w:lineRule="auto"/>
              <w:jc w:val="center"/>
              <w:rPr>
                <w:rFonts w:ascii="Helvetica" w:hAnsi="Helvetica" w:cs="Helvetica"/>
              </w:rPr>
            </w:pPr>
            <w:r w:rsidRPr="00EA3F16">
              <w:rPr>
                <w:rStyle w:val="None"/>
                <w:rFonts w:ascii="Helvetica" w:hAnsi="Helvetica" w:cs="Helvetica"/>
                <w:smallCaps/>
                <w:sz w:val="22"/>
                <w:szCs w:val="22"/>
              </w:rPr>
              <w:t xml:space="preserve"> Intake</w:t>
            </w:r>
            <w:r w:rsidR="00744887" w:rsidRPr="00EA3F16">
              <w:rPr>
                <w:rStyle w:val="None"/>
                <w:rFonts w:ascii="Helvetica" w:hAnsi="Helvetica" w:cs="Helvetica"/>
                <w:smallCaps/>
                <w:sz w:val="22"/>
                <w:szCs w:val="22"/>
              </w:rPr>
              <w:t xml:space="preserve">, </w:t>
            </w:r>
            <w:r w:rsidR="003C208A" w:rsidRPr="00EA3F16">
              <w:rPr>
                <w:rStyle w:val="None"/>
                <w:rFonts w:ascii="Helvetica" w:hAnsi="Helvetica" w:cs="Helvetica"/>
                <w:smallCaps/>
                <w:sz w:val="22"/>
                <w:szCs w:val="22"/>
              </w:rPr>
              <w:t xml:space="preserve">Planning, </w:t>
            </w:r>
            <w:r w:rsidRPr="00EA3F16">
              <w:rPr>
                <w:rStyle w:val="None"/>
                <w:rFonts w:ascii="Helvetica" w:hAnsi="Helvetica" w:cs="Helvetica"/>
                <w:smallCaps/>
                <w:sz w:val="22"/>
                <w:szCs w:val="22"/>
              </w:rPr>
              <w:t>Investigation</w:t>
            </w:r>
            <w:r w:rsidR="00744887" w:rsidRPr="00EA3F16">
              <w:rPr>
                <w:rStyle w:val="None"/>
                <w:rFonts w:ascii="Helvetica" w:hAnsi="Helvetica" w:cs="Helvetica"/>
                <w:smallCaps/>
                <w:sz w:val="22"/>
                <w:szCs w:val="22"/>
              </w:rPr>
              <w:t>, and Verification</w:t>
            </w:r>
          </w:p>
        </w:tc>
      </w:tr>
      <w:tr w:rsidR="00A65B9E" w:rsidRPr="00EA3F16" w14:paraId="6089BBA5" w14:textId="77777777" w:rsidTr="00F12D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40089E17" w14:textId="33C78BE2" w:rsidR="00A65B9E" w:rsidRPr="00EA3F16" w:rsidRDefault="00C5674A">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Intake</w:t>
            </w:r>
          </w:p>
        </w:tc>
        <w:tc>
          <w:tcPr>
            <w:tcW w:w="7112" w:type="dxa"/>
            <w:shd w:val="clear" w:color="auto" w:fill="FFFFFF" w:themeFill="background1"/>
          </w:tcPr>
          <w:p w14:paraId="25A5B126" w14:textId="3E51F5FF" w:rsidR="00A65B9E" w:rsidRPr="00EA3F16" w:rsidRDefault="003A1043">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bookmarkStart w:id="40" w:name="_Hlk77669590"/>
            <w:r w:rsidRPr="00EA3F16">
              <w:rPr>
                <w:rStyle w:val="None"/>
                <w:rFonts w:ascii="Helvetica" w:hAnsi="Helvetica" w:cs="Helvetica"/>
                <w:sz w:val="22"/>
                <w:szCs w:val="22"/>
              </w:rPr>
              <w:t>Receive problems, concerns</w:t>
            </w:r>
            <w:r w:rsidR="00BA3F24" w:rsidRPr="00EA3F16">
              <w:rPr>
                <w:rStyle w:val="None"/>
                <w:rFonts w:ascii="Helvetica" w:hAnsi="Helvetica" w:cs="Helvetica"/>
                <w:sz w:val="22"/>
                <w:szCs w:val="22"/>
              </w:rPr>
              <w:t>, and complaints</w:t>
            </w:r>
            <w:r w:rsidRPr="00EA3F16">
              <w:rPr>
                <w:rStyle w:val="None"/>
                <w:rFonts w:ascii="Helvetica" w:hAnsi="Helvetica" w:cs="Helvetica"/>
                <w:sz w:val="22"/>
                <w:szCs w:val="22"/>
              </w:rPr>
              <w:t>.</w:t>
            </w:r>
            <w:r w:rsidR="007A11AD" w:rsidRPr="00EA3F16">
              <w:rPr>
                <w:rStyle w:val="None"/>
                <w:rFonts w:ascii="Helvetica" w:hAnsi="Helvetica" w:cs="Helvetica"/>
                <w:sz w:val="22"/>
                <w:szCs w:val="22"/>
              </w:rPr>
              <w:t xml:space="preserve"> Confirm the resident’s perspective of the problem</w:t>
            </w:r>
            <w:r w:rsidR="00526560" w:rsidRPr="00EA3F16">
              <w:rPr>
                <w:rStyle w:val="None"/>
                <w:rFonts w:ascii="Helvetica" w:hAnsi="Helvetica" w:cs="Helvetica"/>
                <w:sz w:val="22"/>
                <w:szCs w:val="22"/>
              </w:rPr>
              <w:t>.</w:t>
            </w:r>
            <w:r w:rsidR="00BA3F24" w:rsidRPr="00EA3F16">
              <w:rPr>
                <w:rStyle w:val="None"/>
                <w:rFonts w:ascii="Helvetica" w:hAnsi="Helvetica" w:cs="Helvetica"/>
                <w:sz w:val="22"/>
                <w:szCs w:val="22"/>
              </w:rPr>
              <w:t xml:space="preserve"> Determine if the problem or concern is a complaint as defined by the LTCOP.</w:t>
            </w:r>
            <w:bookmarkEnd w:id="40"/>
          </w:p>
        </w:tc>
      </w:tr>
      <w:tr w:rsidR="001D2742" w:rsidRPr="00EA3F16" w14:paraId="4B25C3C1" w14:textId="77777777" w:rsidTr="00F12DCC">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10459DA3" w14:textId="6957178B" w:rsidR="001D2742" w:rsidRPr="00EA3F16" w:rsidRDefault="005F5007">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 xml:space="preserve">Develop an </w:t>
            </w:r>
            <w:r w:rsidR="00526560" w:rsidRPr="00EA3F16">
              <w:rPr>
                <w:rStyle w:val="None"/>
                <w:rFonts w:ascii="Helvetica" w:hAnsi="Helvetica" w:cs="Helvetica"/>
                <w:sz w:val="22"/>
                <w:szCs w:val="22"/>
              </w:rPr>
              <w:t>I</w:t>
            </w:r>
            <w:r w:rsidR="001D2742" w:rsidRPr="00EA3F16">
              <w:rPr>
                <w:rStyle w:val="None"/>
                <w:rFonts w:ascii="Helvetica" w:hAnsi="Helvetica" w:cs="Helvetica"/>
                <w:sz w:val="22"/>
                <w:szCs w:val="22"/>
              </w:rPr>
              <w:t xml:space="preserve">nitial </w:t>
            </w:r>
            <w:r w:rsidR="00526560" w:rsidRPr="00EA3F16">
              <w:rPr>
                <w:rStyle w:val="None"/>
                <w:rFonts w:ascii="Helvetica" w:hAnsi="Helvetica" w:cs="Helvetica"/>
                <w:sz w:val="22"/>
                <w:szCs w:val="22"/>
              </w:rPr>
              <w:t>P</w:t>
            </w:r>
            <w:r w:rsidR="001D2742" w:rsidRPr="00EA3F16">
              <w:rPr>
                <w:rStyle w:val="None"/>
                <w:rFonts w:ascii="Helvetica" w:hAnsi="Helvetica" w:cs="Helvetica"/>
                <w:sz w:val="22"/>
                <w:szCs w:val="22"/>
              </w:rPr>
              <w:t>lan</w:t>
            </w:r>
            <w:r w:rsidR="004960D2" w:rsidRPr="00EA3F16">
              <w:rPr>
                <w:rStyle w:val="None"/>
                <w:rFonts w:ascii="Helvetica" w:hAnsi="Helvetica" w:cs="Helvetica"/>
                <w:sz w:val="22"/>
                <w:szCs w:val="22"/>
              </w:rPr>
              <w:t xml:space="preserve"> </w:t>
            </w:r>
            <w:r w:rsidRPr="00EA3F16">
              <w:rPr>
                <w:rStyle w:val="None"/>
                <w:rFonts w:ascii="Helvetica" w:hAnsi="Helvetica" w:cs="Helvetica"/>
                <w:sz w:val="22"/>
                <w:szCs w:val="22"/>
              </w:rPr>
              <w:t xml:space="preserve">of Action </w:t>
            </w:r>
            <w:r w:rsidR="00BA3F24" w:rsidRPr="00EA3F16">
              <w:rPr>
                <w:rStyle w:val="None"/>
                <w:rFonts w:ascii="Helvetica" w:hAnsi="Helvetica" w:cs="Helvetica"/>
                <w:sz w:val="22"/>
                <w:szCs w:val="22"/>
              </w:rPr>
              <w:t>with the Resident</w:t>
            </w:r>
          </w:p>
        </w:tc>
        <w:tc>
          <w:tcPr>
            <w:tcW w:w="7112" w:type="dxa"/>
            <w:shd w:val="clear" w:color="auto" w:fill="DAEEF3" w:themeFill="accent5" w:themeFillTint="33"/>
          </w:tcPr>
          <w:p w14:paraId="59BD384D" w14:textId="358AC3B8" w:rsidR="001D2742" w:rsidRPr="00EA3F16" w:rsidRDefault="00BA3F24">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bookmarkStart w:id="41" w:name="_Hlk71194900"/>
            <w:r w:rsidRPr="00EA3F16">
              <w:rPr>
                <w:rStyle w:val="None"/>
                <w:rFonts w:ascii="Helvetica" w:hAnsi="Helvetica" w:cs="Helvetica"/>
                <w:sz w:val="22"/>
                <w:szCs w:val="22"/>
              </w:rPr>
              <w:t>Advise resident</w:t>
            </w:r>
            <w:r w:rsidR="001D2742" w:rsidRPr="00EA3F16">
              <w:rPr>
                <w:rStyle w:val="None"/>
                <w:rFonts w:ascii="Helvetica" w:hAnsi="Helvetica" w:cs="Helvetica"/>
                <w:sz w:val="22"/>
                <w:szCs w:val="22"/>
              </w:rPr>
              <w:t xml:space="preserve"> </w:t>
            </w:r>
            <w:r w:rsidR="001D2742" w:rsidRPr="000671EA">
              <w:rPr>
                <w:rStyle w:val="None"/>
                <w:rFonts w:ascii="Helvetica" w:hAnsi="Helvetica" w:cs="Helvetica"/>
                <w:sz w:val="22"/>
                <w:szCs w:val="22"/>
              </w:rPr>
              <w:t xml:space="preserve">of rights </w:t>
            </w:r>
            <w:r w:rsidR="00722D11" w:rsidRPr="000671EA">
              <w:rPr>
                <w:rStyle w:val="None"/>
                <w:rFonts w:ascii="Helvetica" w:hAnsi="Helvetica" w:cs="Helvetica"/>
                <w:sz w:val="22"/>
                <w:szCs w:val="22"/>
              </w:rPr>
              <w:t xml:space="preserve">and </w:t>
            </w:r>
            <w:r w:rsidR="001D2742" w:rsidRPr="000671EA">
              <w:rPr>
                <w:rStyle w:val="None"/>
                <w:rFonts w:ascii="Helvetica" w:hAnsi="Helvetica" w:cs="Helvetica"/>
                <w:sz w:val="22"/>
                <w:szCs w:val="22"/>
              </w:rPr>
              <w:t>discuss</w:t>
            </w:r>
            <w:r w:rsidR="001D2742" w:rsidRPr="00EA3F16">
              <w:rPr>
                <w:rStyle w:val="None"/>
                <w:rFonts w:ascii="Helvetica" w:hAnsi="Helvetica" w:cs="Helvetica"/>
                <w:sz w:val="22"/>
                <w:szCs w:val="22"/>
              </w:rPr>
              <w:t xml:space="preserve"> their desired outcome and possible solutions; </w:t>
            </w:r>
            <w:r w:rsidR="006D4E69" w:rsidRPr="00EA3F16">
              <w:rPr>
                <w:rStyle w:val="None"/>
                <w:rFonts w:ascii="Helvetica" w:hAnsi="Helvetica" w:cs="Helvetica"/>
                <w:sz w:val="22"/>
                <w:szCs w:val="22"/>
              </w:rPr>
              <w:t>obtain</w:t>
            </w:r>
            <w:r w:rsidR="001D2742" w:rsidRPr="00EA3F16">
              <w:rPr>
                <w:rStyle w:val="None"/>
                <w:rFonts w:ascii="Helvetica" w:hAnsi="Helvetica" w:cs="Helvetica"/>
                <w:sz w:val="22"/>
                <w:szCs w:val="22"/>
              </w:rPr>
              <w:t xml:space="preserve"> consent to act and </w:t>
            </w:r>
            <w:r w:rsidR="001D2742" w:rsidRPr="00433F95">
              <w:rPr>
                <w:rStyle w:val="None"/>
                <w:rFonts w:ascii="Helvetica" w:hAnsi="Helvetica" w:cs="Helvetica"/>
                <w:sz w:val="22"/>
                <w:szCs w:val="22"/>
              </w:rPr>
              <w:t xml:space="preserve">consent to </w:t>
            </w:r>
            <w:r w:rsidR="00D52CF5" w:rsidRPr="00433F95">
              <w:rPr>
                <w:rStyle w:val="None"/>
                <w:rFonts w:ascii="Helvetica" w:hAnsi="Helvetica" w:cs="Helvetica"/>
                <w:sz w:val="22"/>
                <w:szCs w:val="22"/>
              </w:rPr>
              <w:t xml:space="preserve">identify </w:t>
            </w:r>
            <w:r w:rsidRPr="00433F95">
              <w:rPr>
                <w:rStyle w:val="None"/>
                <w:rFonts w:ascii="Helvetica" w:hAnsi="Helvetica" w:cs="Helvetica"/>
                <w:sz w:val="22"/>
                <w:szCs w:val="22"/>
              </w:rPr>
              <w:t xml:space="preserve">the </w:t>
            </w:r>
            <w:r w:rsidR="00D52CF5" w:rsidRPr="00433F95">
              <w:rPr>
                <w:rStyle w:val="None"/>
                <w:rFonts w:ascii="Helvetica" w:hAnsi="Helvetica" w:cs="Helvetica"/>
                <w:sz w:val="22"/>
                <w:szCs w:val="22"/>
              </w:rPr>
              <w:t xml:space="preserve">resident when </w:t>
            </w:r>
            <w:r w:rsidR="001D2742" w:rsidRPr="00433F95">
              <w:rPr>
                <w:rStyle w:val="None"/>
                <w:rFonts w:ascii="Helvetica" w:hAnsi="Helvetica" w:cs="Helvetica"/>
                <w:sz w:val="22"/>
                <w:szCs w:val="22"/>
              </w:rPr>
              <w:t>speak</w:t>
            </w:r>
            <w:r w:rsidR="00D52CF5" w:rsidRPr="00433F95">
              <w:rPr>
                <w:rStyle w:val="None"/>
                <w:rFonts w:ascii="Helvetica" w:hAnsi="Helvetica" w:cs="Helvetica"/>
                <w:sz w:val="22"/>
                <w:szCs w:val="22"/>
              </w:rPr>
              <w:t>ing</w:t>
            </w:r>
            <w:r w:rsidR="001D2742" w:rsidRPr="00433F95">
              <w:rPr>
                <w:rStyle w:val="None"/>
                <w:rFonts w:ascii="Helvetica" w:hAnsi="Helvetica" w:cs="Helvetica"/>
                <w:sz w:val="22"/>
                <w:szCs w:val="22"/>
              </w:rPr>
              <w:t xml:space="preserve"> with involved parties.</w:t>
            </w:r>
            <w:bookmarkEnd w:id="41"/>
            <w:r w:rsidR="005F5007" w:rsidRPr="00433F95">
              <w:rPr>
                <w:rStyle w:val="None"/>
                <w:rFonts w:ascii="Helvetica" w:hAnsi="Helvetica" w:cs="Helvetica"/>
                <w:sz w:val="22"/>
                <w:szCs w:val="22"/>
              </w:rPr>
              <w:t xml:space="preserve"> </w:t>
            </w:r>
            <w:r w:rsidR="00C375EA" w:rsidRPr="00433F95">
              <w:rPr>
                <w:rFonts w:ascii="Helvetica" w:hAnsi="Helvetica" w:cs="Helvetica"/>
                <w:sz w:val="22"/>
                <w:szCs w:val="22"/>
              </w:rPr>
              <w:t>Seek consent to access records when applicable.</w:t>
            </w:r>
            <w:r w:rsidR="00C375EA" w:rsidRPr="00433F95">
              <w:rPr>
                <w:rFonts w:ascii="Helvetica" w:eastAsia="Arial Unicode MS" w:hAnsi="Helvetica" w:cs="Helvetica"/>
                <w:color w:val="auto"/>
                <w:sz w:val="22"/>
                <w:szCs w:val="22"/>
                <w14:textOutline w14:w="0" w14:cap="rnd" w14:cmpd="sng" w14:algn="ctr">
                  <w14:noFill/>
                  <w14:prstDash w14:val="solid"/>
                  <w14:bevel/>
                </w14:textOutline>
              </w:rPr>
              <w:t xml:space="preserve"> </w:t>
            </w:r>
            <w:r w:rsidR="005F5007" w:rsidRPr="00433F95">
              <w:rPr>
                <w:rStyle w:val="None"/>
                <w:rFonts w:ascii="Helvetica" w:hAnsi="Helvetica" w:cs="Helvetica"/>
                <w:sz w:val="22"/>
                <w:szCs w:val="22"/>
              </w:rPr>
              <w:t>Determine who is responsible for all required actions within the plan.</w:t>
            </w:r>
          </w:p>
        </w:tc>
      </w:tr>
      <w:tr w:rsidR="005D3370" w:rsidRPr="00EA3F16" w14:paraId="46743BA9" w14:textId="77777777" w:rsidTr="00F12D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6FAFB39A" w14:textId="48987C2F" w:rsidR="005D3370" w:rsidRPr="00EA3F16" w:rsidRDefault="005D3370">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Investigate</w:t>
            </w:r>
          </w:p>
        </w:tc>
        <w:tc>
          <w:tcPr>
            <w:tcW w:w="7112" w:type="dxa"/>
            <w:shd w:val="clear" w:color="auto" w:fill="FFFFFF" w:themeFill="background1"/>
          </w:tcPr>
          <w:p w14:paraId="428A15D4" w14:textId="2365D8CF" w:rsidR="005D3370" w:rsidRPr="00EA3F16" w:rsidRDefault="005D3370">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Collect information from interviews, observations</w:t>
            </w:r>
            <w:r w:rsidR="00BA3F24" w:rsidRPr="00EA3F16">
              <w:rPr>
                <w:rStyle w:val="None"/>
                <w:rFonts w:ascii="Helvetica" w:hAnsi="Helvetica" w:cs="Helvetica"/>
                <w:sz w:val="22"/>
                <w:szCs w:val="22"/>
              </w:rPr>
              <w:t>, and records (when necessary)</w:t>
            </w:r>
            <w:r w:rsidRPr="00EA3F16">
              <w:rPr>
                <w:rStyle w:val="None"/>
                <w:rFonts w:ascii="Helvetica" w:hAnsi="Helvetica" w:cs="Helvetica"/>
                <w:sz w:val="22"/>
                <w:szCs w:val="22"/>
              </w:rPr>
              <w:t>.</w:t>
            </w:r>
          </w:p>
        </w:tc>
      </w:tr>
      <w:tr w:rsidR="00A65B9E" w:rsidRPr="00EA3F16" w14:paraId="15E774B4" w14:textId="77777777" w:rsidTr="00F12DCC">
        <w:trPr>
          <w:trHeight w:val="878"/>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4102FC9B" w14:textId="19AE3428" w:rsidR="00A65B9E" w:rsidRPr="00EA3F16" w:rsidRDefault="003A1043">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Verify </w:t>
            </w:r>
          </w:p>
        </w:tc>
        <w:tc>
          <w:tcPr>
            <w:tcW w:w="7112" w:type="dxa"/>
            <w:shd w:val="clear" w:color="auto" w:fill="DAEEF3" w:themeFill="accent5" w:themeFillTint="33"/>
          </w:tcPr>
          <w:p w14:paraId="2AA18CF8" w14:textId="3E739E45" w:rsidR="00A65B9E" w:rsidRPr="00EA3F16" w:rsidRDefault="003A1043">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 xml:space="preserve">Review information gathered. </w:t>
            </w:r>
            <w:r w:rsidR="00BA3F24" w:rsidRPr="00EA3F16">
              <w:rPr>
                <w:rStyle w:val="None"/>
                <w:rFonts w:ascii="Helvetica" w:hAnsi="Helvetica" w:cs="Helvetica"/>
                <w:sz w:val="22"/>
                <w:szCs w:val="22"/>
              </w:rPr>
              <w:t xml:space="preserve">Determine if the </w:t>
            </w:r>
            <w:r w:rsidR="00C5674A" w:rsidRPr="00EA3F16">
              <w:rPr>
                <w:rStyle w:val="None"/>
                <w:rFonts w:ascii="Helvetica" w:hAnsi="Helvetica" w:cs="Helvetica"/>
                <w:sz w:val="22"/>
                <w:szCs w:val="22"/>
              </w:rPr>
              <w:t xml:space="preserve">complaint is generally </w:t>
            </w:r>
            <w:r w:rsidR="00C5674A" w:rsidRPr="0061288A">
              <w:rPr>
                <w:rStyle w:val="None"/>
                <w:rFonts w:ascii="Helvetica" w:hAnsi="Helvetica" w:cs="Helvetica"/>
                <w:sz w:val="22"/>
                <w:szCs w:val="22"/>
              </w:rPr>
              <w:t>accurate</w:t>
            </w:r>
            <w:r w:rsidR="00744887" w:rsidRPr="0061288A">
              <w:rPr>
                <w:rStyle w:val="None"/>
                <w:rFonts w:ascii="Helvetica" w:hAnsi="Helvetica" w:cs="Helvetica"/>
                <w:sz w:val="22"/>
                <w:szCs w:val="22"/>
              </w:rPr>
              <w:t xml:space="preserve"> and if further action is needed.</w:t>
            </w:r>
            <w:r w:rsidR="005F5007" w:rsidRPr="0061288A">
              <w:rPr>
                <w:rStyle w:val="None"/>
                <w:rFonts w:ascii="Helvetica" w:hAnsi="Helvetica" w:cs="Helvetica"/>
                <w:sz w:val="22"/>
                <w:szCs w:val="22"/>
              </w:rPr>
              <w:t xml:space="preserve"> </w:t>
            </w:r>
            <w:r w:rsidR="00E30D5D" w:rsidRPr="0061288A">
              <w:rPr>
                <w:rStyle w:val="None"/>
                <w:rFonts w:ascii="Helvetica" w:hAnsi="Helvetica" w:cs="Helvetica"/>
                <w:sz w:val="22"/>
                <w:szCs w:val="22"/>
              </w:rPr>
              <w:t>If no action is needed, complaint processing stops here</w:t>
            </w:r>
            <w:r w:rsidR="004D24C7" w:rsidRPr="0061288A">
              <w:rPr>
                <w:rStyle w:val="None"/>
                <w:rFonts w:ascii="Helvetica" w:hAnsi="Helvetica" w:cs="Helvetica"/>
                <w:sz w:val="22"/>
                <w:szCs w:val="22"/>
              </w:rPr>
              <w:t>, except for documentation</w:t>
            </w:r>
            <w:r w:rsidR="00E30D5D" w:rsidRPr="0061288A">
              <w:rPr>
                <w:rStyle w:val="None"/>
                <w:rFonts w:ascii="Helvetica" w:hAnsi="Helvetica" w:cs="Helvetica"/>
                <w:sz w:val="22"/>
                <w:szCs w:val="22"/>
              </w:rPr>
              <w:t>.</w:t>
            </w:r>
          </w:p>
        </w:tc>
      </w:tr>
      <w:tr w:rsidR="00A65B9E" w:rsidRPr="00EA3F16" w14:paraId="202A3836" w14:textId="77777777" w:rsidTr="00F12DCC">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B2A1C7" w:themeFill="accent4" w:themeFillTint="99"/>
          </w:tcPr>
          <w:p w14:paraId="6B74D86F" w14:textId="77777777" w:rsidR="00A65B9E" w:rsidRPr="00EA3F16" w:rsidRDefault="003A1043">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2</w:t>
            </w:r>
          </w:p>
          <w:p w14:paraId="7C9FF941" w14:textId="77777777" w:rsidR="00A65B9E" w:rsidRPr="00EA3F16" w:rsidRDefault="003A1043">
            <w:pPr>
              <w:pStyle w:val="Body"/>
              <w:widowControl w:val="0"/>
              <w:spacing w:before="60" w:after="60" w:line="240" w:lineRule="auto"/>
              <w:jc w:val="center"/>
              <w:rPr>
                <w:rFonts w:ascii="Helvetica" w:hAnsi="Helvetica" w:cs="Helvetica"/>
                <w:sz w:val="22"/>
                <w:szCs w:val="22"/>
              </w:rPr>
            </w:pPr>
            <w:r w:rsidRPr="00EA3F16">
              <w:rPr>
                <w:rStyle w:val="None"/>
                <w:rFonts w:ascii="Helvetica" w:hAnsi="Helvetica" w:cs="Helvetica"/>
                <w:smallCaps/>
                <w:sz w:val="22"/>
                <w:szCs w:val="22"/>
              </w:rPr>
              <w:t>Analysis and Planning</w:t>
            </w:r>
          </w:p>
        </w:tc>
      </w:tr>
      <w:tr w:rsidR="00A65B9E" w:rsidRPr="00EA3F16" w14:paraId="78B37A2B" w14:textId="77777777" w:rsidTr="00F12DCC">
        <w:trPr>
          <w:trHeight w:val="295"/>
        </w:trPr>
        <w:tc>
          <w:tcPr>
            <w:cnfStyle w:val="001000000000" w:firstRow="0" w:lastRow="0" w:firstColumn="1" w:lastColumn="0" w:oddVBand="0" w:evenVBand="0" w:oddHBand="0" w:evenHBand="0" w:firstRowFirstColumn="0" w:firstRowLastColumn="0" w:lastRowFirstColumn="0" w:lastRowLastColumn="0"/>
            <w:tcW w:w="2693" w:type="dxa"/>
          </w:tcPr>
          <w:p w14:paraId="0EBB445D" w14:textId="64C65015" w:rsidR="00A65B9E" w:rsidRPr="00EA3F16" w:rsidRDefault="003A1043">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Analyze </w:t>
            </w:r>
          </w:p>
        </w:tc>
        <w:tc>
          <w:tcPr>
            <w:tcW w:w="7112" w:type="dxa"/>
          </w:tcPr>
          <w:p w14:paraId="413A67F8" w14:textId="66C0E2BF" w:rsidR="00A65B9E" w:rsidRPr="00EA3F16" w:rsidRDefault="003A1043">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 xml:space="preserve">Once </w:t>
            </w:r>
            <w:r w:rsidR="005F5007" w:rsidRPr="00EA3F16">
              <w:rPr>
                <w:rStyle w:val="None"/>
                <w:rFonts w:ascii="Helvetica" w:hAnsi="Helvetica" w:cs="Helvetica"/>
                <w:sz w:val="22"/>
                <w:szCs w:val="22"/>
              </w:rPr>
              <w:t>the complaint is identified and verified</w:t>
            </w:r>
            <w:r w:rsidRPr="00EA3F16">
              <w:rPr>
                <w:rStyle w:val="None"/>
                <w:rFonts w:ascii="Helvetica" w:hAnsi="Helvetica" w:cs="Helvetica"/>
                <w:sz w:val="22"/>
                <w:szCs w:val="22"/>
              </w:rPr>
              <w:t xml:space="preserve">, consider the </w:t>
            </w:r>
            <w:r w:rsidR="005F5007" w:rsidRPr="00EA3F16">
              <w:rPr>
                <w:rStyle w:val="None"/>
                <w:rFonts w:ascii="Helvetica" w:hAnsi="Helvetica" w:cs="Helvetica"/>
                <w:sz w:val="22"/>
                <w:szCs w:val="22"/>
              </w:rPr>
              <w:t xml:space="preserve">root </w:t>
            </w:r>
            <w:r w:rsidRPr="00EA3F16">
              <w:rPr>
                <w:rStyle w:val="None"/>
                <w:rFonts w:ascii="Helvetica" w:hAnsi="Helvetica" w:cs="Helvetica"/>
                <w:sz w:val="22"/>
                <w:szCs w:val="22"/>
              </w:rPr>
              <w:t>cause</w:t>
            </w:r>
            <w:r w:rsidR="005F5007" w:rsidRPr="00EA3F16">
              <w:rPr>
                <w:rStyle w:val="None"/>
                <w:rFonts w:ascii="Helvetica" w:hAnsi="Helvetica" w:cs="Helvetica"/>
                <w:sz w:val="22"/>
                <w:szCs w:val="22"/>
              </w:rPr>
              <w:t>(</w:t>
            </w:r>
            <w:r w:rsidRPr="00EA3F16">
              <w:rPr>
                <w:rStyle w:val="None"/>
                <w:rFonts w:ascii="Helvetica" w:hAnsi="Helvetica" w:cs="Helvetica"/>
                <w:sz w:val="22"/>
                <w:szCs w:val="22"/>
              </w:rPr>
              <w:t>s</w:t>
            </w:r>
            <w:r w:rsidR="005F5007" w:rsidRPr="00EA3F16">
              <w:rPr>
                <w:rStyle w:val="None"/>
                <w:rFonts w:ascii="Helvetica" w:hAnsi="Helvetica" w:cs="Helvetica"/>
                <w:sz w:val="22"/>
                <w:szCs w:val="22"/>
              </w:rPr>
              <w:t>)</w:t>
            </w:r>
            <w:r w:rsidR="00E172F1" w:rsidRPr="00EA3F16">
              <w:rPr>
                <w:rStyle w:val="None"/>
                <w:rFonts w:ascii="Helvetica" w:hAnsi="Helvetica" w:cs="Helvetica"/>
                <w:sz w:val="22"/>
                <w:szCs w:val="22"/>
              </w:rPr>
              <w:t xml:space="preserve">. </w:t>
            </w:r>
            <w:r w:rsidR="00E30D5D" w:rsidRPr="00EA3F16">
              <w:rPr>
                <w:rStyle w:val="None"/>
                <w:rFonts w:ascii="Helvetica" w:hAnsi="Helvetica" w:cs="Helvetica"/>
                <w:sz w:val="22"/>
                <w:szCs w:val="22"/>
              </w:rPr>
              <w:t>If the complaint is not verified, but the resident’s perception of a problem exists, determine the root cause of the problem and if there is a need for LTCOP involvement.</w:t>
            </w:r>
          </w:p>
        </w:tc>
      </w:tr>
      <w:tr w:rsidR="00A65B9E" w:rsidRPr="00EA3F16" w14:paraId="720D1CAE" w14:textId="77777777" w:rsidTr="00F12D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5DFEC" w:themeFill="accent4" w:themeFillTint="33"/>
          </w:tcPr>
          <w:p w14:paraId="1862C51A" w14:textId="092EF412" w:rsidR="00A65B9E" w:rsidRPr="00EA3F16" w:rsidRDefault="00012C92">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Revisit the </w:t>
            </w:r>
            <w:r w:rsidR="00744887" w:rsidRPr="00EA3F16">
              <w:rPr>
                <w:rStyle w:val="None"/>
                <w:rFonts w:ascii="Helvetica" w:hAnsi="Helvetica" w:cs="Helvetica"/>
                <w:sz w:val="22"/>
                <w:szCs w:val="22"/>
              </w:rPr>
              <w:t>Plan</w:t>
            </w:r>
            <w:r w:rsidR="005F5007" w:rsidRPr="00EA3F16">
              <w:rPr>
                <w:rStyle w:val="None"/>
                <w:rFonts w:ascii="Helvetica" w:hAnsi="Helvetica" w:cs="Helvetica"/>
                <w:sz w:val="22"/>
                <w:szCs w:val="22"/>
              </w:rPr>
              <w:t xml:space="preserve"> of Action with the Resident</w:t>
            </w:r>
          </w:p>
        </w:tc>
        <w:tc>
          <w:tcPr>
            <w:tcW w:w="7112" w:type="dxa"/>
            <w:shd w:val="clear" w:color="auto" w:fill="E5DFEC" w:themeFill="accent4" w:themeFillTint="33"/>
          </w:tcPr>
          <w:p w14:paraId="3EAF257F" w14:textId="54A6FB63" w:rsidR="00DB0E7F" w:rsidRPr="00EA3F16" w:rsidRDefault="005F5007">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Review</w:t>
            </w:r>
            <w:r w:rsidR="008C3C68" w:rsidRPr="00EA3F16">
              <w:rPr>
                <w:rStyle w:val="None"/>
                <w:rFonts w:ascii="Helvetica" w:hAnsi="Helvetica" w:cs="Helvetica"/>
                <w:sz w:val="22"/>
                <w:szCs w:val="22"/>
              </w:rPr>
              <w:t xml:space="preserve"> the</w:t>
            </w:r>
            <w:r w:rsidR="00744887" w:rsidRPr="00EA3F16">
              <w:rPr>
                <w:rStyle w:val="None"/>
                <w:rFonts w:ascii="Helvetica" w:hAnsi="Helvetica" w:cs="Helvetica"/>
                <w:sz w:val="22"/>
                <w:szCs w:val="22"/>
              </w:rPr>
              <w:t xml:space="preserve"> desired outcome and possible</w:t>
            </w:r>
            <w:r w:rsidR="003A1043" w:rsidRPr="00EA3F16">
              <w:rPr>
                <w:rStyle w:val="None"/>
                <w:rFonts w:ascii="Helvetica" w:hAnsi="Helvetica" w:cs="Helvetica"/>
                <w:sz w:val="22"/>
                <w:szCs w:val="22"/>
              </w:rPr>
              <w:t xml:space="preserve"> solutions</w:t>
            </w:r>
            <w:r w:rsidR="00E172F1" w:rsidRPr="00EA3F16">
              <w:rPr>
                <w:rStyle w:val="None"/>
                <w:rFonts w:ascii="Helvetica" w:hAnsi="Helvetica" w:cs="Helvetica"/>
                <w:sz w:val="22"/>
                <w:szCs w:val="22"/>
              </w:rPr>
              <w:t xml:space="preserve">. </w:t>
            </w:r>
          </w:p>
          <w:p w14:paraId="7F81670E" w14:textId="4193B6FC" w:rsidR="00A65B9E" w:rsidRPr="00EA3F16" w:rsidRDefault="00C375EA">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Determine</w:t>
            </w:r>
            <w:r w:rsidR="005F5007" w:rsidRPr="00EA3F16">
              <w:rPr>
                <w:rStyle w:val="None"/>
                <w:rFonts w:ascii="Helvetica" w:hAnsi="Helvetica" w:cs="Helvetica"/>
                <w:sz w:val="22"/>
                <w:szCs w:val="22"/>
              </w:rPr>
              <w:t xml:space="preserve"> if any changes need to be made</w:t>
            </w:r>
            <w:r w:rsidRPr="00EA3F16">
              <w:rPr>
                <w:rStyle w:val="None"/>
                <w:rFonts w:ascii="Helvetica" w:hAnsi="Helvetica" w:cs="Helvetica"/>
                <w:sz w:val="22"/>
                <w:szCs w:val="22"/>
              </w:rPr>
              <w:t xml:space="preserve"> to the plan of action</w:t>
            </w:r>
            <w:r w:rsidR="005F5007" w:rsidRPr="00EA3F16">
              <w:rPr>
                <w:rStyle w:val="None"/>
                <w:rFonts w:ascii="Helvetica" w:hAnsi="Helvetica" w:cs="Helvetica"/>
                <w:sz w:val="22"/>
                <w:szCs w:val="22"/>
              </w:rPr>
              <w:t>.</w:t>
            </w:r>
            <w:r w:rsidR="00E30D5D" w:rsidRPr="00EA3F16">
              <w:rPr>
                <w:rStyle w:val="None"/>
                <w:rFonts w:ascii="Helvetica" w:hAnsi="Helvetica" w:cs="Helvetica"/>
                <w:sz w:val="22"/>
                <w:szCs w:val="22"/>
              </w:rPr>
              <w:t xml:space="preserve"> </w:t>
            </w:r>
          </w:p>
          <w:p w14:paraId="20302521" w14:textId="7FA16FED" w:rsidR="008C3C68" w:rsidRPr="00EA3F16" w:rsidRDefault="008C3C68">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 xml:space="preserve">Anticipate </w:t>
            </w:r>
            <w:r w:rsidR="005F5007" w:rsidRPr="00EA3F16">
              <w:rPr>
                <w:rStyle w:val="None"/>
                <w:rFonts w:ascii="Helvetica" w:hAnsi="Helvetica" w:cs="Helvetica"/>
                <w:sz w:val="22"/>
                <w:szCs w:val="22"/>
              </w:rPr>
              <w:t xml:space="preserve">barriers </w:t>
            </w:r>
            <w:r w:rsidRPr="00EA3F16">
              <w:rPr>
                <w:rStyle w:val="None"/>
                <w:rFonts w:ascii="Helvetica" w:hAnsi="Helvetica" w:cs="Helvetica"/>
                <w:sz w:val="22"/>
                <w:szCs w:val="22"/>
              </w:rPr>
              <w:t>to select an appropriate approach</w:t>
            </w:r>
            <w:r w:rsidR="005F5007" w:rsidRPr="00EA3F16">
              <w:rPr>
                <w:rStyle w:val="None"/>
                <w:rFonts w:ascii="Helvetica" w:hAnsi="Helvetica" w:cs="Helvetica"/>
                <w:sz w:val="22"/>
                <w:szCs w:val="22"/>
              </w:rPr>
              <w:t xml:space="preserve"> </w:t>
            </w:r>
            <w:r w:rsidR="003B7F7B" w:rsidRPr="00EA3F16">
              <w:rPr>
                <w:rStyle w:val="None"/>
                <w:rFonts w:ascii="Helvetica" w:hAnsi="Helvetica" w:cs="Helvetica"/>
                <w:sz w:val="22"/>
                <w:szCs w:val="22"/>
              </w:rPr>
              <w:t>and identify</w:t>
            </w:r>
            <w:r w:rsidR="00DB0E7F" w:rsidRPr="00EA3F16">
              <w:rPr>
                <w:rStyle w:val="None"/>
                <w:rFonts w:ascii="Helvetica" w:hAnsi="Helvetica" w:cs="Helvetica"/>
                <w:sz w:val="22"/>
                <w:szCs w:val="22"/>
              </w:rPr>
              <w:t xml:space="preserve"> alternative strategies </w:t>
            </w:r>
            <w:r w:rsidR="00C375EA" w:rsidRPr="00EA3F16">
              <w:rPr>
                <w:rStyle w:val="None"/>
                <w:rFonts w:ascii="Helvetica" w:hAnsi="Helvetica" w:cs="Helvetica"/>
                <w:sz w:val="22"/>
                <w:szCs w:val="22"/>
              </w:rPr>
              <w:t>if</w:t>
            </w:r>
            <w:r w:rsidR="00DB0E7F" w:rsidRPr="00EA3F16">
              <w:rPr>
                <w:rStyle w:val="None"/>
                <w:rFonts w:ascii="Helvetica" w:hAnsi="Helvetica" w:cs="Helvetica"/>
                <w:sz w:val="22"/>
                <w:szCs w:val="22"/>
              </w:rPr>
              <w:t xml:space="preserve"> needed.</w:t>
            </w:r>
          </w:p>
        </w:tc>
      </w:tr>
      <w:tr w:rsidR="00A65B9E" w:rsidRPr="00EA3F16" w14:paraId="62D55E42" w14:textId="77777777" w:rsidTr="00F12DCC">
        <w:trPr>
          <w:trHeight w:val="658"/>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C2D69B" w:themeFill="accent3" w:themeFillTint="99"/>
          </w:tcPr>
          <w:p w14:paraId="47DCA43D" w14:textId="77777777" w:rsidR="00A65B9E" w:rsidRPr="00EA3F16" w:rsidRDefault="003A1043">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3</w:t>
            </w:r>
          </w:p>
          <w:p w14:paraId="7695907F" w14:textId="6D1E84CB" w:rsidR="00A65B9E" w:rsidRPr="00EA3F16" w:rsidRDefault="00DB0E7F">
            <w:pPr>
              <w:pStyle w:val="Body"/>
              <w:widowControl w:val="0"/>
              <w:spacing w:before="60" w:after="60" w:line="240" w:lineRule="auto"/>
              <w:jc w:val="center"/>
              <w:rPr>
                <w:rFonts w:ascii="Helvetica" w:hAnsi="Helvetica" w:cs="Helvetica"/>
                <w:sz w:val="22"/>
                <w:szCs w:val="22"/>
              </w:rPr>
            </w:pPr>
            <w:r w:rsidRPr="00EA3F16">
              <w:rPr>
                <w:rStyle w:val="None"/>
                <w:rFonts w:ascii="Helvetica" w:hAnsi="Helvetica" w:cs="Helvetica"/>
                <w:smallCaps/>
                <w:sz w:val="22"/>
                <w:szCs w:val="22"/>
              </w:rPr>
              <w:t xml:space="preserve">Implementation and </w:t>
            </w:r>
            <w:r w:rsidR="003A1043" w:rsidRPr="00EA3F16">
              <w:rPr>
                <w:rStyle w:val="None"/>
                <w:rFonts w:ascii="Helvetica" w:hAnsi="Helvetica" w:cs="Helvetica"/>
                <w:smallCaps/>
                <w:sz w:val="22"/>
                <w:szCs w:val="22"/>
              </w:rPr>
              <w:t xml:space="preserve">Resolution </w:t>
            </w:r>
          </w:p>
        </w:tc>
      </w:tr>
      <w:tr w:rsidR="00A65B9E" w:rsidRPr="00EA3F16" w14:paraId="6FD62AC1" w14:textId="77777777" w:rsidTr="00F12D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17A78549" w14:textId="77777777" w:rsidR="00A65B9E" w:rsidRPr="00EA3F16" w:rsidRDefault="003A1043">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Act</w:t>
            </w:r>
          </w:p>
        </w:tc>
        <w:tc>
          <w:tcPr>
            <w:tcW w:w="7112" w:type="dxa"/>
            <w:shd w:val="clear" w:color="auto" w:fill="FFFFFF" w:themeFill="background1"/>
          </w:tcPr>
          <w:p w14:paraId="10B0F5E6" w14:textId="4F5A2DDA" w:rsidR="00A65B9E" w:rsidRPr="00EA3F16" w:rsidRDefault="003A1043">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 xml:space="preserve">Proceed with </w:t>
            </w:r>
            <w:r w:rsidR="00DB0E7F" w:rsidRPr="00EA3F16">
              <w:rPr>
                <w:rStyle w:val="None"/>
                <w:rFonts w:ascii="Helvetica" w:hAnsi="Helvetica" w:cs="Helvetica"/>
                <w:sz w:val="22"/>
                <w:szCs w:val="22"/>
              </w:rPr>
              <w:t xml:space="preserve">implementing </w:t>
            </w:r>
            <w:r w:rsidR="00DB0E7F" w:rsidRPr="0061288A">
              <w:rPr>
                <w:rStyle w:val="None"/>
                <w:rFonts w:ascii="Helvetica" w:hAnsi="Helvetica" w:cs="Helvetica"/>
                <w:sz w:val="22"/>
                <w:szCs w:val="22"/>
              </w:rPr>
              <w:t xml:space="preserve">the </w:t>
            </w:r>
            <w:r w:rsidR="004D24C7" w:rsidRPr="0061288A">
              <w:rPr>
                <w:rStyle w:val="None"/>
                <w:rFonts w:ascii="Helvetica" w:hAnsi="Helvetica" w:cs="Helvetica"/>
                <w:sz w:val="22"/>
                <w:szCs w:val="22"/>
              </w:rPr>
              <w:t>agreed-</w:t>
            </w:r>
            <w:r w:rsidR="00DB0E7F" w:rsidRPr="0061288A">
              <w:rPr>
                <w:rStyle w:val="None"/>
                <w:rFonts w:ascii="Helvetica" w:hAnsi="Helvetica" w:cs="Helvetica"/>
                <w:sz w:val="22"/>
                <w:szCs w:val="22"/>
              </w:rPr>
              <w:t>upon plan</w:t>
            </w:r>
            <w:r w:rsidR="00DB0E7F" w:rsidRPr="00EA3F16">
              <w:rPr>
                <w:rStyle w:val="None"/>
                <w:rFonts w:ascii="Helvetica" w:hAnsi="Helvetica" w:cs="Helvetica"/>
                <w:sz w:val="22"/>
                <w:szCs w:val="22"/>
              </w:rPr>
              <w:t xml:space="preserve"> of action.</w:t>
            </w:r>
            <w:r w:rsidRPr="00EA3F16">
              <w:rPr>
                <w:rStyle w:val="None"/>
                <w:rFonts w:ascii="Helvetica" w:hAnsi="Helvetica" w:cs="Helvetica"/>
                <w:sz w:val="22"/>
                <w:szCs w:val="22"/>
              </w:rPr>
              <w:t xml:space="preserve"> </w:t>
            </w:r>
          </w:p>
        </w:tc>
      </w:tr>
      <w:tr w:rsidR="00DB0E7F" w:rsidRPr="00EA3F16" w14:paraId="39083EE5" w14:textId="77777777" w:rsidTr="00F12DCC">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AF1DD" w:themeFill="accent3" w:themeFillTint="33"/>
          </w:tcPr>
          <w:p w14:paraId="168D4C08" w14:textId="2729005A" w:rsidR="00DB0E7F" w:rsidRPr="00EA3F16" w:rsidRDefault="00F6491C">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Assess</w:t>
            </w:r>
          </w:p>
        </w:tc>
        <w:tc>
          <w:tcPr>
            <w:tcW w:w="7112" w:type="dxa"/>
            <w:shd w:val="clear" w:color="auto" w:fill="EAF1DD" w:themeFill="accent3" w:themeFillTint="33"/>
          </w:tcPr>
          <w:p w14:paraId="5DBF8440" w14:textId="13FD323E" w:rsidR="00DB0E7F" w:rsidRPr="00EA3F16" w:rsidRDefault="00DB0E7F">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Check back with</w:t>
            </w:r>
            <w:r w:rsidR="00F6491C" w:rsidRPr="00EA3F16">
              <w:rPr>
                <w:rStyle w:val="None"/>
                <w:rFonts w:ascii="Helvetica" w:hAnsi="Helvetica" w:cs="Helvetica"/>
                <w:sz w:val="22"/>
                <w:szCs w:val="22"/>
              </w:rPr>
              <w:t xml:space="preserve"> the</w:t>
            </w:r>
            <w:r w:rsidRPr="00EA3F16">
              <w:rPr>
                <w:rStyle w:val="None"/>
                <w:rFonts w:ascii="Helvetica" w:hAnsi="Helvetica" w:cs="Helvetica"/>
                <w:sz w:val="22"/>
                <w:szCs w:val="22"/>
              </w:rPr>
              <w:t xml:space="preserve"> </w:t>
            </w:r>
            <w:r w:rsidR="00F6491C" w:rsidRPr="00EA3F16">
              <w:rPr>
                <w:rStyle w:val="None"/>
                <w:rFonts w:ascii="Helvetica" w:hAnsi="Helvetica" w:cs="Helvetica"/>
                <w:sz w:val="22"/>
                <w:szCs w:val="22"/>
              </w:rPr>
              <w:t>resident and others involved</w:t>
            </w:r>
            <w:r w:rsidRPr="00EA3F16">
              <w:rPr>
                <w:rStyle w:val="None"/>
                <w:rFonts w:ascii="Helvetica" w:hAnsi="Helvetica" w:cs="Helvetica"/>
                <w:sz w:val="22"/>
                <w:szCs w:val="22"/>
              </w:rPr>
              <w:t xml:space="preserve"> to </w:t>
            </w:r>
            <w:r w:rsidR="00F6491C" w:rsidRPr="00EA3F16">
              <w:rPr>
                <w:rStyle w:val="None"/>
                <w:rFonts w:ascii="Helvetica" w:hAnsi="Helvetica" w:cs="Helvetica"/>
                <w:sz w:val="22"/>
                <w:szCs w:val="22"/>
              </w:rPr>
              <w:t>measure</w:t>
            </w:r>
            <w:r w:rsidRPr="00EA3F16">
              <w:rPr>
                <w:rStyle w:val="None"/>
                <w:rFonts w:ascii="Helvetica" w:hAnsi="Helvetica" w:cs="Helvetica"/>
                <w:sz w:val="22"/>
                <w:szCs w:val="22"/>
              </w:rPr>
              <w:t xml:space="preserve"> the </w:t>
            </w:r>
            <w:r w:rsidR="00F6491C" w:rsidRPr="00EA3F16">
              <w:rPr>
                <w:rStyle w:val="None"/>
                <w:rFonts w:ascii="Helvetica" w:hAnsi="Helvetica" w:cs="Helvetica"/>
                <w:sz w:val="22"/>
                <w:szCs w:val="22"/>
              </w:rPr>
              <w:t xml:space="preserve">progress of the </w:t>
            </w:r>
            <w:r w:rsidRPr="00EA3F16">
              <w:rPr>
                <w:rStyle w:val="None"/>
                <w:rFonts w:ascii="Helvetica" w:hAnsi="Helvetica" w:cs="Helvetica"/>
                <w:sz w:val="22"/>
                <w:szCs w:val="22"/>
              </w:rPr>
              <w:t>plan</w:t>
            </w:r>
            <w:r w:rsidR="00E172F1" w:rsidRPr="00EA3F16">
              <w:rPr>
                <w:rStyle w:val="None"/>
                <w:rFonts w:ascii="Helvetica" w:hAnsi="Helvetica" w:cs="Helvetica"/>
                <w:sz w:val="22"/>
                <w:szCs w:val="22"/>
              </w:rPr>
              <w:t xml:space="preserve">. </w:t>
            </w:r>
          </w:p>
          <w:p w14:paraId="45AA8049" w14:textId="5C3E3A57" w:rsidR="00DB0E7F" w:rsidRPr="00EA3F16" w:rsidRDefault="00DB0E7F">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Determine if alternative </w:t>
            </w:r>
            <w:r w:rsidR="00F6491C" w:rsidRPr="00EA3F16">
              <w:rPr>
                <w:rStyle w:val="None"/>
                <w:rFonts w:ascii="Helvetica" w:hAnsi="Helvetica" w:cs="Helvetica"/>
                <w:sz w:val="22"/>
                <w:szCs w:val="22"/>
              </w:rPr>
              <w:t>actions need to be considered.</w:t>
            </w:r>
          </w:p>
        </w:tc>
      </w:tr>
      <w:tr w:rsidR="00A65B9E" w:rsidRPr="00EA3F16" w14:paraId="4A4BE42E" w14:textId="77777777" w:rsidTr="00F12DCC">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063322C8" w14:textId="2057890D" w:rsidR="00A65B9E" w:rsidRPr="00EA3F16" w:rsidRDefault="00DB0E7F">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Resol</w:t>
            </w:r>
            <w:r w:rsidR="00F6491C" w:rsidRPr="00EA3F16">
              <w:rPr>
                <w:rStyle w:val="None"/>
                <w:rFonts w:ascii="Helvetica" w:hAnsi="Helvetica" w:cs="Helvetica"/>
                <w:sz w:val="22"/>
                <w:szCs w:val="22"/>
              </w:rPr>
              <w:t>ve</w:t>
            </w:r>
          </w:p>
        </w:tc>
        <w:tc>
          <w:tcPr>
            <w:tcW w:w="7112" w:type="dxa"/>
            <w:shd w:val="clear" w:color="auto" w:fill="FFFFFF" w:themeFill="background1"/>
          </w:tcPr>
          <w:p w14:paraId="72C9FF16" w14:textId="0D4244EE" w:rsidR="00A65B9E" w:rsidRPr="00EA3F16" w:rsidRDefault="00E30D5D">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Follow up to confirm with the resident that the complaint is resolved or partially resolved to their satisfaction.</w:t>
            </w:r>
          </w:p>
        </w:tc>
      </w:tr>
    </w:tbl>
    <w:p w14:paraId="02731517" w14:textId="77777777" w:rsidR="00743CF6" w:rsidRDefault="00743CF6" w:rsidP="00D05719">
      <w:pPr>
        <w:pStyle w:val="Body"/>
        <w:spacing w:after="0"/>
        <w:jc w:val="both"/>
        <w:rPr>
          <w:rStyle w:val="None"/>
          <w:rFonts w:ascii="Helvetica" w:hAnsi="Helvetica" w:cs="Helvetica"/>
          <w:sz w:val="24"/>
          <w:szCs w:val="24"/>
        </w:rPr>
      </w:pPr>
      <w:bookmarkStart w:id="42" w:name="_Hlk77757724"/>
      <w:bookmarkEnd w:id="39"/>
    </w:p>
    <w:p w14:paraId="616ACD4F" w14:textId="77777777" w:rsidR="00743CF6" w:rsidRDefault="00743CF6" w:rsidP="00D05719">
      <w:pPr>
        <w:pStyle w:val="Body"/>
        <w:spacing w:after="0"/>
        <w:jc w:val="both"/>
        <w:rPr>
          <w:rStyle w:val="None"/>
          <w:rFonts w:ascii="Helvetica" w:hAnsi="Helvetica" w:cs="Helvetica"/>
          <w:sz w:val="24"/>
          <w:szCs w:val="24"/>
        </w:rPr>
      </w:pPr>
    </w:p>
    <w:p w14:paraId="58EA7734" w14:textId="13FCB9A6" w:rsidR="00A65B9E" w:rsidRPr="00EA3F16" w:rsidRDefault="003A1043" w:rsidP="00D05719">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As a representative, how you </w:t>
      </w:r>
      <w:r w:rsidR="00F44DF2" w:rsidRPr="00EA3F16">
        <w:rPr>
          <w:rStyle w:val="None"/>
          <w:rFonts w:ascii="Helvetica" w:hAnsi="Helvetica" w:cs="Helvetica"/>
          <w:sz w:val="24"/>
          <w:szCs w:val="24"/>
        </w:rPr>
        <w:t xml:space="preserve">handle </w:t>
      </w:r>
      <w:r w:rsidR="00E30D5D" w:rsidRPr="00EA3F16">
        <w:rPr>
          <w:rStyle w:val="None"/>
          <w:rFonts w:ascii="Helvetica" w:hAnsi="Helvetica" w:cs="Helvetica"/>
          <w:sz w:val="24"/>
          <w:szCs w:val="24"/>
        </w:rPr>
        <w:t>complaint processing</w:t>
      </w:r>
      <w:r w:rsidRPr="00EA3F16">
        <w:rPr>
          <w:rStyle w:val="None"/>
          <w:rFonts w:ascii="Helvetica" w:hAnsi="Helvetica" w:cs="Helvetica"/>
          <w:sz w:val="24"/>
          <w:szCs w:val="24"/>
        </w:rPr>
        <w:t xml:space="preserve"> directly </w:t>
      </w:r>
      <w:r w:rsidR="00B70010">
        <w:rPr>
          <w:rStyle w:val="None"/>
          <w:rFonts w:ascii="Helvetica" w:hAnsi="Helvetica" w:cs="Helvetica"/>
          <w:sz w:val="24"/>
          <w:szCs w:val="24"/>
        </w:rPr>
        <w:t>impacts</w:t>
      </w:r>
      <w:r w:rsidRPr="00EA3F16">
        <w:rPr>
          <w:rStyle w:val="None"/>
          <w:rFonts w:ascii="Helvetica" w:hAnsi="Helvetica" w:cs="Helvetica"/>
          <w:sz w:val="24"/>
          <w:szCs w:val="24"/>
        </w:rPr>
        <w:t>:</w:t>
      </w:r>
    </w:p>
    <w:p w14:paraId="36740947" w14:textId="6BCFE45F" w:rsidR="00A65B9E" w:rsidRPr="00EA3F16" w:rsidRDefault="003A1043" w:rsidP="00B4733A">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 xml:space="preserve">your relationship with residents and </w:t>
      </w:r>
      <w:r w:rsidR="00E30D5D" w:rsidRPr="00EA3F16">
        <w:rPr>
          <w:rStyle w:val="None"/>
          <w:rFonts w:ascii="Helvetica" w:hAnsi="Helvetica" w:cs="Helvetica"/>
          <w:sz w:val="24"/>
          <w:szCs w:val="24"/>
        </w:rPr>
        <w:t xml:space="preserve">facility </w:t>
      </w:r>
      <w:r w:rsidRPr="00EA3F16">
        <w:rPr>
          <w:rStyle w:val="None"/>
          <w:rFonts w:ascii="Helvetica" w:hAnsi="Helvetica" w:cs="Helvetica"/>
          <w:sz w:val="24"/>
          <w:szCs w:val="24"/>
        </w:rPr>
        <w:t>staff</w:t>
      </w:r>
    </w:p>
    <w:p w14:paraId="1C94B30D" w14:textId="21790A6C" w:rsidR="00A65B9E" w:rsidRPr="00EA3F16" w:rsidRDefault="003A1043" w:rsidP="00B4733A">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your ability to achieve the desired outcome</w:t>
      </w:r>
    </w:p>
    <w:p w14:paraId="0FA5AD6D" w14:textId="36E4900D" w:rsidR="00A65B9E" w:rsidRPr="00EA3F16" w:rsidRDefault="003A1043" w:rsidP="00B4733A">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 xml:space="preserve">future relationships with residents, families, and </w:t>
      </w:r>
      <w:r w:rsidR="00E30D5D" w:rsidRPr="00EA3F16">
        <w:rPr>
          <w:rStyle w:val="None"/>
          <w:rFonts w:ascii="Helvetica" w:hAnsi="Helvetica" w:cs="Helvetica"/>
          <w:sz w:val="24"/>
          <w:szCs w:val="24"/>
        </w:rPr>
        <w:t xml:space="preserve">facility </w:t>
      </w:r>
      <w:r w:rsidRPr="00EA3F16">
        <w:rPr>
          <w:rStyle w:val="None"/>
          <w:rFonts w:ascii="Helvetica" w:hAnsi="Helvetica" w:cs="Helvetica"/>
          <w:sz w:val="24"/>
          <w:szCs w:val="24"/>
        </w:rPr>
        <w:t>staff</w:t>
      </w:r>
    </w:p>
    <w:p w14:paraId="61FAEECF" w14:textId="79770807" w:rsidR="00A65B9E" w:rsidRPr="00EA3F16" w:rsidRDefault="003A1043" w:rsidP="00B4733A">
      <w:pPr>
        <w:pStyle w:val="ListParagraph"/>
        <w:numPr>
          <w:ilvl w:val="0"/>
          <w:numId w:val="12"/>
        </w:numPr>
        <w:spacing w:after="0"/>
        <w:jc w:val="both"/>
        <w:rPr>
          <w:rStyle w:val="None"/>
          <w:rFonts w:ascii="Helvetica" w:hAnsi="Helvetica" w:cs="Helvetica"/>
          <w:sz w:val="24"/>
          <w:szCs w:val="24"/>
        </w:rPr>
      </w:pPr>
      <w:r w:rsidRPr="00EA3F16">
        <w:rPr>
          <w:rStyle w:val="None"/>
          <w:rFonts w:ascii="Helvetica" w:hAnsi="Helvetica" w:cs="Helvetica"/>
          <w:sz w:val="24"/>
          <w:szCs w:val="24"/>
        </w:rPr>
        <w:t>the reputation of the Ombudsman program</w:t>
      </w:r>
    </w:p>
    <w:p w14:paraId="096247B5" w14:textId="77777777" w:rsidR="00B233D7" w:rsidRPr="00EA3F16" w:rsidRDefault="00B233D7" w:rsidP="00002C3E">
      <w:pPr>
        <w:ind w:left="360"/>
        <w:jc w:val="both"/>
        <w:rPr>
          <w:rFonts w:ascii="Helvetica" w:hAnsi="Helvetica" w:cs="Helvetica"/>
        </w:rPr>
      </w:pPr>
    </w:p>
    <w:p w14:paraId="72A86E96" w14:textId="2600DC51" w:rsidR="00A65B9E" w:rsidRPr="00EA3F16" w:rsidRDefault="00E30D5D">
      <w:pPr>
        <w:pStyle w:val="Body"/>
        <w:jc w:val="both"/>
        <w:rPr>
          <w:rStyle w:val="None"/>
          <w:rFonts w:ascii="Helvetica" w:hAnsi="Helvetica" w:cs="Helvetica"/>
          <w:sz w:val="24"/>
          <w:szCs w:val="24"/>
        </w:rPr>
      </w:pPr>
      <w:r w:rsidRPr="00EA3F16">
        <w:rPr>
          <w:rStyle w:val="None"/>
          <w:rFonts w:ascii="Helvetica" w:hAnsi="Helvetica" w:cs="Helvetica"/>
          <w:sz w:val="24"/>
          <w:szCs w:val="24"/>
        </w:rPr>
        <w:t>Complaint processing</w:t>
      </w:r>
      <w:r w:rsidR="003A1043" w:rsidRPr="00EA3F16">
        <w:rPr>
          <w:rStyle w:val="None"/>
          <w:rFonts w:ascii="Helvetica" w:hAnsi="Helvetica" w:cs="Helvetica"/>
          <w:sz w:val="24"/>
          <w:szCs w:val="24"/>
        </w:rPr>
        <w:t xml:space="preserve"> is the primary means that the LTCOP uses to ensure residents’ rights are understood and honored</w:t>
      </w:r>
      <w:r w:rsidR="00E172F1" w:rsidRPr="00EA3F16">
        <w:rPr>
          <w:rStyle w:val="None"/>
          <w:rFonts w:ascii="Helvetica" w:hAnsi="Helvetica" w:cs="Helvetica"/>
          <w:sz w:val="24"/>
          <w:szCs w:val="24"/>
        </w:rPr>
        <w:t xml:space="preserve">. </w:t>
      </w:r>
      <w:r w:rsidR="003A1043" w:rsidRPr="00EA3F16">
        <w:rPr>
          <w:rStyle w:val="None"/>
          <w:rFonts w:ascii="Helvetica" w:hAnsi="Helvetica" w:cs="Helvetica"/>
          <w:sz w:val="24"/>
          <w:szCs w:val="24"/>
        </w:rPr>
        <w:t xml:space="preserve">It involves educating residents, staff members, and others about rights, and helping to find practical solutions to problems that arise when the interests of the facility and the interests of the resident conflict. </w:t>
      </w:r>
    </w:p>
    <w:p w14:paraId="09CE69D0" w14:textId="65EAF36C" w:rsidR="00A65B9E" w:rsidRPr="00EA3F16" w:rsidRDefault="003A1043">
      <w:pPr>
        <w:pStyle w:val="Body"/>
        <w:jc w:val="both"/>
        <w:rPr>
          <w:rStyle w:val="None"/>
          <w:rFonts w:ascii="Helvetica" w:hAnsi="Helvetica" w:cs="Helvetica"/>
          <w:sz w:val="24"/>
          <w:szCs w:val="24"/>
        </w:rPr>
      </w:pPr>
      <w:r w:rsidRPr="3F8F640D">
        <w:rPr>
          <w:rStyle w:val="None"/>
          <w:rFonts w:ascii="Helvetica" w:hAnsi="Helvetica" w:cs="Helvetica"/>
          <w:sz w:val="24"/>
          <w:szCs w:val="24"/>
        </w:rPr>
        <w:t xml:space="preserve">Responding to and resolving complaints can be difficult. There will be times when you will be </w:t>
      </w:r>
      <w:r w:rsidR="00E172F1">
        <w:rPr>
          <w:rStyle w:val="None"/>
          <w:rFonts w:ascii="Helvetica" w:hAnsi="Helvetica" w:cs="Helvetica"/>
          <w:sz w:val="24"/>
          <w:szCs w:val="24"/>
        </w:rPr>
        <w:t xml:space="preserve">asked </w:t>
      </w:r>
      <w:r w:rsidRPr="3F8F640D">
        <w:rPr>
          <w:rStyle w:val="None"/>
          <w:rFonts w:ascii="Helvetica" w:hAnsi="Helvetica" w:cs="Helvetica"/>
          <w:sz w:val="24"/>
          <w:szCs w:val="24"/>
        </w:rPr>
        <w:t>to support the resident in a decision that may be potentially harmful</w:t>
      </w:r>
      <w:r w:rsidR="00DA056A" w:rsidRPr="3F8F640D">
        <w:rPr>
          <w:rStyle w:val="None"/>
          <w:rFonts w:ascii="Helvetica" w:hAnsi="Helvetica" w:cs="Helvetica"/>
          <w:sz w:val="24"/>
          <w:szCs w:val="24"/>
        </w:rPr>
        <w:t xml:space="preserve"> to them</w:t>
      </w:r>
      <w:r w:rsidR="005D3370" w:rsidRPr="3F8F640D">
        <w:rPr>
          <w:rStyle w:val="None"/>
          <w:rFonts w:ascii="Helvetica" w:hAnsi="Helvetica" w:cs="Helvetica"/>
          <w:sz w:val="24"/>
          <w:szCs w:val="24"/>
        </w:rPr>
        <w:t xml:space="preserve"> (e.g., a person </w:t>
      </w:r>
      <w:r w:rsidR="00E30D5D" w:rsidRPr="3F8F640D">
        <w:rPr>
          <w:rStyle w:val="None"/>
          <w:rFonts w:ascii="Helvetica" w:hAnsi="Helvetica" w:cs="Helvetica"/>
          <w:sz w:val="24"/>
          <w:szCs w:val="24"/>
        </w:rPr>
        <w:t>wants to move out of the facility to an unsafe environment</w:t>
      </w:r>
      <w:r w:rsidR="005D3370" w:rsidRPr="3F8F640D">
        <w:rPr>
          <w:rStyle w:val="None"/>
          <w:rFonts w:ascii="Helvetica" w:hAnsi="Helvetica" w:cs="Helvetica"/>
          <w:sz w:val="24"/>
          <w:szCs w:val="24"/>
        </w:rPr>
        <w:t>)</w:t>
      </w:r>
      <w:r w:rsidRPr="3F8F640D">
        <w:rPr>
          <w:rStyle w:val="None"/>
          <w:rFonts w:ascii="Helvetica" w:hAnsi="Helvetica" w:cs="Helvetica"/>
          <w:sz w:val="24"/>
          <w:szCs w:val="24"/>
        </w:rPr>
        <w:t>. There will also be times when you will attempt to balance the rights of one resident</w:t>
      </w:r>
      <w:r w:rsidR="006F7B0A">
        <w:rPr>
          <w:rStyle w:val="None"/>
          <w:rFonts w:ascii="Helvetica" w:hAnsi="Helvetica" w:cs="Helvetica"/>
          <w:sz w:val="24"/>
          <w:szCs w:val="24"/>
        </w:rPr>
        <w:t xml:space="preserve"> with</w:t>
      </w:r>
      <w:r w:rsidRPr="3F8F640D">
        <w:rPr>
          <w:rStyle w:val="None"/>
          <w:rFonts w:ascii="Helvetica" w:hAnsi="Helvetica" w:cs="Helvetica"/>
          <w:sz w:val="24"/>
          <w:szCs w:val="24"/>
        </w:rPr>
        <w:t xml:space="preserve"> the rights of another. </w:t>
      </w:r>
    </w:p>
    <w:p w14:paraId="4644A4A7" w14:textId="5022159F" w:rsidR="006F4343"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Whatever the situation or facility type, the process is the same. Complaint </w:t>
      </w:r>
      <w:r w:rsidR="00E30D5D" w:rsidRPr="00EA3F16">
        <w:rPr>
          <w:rStyle w:val="None"/>
          <w:rFonts w:ascii="Helvetica" w:hAnsi="Helvetica" w:cs="Helvetica"/>
          <w:sz w:val="24"/>
          <w:szCs w:val="24"/>
        </w:rPr>
        <w:t xml:space="preserve">processing </w:t>
      </w:r>
      <w:r w:rsidRPr="00EA3F16">
        <w:rPr>
          <w:rStyle w:val="None"/>
          <w:rFonts w:ascii="Helvetica" w:hAnsi="Helvetica" w:cs="Helvetica"/>
          <w:sz w:val="24"/>
          <w:szCs w:val="24"/>
        </w:rPr>
        <w:t>is really nothing more than problem-solving</w:t>
      </w:r>
      <w:r w:rsidR="00DA056A" w:rsidRPr="00EA3F16">
        <w:rPr>
          <w:rStyle w:val="None"/>
          <w:rFonts w:ascii="Helvetica" w:hAnsi="Helvetica" w:cs="Helvetica"/>
          <w:sz w:val="24"/>
          <w:szCs w:val="24"/>
        </w:rPr>
        <w:t xml:space="preserve"> from</w:t>
      </w:r>
      <w:r w:rsidRPr="00EA3F16">
        <w:rPr>
          <w:rStyle w:val="None"/>
          <w:rFonts w:ascii="Helvetica" w:hAnsi="Helvetica" w:cs="Helvetica"/>
          <w:sz w:val="24"/>
          <w:szCs w:val="24"/>
        </w:rPr>
        <w:t xml:space="preserve"> receipt of a complaint through investigation and resolution. </w:t>
      </w:r>
    </w:p>
    <w:p w14:paraId="42D93F7D" w14:textId="2EE06101" w:rsidR="00A65B9E" w:rsidRPr="00631A3D" w:rsidRDefault="003A1043">
      <w:pPr>
        <w:pStyle w:val="Heading2"/>
        <w:rPr>
          <w:rFonts w:ascii="Helvetica" w:hAnsi="Helvetica" w:cs="Helvetica"/>
          <w:b/>
          <w:bCs/>
          <w:color w:val="000000" w:themeColor="text1"/>
        </w:rPr>
      </w:pPr>
      <w:bookmarkStart w:id="43" w:name="_Toc68004446"/>
      <w:bookmarkStart w:id="44" w:name="_Toc80714431"/>
      <w:bookmarkEnd w:id="42"/>
      <w:r w:rsidRPr="00631A3D">
        <w:rPr>
          <w:rStyle w:val="None"/>
          <w:rFonts w:ascii="Helvetica" w:hAnsi="Helvetica" w:cs="Helvetica"/>
          <w:b/>
          <w:bCs/>
          <w:color w:val="000000" w:themeColor="text1"/>
        </w:rPr>
        <w:t>Long-Term Care Ombudsman Program Approach</w:t>
      </w:r>
      <w:bookmarkEnd w:id="43"/>
      <w:r w:rsidR="00131D01" w:rsidRPr="00631A3D">
        <w:rPr>
          <w:rStyle w:val="None"/>
          <w:rFonts w:ascii="Helvetica" w:hAnsi="Helvetica" w:cs="Helvetica"/>
          <w:b/>
          <w:bCs/>
          <w:color w:val="000000" w:themeColor="text1"/>
        </w:rPr>
        <w:t xml:space="preserve"> to Complaint Processing</w:t>
      </w:r>
      <w:bookmarkEnd w:id="44"/>
    </w:p>
    <w:p w14:paraId="23656F09" w14:textId="1793A0F9" w:rsidR="00A65B9E" w:rsidRPr="00EA3F16" w:rsidRDefault="006F3072">
      <w:pPr>
        <w:pStyle w:val="Body"/>
        <w:jc w:val="both"/>
        <w:rPr>
          <w:rStyle w:val="None"/>
          <w:rFonts w:ascii="Helvetica" w:hAnsi="Helvetica" w:cs="Helvetica"/>
          <w:sz w:val="24"/>
          <w:szCs w:val="24"/>
        </w:rPr>
      </w:pPr>
      <w:bookmarkStart w:id="45" w:name="_Hlk77758066"/>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50048" behindDoc="1" locked="0" layoutInCell="1" allowOverlap="1" wp14:anchorId="04971602" wp14:editId="598AC361">
                <wp:simplePos x="0" y="0"/>
                <wp:positionH relativeFrom="margin">
                  <wp:align>right</wp:align>
                </wp:positionH>
                <wp:positionV relativeFrom="paragraph">
                  <wp:posOffset>205105</wp:posOffset>
                </wp:positionV>
                <wp:extent cx="1447800" cy="1404620"/>
                <wp:effectExtent l="38100" t="95250" r="57150" b="93345"/>
                <wp:wrapTight wrapText="bothSides">
                  <wp:wrapPolygon edited="0">
                    <wp:start x="9663" y="-3077"/>
                    <wp:lineTo x="-568" y="-3077"/>
                    <wp:lineTo x="-568" y="19077"/>
                    <wp:lineTo x="3411" y="24000"/>
                    <wp:lineTo x="17053" y="24000"/>
                    <wp:lineTo x="18189" y="23385"/>
                    <wp:lineTo x="22168" y="17846"/>
                    <wp:lineTo x="22168" y="-2462"/>
                    <wp:lineTo x="14495" y="-3077"/>
                    <wp:lineTo x="9663" y="-3077"/>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custGeom>
                          <a:avLst/>
                          <a:gdLst>
                            <a:gd name="connsiteX0" fmla="*/ 0 w 1447800"/>
                            <a:gd name="connsiteY0" fmla="*/ 0 h 1404620"/>
                            <a:gd name="connsiteX1" fmla="*/ 1447800 w 1447800"/>
                            <a:gd name="connsiteY1" fmla="*/ 0 h 1404620"/>
                            <a:gd name="connsiteX2" fmla="*/ 1447800 w 1447800"/>
                            <a:gd name="connsiteY2" fmla="*/ 1404620 h 1404620"/>
                            <a:gd name="connsiteX3" fmla="*/ 0 w 1447800"/>
                            <a:gd name="connsiteY3" fmla="*/ 1404620 h 1404620"/>
                            <a:gd name="connsiteX4" fmla="*/ 0 w 1447800"/>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1404620" fill="none" extrusionOk="0">
                              <a:moveTo>
                                <a:pt x="0" y="0"/>
                              </a:moveTo>
                              <a:cubicBezTo>
                                <a:pt x="721359" y="-124673"/>
                                <a:pt x="1131635" y="-101277"/>
                                <a:pt x="1447800" y="0"/>
                              </a:cubicBezTo>
                              <a:cubicBezTo>
                                <a:pt x="1349086" y="520034"/>
                                <a:pt x="1479340" y="981397"/>
                                <a:pt x="1447800" y="1404620"/>
                              </a:cubicBezTo>
                              <a:cubicBezTo>
                                <a:pt x="1098044" y="1427312"/>
                                <a:pt x="420325" y="1389478"/>
                                <a:pt x="0" y="1404620"/>
                              </a:cubicBezTo>
                              <a:cubicBezTo>
                                <a:pt x="-76067" y="1129765"/>
                                <a:pt x="86297" y="626614"/>
                                <a:pt x="0" y="0"/>
                              </a:cubicBezTo>
                              <a:close/>
                            </a:path>
                            <a:path w="1447800" h="1404620" stroke="0" extrusionOk="0">
                              <a:moveTo>
                                <a:pt x="0" y="0"/>
                              </a:moveTo>
                              <a:cubicBezTo>
                                <a:pt x="588506" y="20627"/>
                                <a:pt x="957562" y="-38012"/>
                                <a:pt x="1447800" y="0"/>
                              </a:cubicBezTo>
                              <a:cubicBezTo>
                                <a:pt x="1536858" y="688859"/>
                                <a:pt x="1564740" y="752250"/>
                                <a:pt x="1447800" y="1404620"/>
                              </a:cubicBezTo>
                              <a:cubicBezTo>
                                <a:pt x="888818" y="1516383"/>
                                <a:pt x="172358" y="1468985"/>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34575DD4" w14:textId="62A46706" w:rsidR="004D24C7" w:rsidRPr="00631A3D" w:rsidRDefault="004D24C7" w:rsidP="00631A3D">
                            <w:pPr>
                              <w:jc w:val="center"/>
                              <w:rPr>
                                <w:rFonts w:ascii="Helvetica" w:hAnsi="Helvetica" w:cs="Helvetica"/>
                              </w:rPr>
                            </w:pPr>
                            <w:r w:rsidRPr="00631A3D">
                              <w:rPr>
                                <w:rFonts w:ascii="Helvetica" w:hAnsi="Helvetica" w:cs="Helvetica"/>
                              </w:rPr>
                              <w:t>Your goal is to achieve resident satisfaction.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971602" id="_x0000_s1031" type="#_x0000_t202" style="position:absolute;left:0;text-align:left;margin-left:62.8pt;margin-top:16.15pt;width:114pt;height:110.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2FRwQAAFUMAAAOAAAAZHJzL2Uyb0RvYy54bWysV9tu4zYQfS/QfyD0WCCRqLuMOItN0hQF&#10;tt0CuwXaR1oXS4gkqiQdO/v1e0hKjpRt4HWwL4Ykcs6ZOTMcjq/eHbqWPJZCNrxfO/TSc0jZ57xo&#10;+u3a+fvz/UXqEKlYX7CW9+XaeSql8+7655+u9sOq9HnN26IUBCC9XO2HtVMrNaxcV+Z12TF5yYey&#10;x2LFRccUXsXWLQTbA71rXd/zYnfPRTEInpdS4uudXXSuDX5Vlbn6WFWyVKRdO/BNmV9hfjf6172+&#10;YqutYEPd5KMb7A1edKzpQXqEumOKkZ1ovoHqmlxwySt1mfPO5VXV5KWJAdFQ70U0n2o2lCYWiCOH&#10;o0zyx8Hmfz5+Gv4SRB1u+AEJNEHI4QPPHyTp+W3N+m35Xgi+r0tWgJhqydz9IFejqZZarqQG2ez/&#10;4AWSzHaKG6BDJTqtCuIkQEcCno6ilwdFck0ZhknqYSnHGg29MPZNWly2mszznVS/ldxAsccPUtms&#10;FXgymhekZx14c973slHlP0CruhaJ/MUlHtmTiWO0e7H93+X2GtuPXiCj36DTGfqIfJpjbuSRkxz+&#10;WziWRiaG00zBjOk7tJpvH3U6zRGex7HcvtAKVbGd8s7qqRTyQz/WAp4ISlZXmS6NgUtdePPCQJVN&#10;r0i8Lma2gpXefcIYKZwb25PwvcbIzdzYP4sZos+Ng7OMoebcOJwb29hH7QS6pe6TremTyiHok8Ih&#10;6JMbbQM1mdKST49kPzu99fPhJVXTAqZHw8dtcFBip2+Hjw9TUjr+WH7mBkW9aAvw53k1322a/Kb8&#10;Mt+b+DSIMhPRBfXDODFawDWDRGlA4yAalz3qJ8nouV2eWg30OKZ+QfJ/lDQIMy+NDWiEOycwCh4p&#10;wyQLQtvZspQG2auMs66iZT/N62WpF9rs0dBPAmqKZiIOfS/wbag0SDM00Xmo1qFzKS+S2IsTEyml&#10;fpbE0RwzjfHJLMZ+HNOFDJbvFVFbLkt70HQFnSwfqQR/QDsH5g+unihNI89m0vdif5GqLEqi2J7S&#10;iyBF7cxDny4QfZJeCXKRz7EcoyBOI0xAsIpTcGcLzCgOk7Fyksj3IwM8pXfOeG4aQZVSS0sjHIh0&#10;eUgSPxidomGcZukiyW8rHEqTILPioUo8XOe2YZhjl0QoKyOC70UBXaydVTc4NscWZI7Q81ggedsU&#10;9+g7urqk2G5uW0EeGdpQeJ/SmztzG7S7DgOK/aydHD3BZwyJ9jMmEfsZ+COMuSEW+G1vWl/mIWWG&#10;71Vyz0OdGRqNN9/WYU4RpG26tWM4R1/0lPVrXxj1FGta+wzjFjeUGbv0pGVnLnXYHEhTrB2TQD2F&#10;bXjxhDlMcDvnYi7HQ83FF4fsMeOuHfnfjgl05fb3HrNchiJDApR5CaPEx4uYr2zmK6zPAbV2cDHY&#10;x1uFt1GB4T1mvvtGT2bGS+vJ+ILZ1Yg4ztl6OJ6/m13P/wauvwIAAP//AwBQSwMEFAAGAAgAAAAh&#10;AMZxWwvfAAAABwEAAA8AAABkcnMvZG93bnJldi54bWxMj0FLxDAQhe8L/ocwgrfd1JZdltp0EUVU&#10;RMEqqLdsMzbVZlKbdFv/veNJb/PmDe99U+xm14kDDqH1pOB0lYBAqr1pqVHw/HS13IIIUZPRnSdU&#10;8I0BduXRotC58RM94qGKjeAQCrlWYGPscylDbdHpsPI9EnvvfnA6shwaaQY9cbjrZJokG+l0S9xg&#10;dY8XFuvPanQK6OuytdfJy924eZ0/Hqa32+rmvlfq5Hg+PwMRcY5/x/CLz+hQMtPej2SC6BTwI1FB&#10;lmYg2E3TLS/2PKyzNciykP/5yx8AAAD//wMAUEsBAi0AFAAGAAgAAAAhALaDOJL+AAAA4QEAABMA&#10;AAAAAAAAAAAAAAAAAAAAAFtDb250ZW50X1R5cGVzXS54bWxQSwECLQAUAAYACAAAACEAOP0h/9YA&#10;AACUAQAACwAAAAAAAAAAAAAAAAAvAQAAX3JlbHMvLnJlbHNQSwECLQAUAAYACAAAACEADzMthUcE&#10;AABVDAAADgAAAAAAAAAAAAAAAAAuAgAAZHJzL2Uyb0RvYy54bWxQSwECLQAUAAYACAAAACEAxnFb&#10;C98AAAAHAQAADwAAAAAAAAAAAAAAAAChBgAAZHJzL2Rvd25yZXYueG1sUEsFBgAAAAAEAAQA8wAA&#10;AK0HAAAAAA==&#10;" fillcolor="#dce6f2" strokecolor="#002060" strokeweight="1.5pt">
                <v:textbox style="mso-fit-shape-to-text:t">
                  <w:txbxContent>
                    <w:p w14:paraId="34575DD4" w14:textId="62A46706" w:rsidR="004D24C7" w:rsidRPr="00631A3D" w:rsidRDefault="004D24C7" w:rsidP="00631A3D">
                      <w:pPr>
                        <w:jc w:val="center"/>
                        <w:rPr>
                          <w:rFonts w:ascii="Helvetica" w:hAnsi="Helvetica" w:cs="Helvetica"/>
                        </w:rPr>
                      </w:pPr>
                      <w:r w:rsidRPr="00631A3D">
                        <w:rPr>
                          <w:rFonts w:ascii="Helvetica" w:hAnsi="Helvetica" w:cs="Helvetica"/>
                        </w:rPr>
                        <w:t>Your goal is to achieve resident satisfaction.</w:t>
                      </w:r>
                    </w:p>
                  </w:txbxContent>
                </v:textbox>
                <w10:wrap type="tight" anchorx="margin"/>
              </v:shape>
            </w:pict>
          </mc:Fallback>
        </mc:AlternateContent>
      </w:r>
      <w:r w:rsidR="003A1043" w:rsidRPr="00EA3F16">
        <w:rPr>
          <w:rStyle w:val="None"/>
          <w:rFonts w:ascii="Helvetica" w:hAnsi="Helvetica" w:cs="Helvetica"/>
          <w:sz w:val="24"/>
          <w:szCs w:val="24"/>
        </w:rPr>
        <w:t xml:space="preserve">The </w:t>
      </w:r>
      <w:r w:rsidR="00C27DD0" w:rsidRPr="00EA3F16">
        <w:rPr>
          <w:rStyle w:val="None"/>
          <w:rFonts w:ascii="Helvetica" w:hAnsi="Helvetica" w:cs="Helvetica"/>
          <w:sz w:val="24"/>
          <w:szCs w:val="24"/>
        </w:rPr>
        <w:t>Ombudsman program</w:t>
      </w:r>
      <w:r w:rsidR="003A1043" w:rsidRPr="00EA3F16">
        <w:rPr>
          <w:rStyle w:val="None"/>
          <w:rFonts w:ascii="Helvetica" w:hAnsi="Helvetica" w:cs="Helvetica"/>
          <w:sz w:val="24"/>
          <w:szCs w:val="24"/>
        </w:rPr>
        <w:t xml:space="preserve">’s goal in problem-solving is to achieve satisfaction for residents. The approach </w:t>
      </w:r>
      <w:r w:rsidR="00DA056A" w:rsidRPr="00EA3F16">
        <w:rPr>
          <w:rStyle w:val="None"/>
          <w:rFonts w:ascii="Helvetica" w:hAnsi="Helvetica" w:cs="Helvetica"/>
          <w:sz w:val="24"/>
          <w:szCs w:val="24"/>
        </w:rPr>
        <w:t>you</w:t>
      </w:r>
      <w:r w:rsidR="003A1043" w:rsidRPr="00EA3F16">
        <w:rPr>
          <w:rStyle w:val="None"/>
          <w:rFonts w:ascii="Helvetica" w:hAnsi="Helvetica" w:cs="Helvetica"/>
          <w:sz w:val="24"/>
          <w:szCs w:val="24"/>
        </w:rPr>
        <w:t xml:space="preserve"> use is critical to the immediate outcome and to future complaint resolution. Therefore, as a representative, you must carefully select your strategies and be skillful and thoughtful when investigating and resolving problems. </w:t>
      </w:r>
      <w:r w:rsidRPr="00EA3F16">
        <w:rPr>
          <w:rStyle w:val="None"/>
          <w:rFonts w:ascii="Helvetica" w:hAnsi="Helvetica" w:cs="Helvetica"/>
          <w:sz w:val="24"/>
          <w:szCs w:val="24"/>
        </w:rPr>
        <w:t>Sometimes, you will educate, support, and encourage residents to engage in self-advocacy</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Other times, you will represent the resident</w:t>
      </w:r>
      <w:r w:rsidR="00E172F1" w:rsidRPr="00EA3F16">
        <w:rPr>
          <w:rStyle w:val="None"/>
          <w:rFonts w:ascii="Helvetica" w:hAnsi="Helvetica" w:cs="Helvetica"/>
          <w:sz w:val="24"/>
          <w:szCs w:val="24"/>
        </w:rPr>
        <w:t xml:space="preserve">. </w:t>
      </w:r>
    </w:p>
    <w:p w14:paraId="06325693" w14:textId="3D4DA5F1" w:rsidR="00A65B9E" w:rsidRPr="00EA3F16" w:rsidRDefault="003D212B">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51072" behindDoc="1" locked="0" layoutInCell="1" allowOverlap="1" wp14:anchorId="5DD75128" wp14:editId="46CB42A6">
                <wp:simplePos x="0" y="0"/>
                <wp:positionH relativeFrom="margin">
                  <wp:align>left</wp:align>
                </wp:positionH>
                <wp:positionV relativeFrom="paragraph">
                  <wp:posOffset>349250</wp:posOffset>
                </wp:positionV>
                <wp:extent cx="1447800" cy="1348740"/>
                <wp:effectExtent l="38100" t="95250" r="38100" b="80010"/>
                <wp:wrapTight wrapText="bothSides">
                  <wp:wrapPolygon edited="0">
                    <wp:start x="11653" y="-1525"/>
                    <wp:lineTo x="-568" y="-1525"/>
                    <wp:lineTo x="-568" y="20441"/>
                    <wp:lineTo x="3695" y="22576"/>
                    <wp:lineTo x="16768" y="22576"/>
                    <wp:lineTo x="19042" y="22576"/>
                    <wp:lineTo x="21600" y="20136"/>
                    <wp:lineTo x="21884" y="-1220"/>
                    <wp:lineTo x="13926" y="-1525"/>
                    <wp:lineTo x="11653" y="-1525"/>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48740"/>
                        </a:xfrm>
                        <a:custGeom>
                          <a:avLst/>
                          <a:gdLst>
                            <a:gd name="connsiteX0" fmla="*/ 0 w 1447800"/>
                            <a:gd name="connsiteY0" fmla="*/ 0 h 1348740"/>
                            <a:gd name="connsiteX1" fmla="*/ 1447800 w 1447800"/>
                            <a:gd name="connsiteY1" fmla="*/ 0 h 1348740"/>
                            <a:gd name="connsiteX2" fmla="*/ 1447800 w 1447800"/>
                            <a:gd name="connsiteY2" fmla="*/ 1348740 h 1348740"/>
                            <a:gd name="connsiteX3" fmla="*/ 0 w 1447800"/>
                            <a:gd name="connsiteY3" fmla="*/ 1348740 h 1348740"/>
                            <a:gd name="connsiteX4" fmla="*/ 0 w 1447800"/>
                            <a:gd name="connsiteY4" fmla="*/ 0 h 13487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1348740" fill="none" extrusionOk="0">
                              <a:moveTo>
                                <a:pt x="0" y="0"/>
                              </a:moveTo>
                              <a:cubicBezTo>
                                <a:pt x="721359" y="-124673"/>
                                <a:pt x="1131635" y="-101277"/>
                                <a:pt x="1447800" y="0"/>
                              </a:cubicBezTo>
                              <a:cubicBezTo>
                                <a:pt x="1507278" y="280748"/>
                                <a:pt x="1448250" y="877122"/>
                                <a:pt x="1447800" y="1348740"/>
                              </a:cubicBezTo>
                              <a:cubicBezTo>
                                <a:pt x="1098044" y="1371432"/>
                                <a:pt x="420325" y="1333598"/>
                                <a:pt x="0" y="1348740"/>
                              </a:cubicBezTo>
                              <a:cubicBezTo>
                                <a:pt x="-48635" y="772797"/>
                                <a:pt x="10859" y="191271"/>
                                <a:pt x="0" y="0"/>
                              </a:cubicBezTo>
                              <a:close/>
                            </a:path>
                            <a:path w="1447800" h="1348740" stroke="0" extrusionOk="0">
                              <a:moveTo>
                                <a:pt x="0" y="0"/>
                              </a:moveTo>
                              <a:cubicBezTo>
                                <a:pt x="588506" y="20627"/>
                                <a:pt x="957562" y="-38012"/>
                                <a:pt x="1447800" y="0"/>
                              </a:cubicBezTo>
                              <a:cubicBezTo>
                                <a:pt x="1496624" y="463655"/>
                                <a:pt x="1406549" y="1164067"/>
                                <a:pt x="1447800" y="1348740"/>
                              </a:cubicBezTo>
                              <a:cubicBezTo>
                                <a:pt x="888818" y="1460503"/>
                                <a:pt x="172358" y="1413105"/>
                                <a:pt x="0" y="1348740"/>
                              </a:cubicBezTo>
                              <a:cubicBezTo>
                                <a:pt x="110077" y="1116674"/>
                                <a:pt x="-63686" y="674247"/>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3A6D8C4A" w14:textId="4847397C" w:rsidR="004D24C7" w:rsidRPr="00631A3D" w:rsidRDefault="004D24C7" w:rsidP="00631A3D">
                            <w:pPr>
                              <w:jc w:val="center"/>
                              <w:rPr>
                                <w:rFonts w:ascii="Helvetica" w:hAnsi="Helvetica" w:cs="Helvetica"/>
                              </w:rPr>
                            </w:pPr>
                            <w:r w:rsidRPr="00631A3D">
                              <w:rPr>
                                <w:rFonts w:ascii="Helvetica" w:hAnsi="Helvetica" w:cs="Helvetica"/>
                              </w:rPr>
                              <w:t>Be respectful, persistent, assertive, and professional in your advocacy to ensure residents’ rights are upheld.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5128" id="_x0000_s1032" type="#_x0000_t202" style="position:absolute;left:0;text-align:left;margin-left:0;margin-top:27.5pt;width:114pt;height:106.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tvPQQAAFcMAAAOAAAAZHJzL2Uyb0RvYy54bWysV1tv2zYUfh+w/0DocUBiUncbcYomWYYB&#10;3TqgHdA90rpYQiRRI+nY6a/vR1JypLSF66B5MEiR5zvnfOfCk6s3h7Yhj4VUtejWHrukHim6TOR1&#10;t117/368v0g9ojTvct6Irlh7T4Xy3lz/+svVvl8VvqhEkxeSAKRTq32/9iqt+9ViobKqaLm6FH3R&#10;4bAUsuUaW7ld5JLvgd42C5/SeLEXMu+lyAql8PXOHXrXFr8si0y/L0tVaNKsPdim7a+0vxvzu7i+&#10;4qut5H1VZ4MZ/BVWtLzuoPQIdcc1JztZfwXV1pkUSpT6MhPtQpRlnRXWB3jD6AtvPlS8L6wvIEf1&#10;R5rUz4PN/n780P8jiT7ciAMCaJ1Q/TuRPSjSiduKd9virZRiXxU8h2JmKFvse7UaRA3VaqUMyGb/&#10;l8gRZL7TwgIdStkaVuAnAToC8HQkvThokhmVYZikFEcZzlgQpklow7Lgq1E82yn9RyEsFH98p7SL&#10;Wo6V5TwnHW+hNxNdp2pdfAJa2TYI5G8LQsmejDoGuRfX/5tfr8jECkT0K3Q2QR+QT+uYClFyUof/&#10;Gh0zIcfkaU3BRNMPcDW9PvB0Wkd4no759RlXyIrtGHdejamQHbohF7AiSFmTZSY1eqFM4k0TA1k2&#10;bhF4k8x8BSlz+4QwQjgVdpXwo8KIzVTYP0szSJ8KB2cJg82pcDgVdr4P3El0S9MnG9sntUfQJ6VH&#10;0Cc3RgZscm0oH5dkP6ne6rl4SVk3gOnQ8PEaHLTcmdfh/cMYlFY8Fh+FRdEv2gLseT7Ndps6uyk+&#10;T+8mPguipfXogvlhnFguYJpFYixgcRANx5T5STJY7o7HVgM+jqGfKfmWShbRxE/wjkHKT2kSpi8w&#10;Uz9ynS1NEubbyB4NmmicdBVD+2m9dJnS0EWPBQkLgxl06NPAd66yIAApM7OcQeeqvAjTkb4EPi/n&#10;7NF0YJ4twaxN/9FPp+47nDZCFa7OTAKdzB6lpXhANwfmT06eKE0jGrtA0tifebeMkih2RXoRpEid&#10;F0F2b9R5iRMu49h3AQzjII6iOSaNo9ClMmNxSOOZPeOTZbLu3DCm+GMuYVkY04jOiyTxg2g8RcHQ&#10;mVmvSxzGKEWtWWPhTJzYLjNmxwWcTx3vOPHDmaNnpQ4K59iEbBE9DwZKNHV+j85jEkzJ7ea2keSR&#10;oxGF9ym7ubPvQbNrMaK4zxgfMXbYxobPGBPdZ8wi7jPwBxj7Rszwm842vyW4dRPTd5VT6tN4LIwZ&#10;RotJRZKmbtee1TnYYuas37vc2qV53bg1jGnwRtnBy8xaburSh82B1Pnai40fZg7biPwJk5gUbtLF&#10;ZI5FJeRnj+wx5a499f+OS/Tl5s8O09wSaYYAaLsJo8THRk5PNtMT3mWAWnt4GtzyVmPnGOjEW0x9&#10;ZW1mM2uls2TYYHq1JA6TthmPp3t76/n/gesvAAAA//8DAFBLAwQUAAYACAAAACEADGNIu9wAAAAH&#10;AQAADwAAAGRycy9kb3ducmV2LnhtbEyPT0vDQBDF74LfYRnBm9002FpiNqUURG8lUWyP0+y4Cd0/&#10;Ibtt47d3POlp3vCGN79XridnxYXG2AevYD7LQJBvg+69UfDx/vKwAhETeo02eFLwTRHW1e1NiYUO&#10;V1/TpUlGcIiPBSroUhoKKWPbkcM4CwN59r7C6DDxOhqpR7xyuLMyz7KldNh7/tDhQNuO2lNzdgp2&#10;G4tvh8Zsd9mrqz9Nbe1pP1fq/m7aPININKW/Y/jFZ3SomOkYzl5HYRVwkaRgseDJbp6vWBxZLJ8e&#10;QVal/M9f/QAAAP//AwBQSwECLQAUAAYACAAAACEAtoM4kv4AAADhAQAAEwAAAAAAAAAAAAAAAAAA&#10;AAAAW0NvbnRlbnRfVHlwZXNdLnhtbFBLAQItABQABgAIAAAAIQA4/SH/1gAAAJQBAAALAAAAAAAA&#10;AAAAAAAAAC8BAABfcmVscy8ucmVsc1BLAQItABQABgAIAAAAIQBxJ7tvPQQAAFcMAAAOAAAAAAAA&#10;AAAAAAAAAC4CAABkcnMvZTJvRG9jLnhtbFBLAQItABQABgAIAAAAIQAMY0i73AAAAAcBAAAPAAAA&#10;AAAAAAAAAAAAAJcGAABkcnMvZG93bnJldi54bWxQSwUGAAAAAAQABADzAAAAoAcAAAAA&#10;" fillcolor="#dce6f2" strokecolor="#002060" strokeweight="1.5pt">
                <v:textbox>
                  <w:txbxContent>
                    <w:p w14:paraId="3A6D8C4A" w14:textId="4847397C" w:rsidR="004D24C7" w:rsidRPr="00631A3D" w:rsidRDefault="004D24C7" w:rsidP="00631A3D">
                      <w:pPr>
                        <w:jc w:val="center"/>
                        <w:rPr>
                          <w:rFonts w:ascii="Helvetica" w:hAnsi="Helvetica" w:cs="Helvetica"/>
                        </w:rPr>
                      </w:pPr>
                      <w:r w:rsidRPr="00631A3D">
                        <w:rPr>
                          <w:rFonts w:ascii="Helvetica" w:hAnsi="Helvetica" w:cs="Helvetica"/>
                        </w:rPr>
                        <w:t>Be respectful, persistent, assertive, and professional in your advocacy to ensure residents’ rights are upheld.</w:t>
                      </w:r>
                    </w:p>
                  </w:txbxContent>
                </v:textbox>
                <w10:wrap type="tight" anchorx="margin"/>
              </v:shape>
            </w:pict>
          </mc:Fallback>
        </mc:AlternateContent>
      </w:r>
      <w:r w:rsidR="009F4E61" w:rsidRPr="009F4E61">
        <w:rPr>
          <w:rStyle w:val="None"/>
          <w:rFonts w:ascii="Helvetica" w:hAnsi="Helvetica" w:cs="Helvetica"/>
          <w:sz w:val="24"/>
          <w:szCs w:val="24"/>
        </w:rPr>
        <w:t xml:space="preserve"> </w:t>
      </w:r>
      <w:r w:rsidR="009F4E61" w:rsidRPr="00EA3F16">
        <w:rPr>
          <w:rStyle w:val="None"/>
          <w:rFonts w:ascii="Helvetica" w:hAnsi="Helvetica" w:cs="Helvetica"/>
          <w:sz w:val="24"/>
          <w:szCs w:val="24"/>
        </w:rPr>
        <w:t>Working on behalf of one resident can lead to changes in facility policies and routine practices, which then benefit all residents. Some goals of the Ombudsman program are to help staff become more responsive to residents, and to better equip residents to directly express their concerns to staff (i.e., empower residents).</w:t>
      </w:r>
    </w:p>
    <w:p w14:paraId="4D3A2AC6" w14:textId="739B85DA" w:rsidR="00081277" w:rsidRPr="00743CF6" w:rsidRDefault="003A1043" w:rsidP="00743CF6">
      <w:pPr>
        <w:pStyle w:val="Body"/>
        <w:jc w:val="both"/>
        <w:rPr>
          <w:rFonts w:ascii="Helvetica" w:hAnsi="Helvetica" w:cs="Helvetica"/>
          <w:sz w:val="24"/>
          <w:szCs w:val="24"/>
        </w:rPr>
      </w:pPr>
      <w:r w:rsidRPr="00EA3F16">
        <w:rPr>
          <w:rStyle w:val="None"/>
          <w:rFonts w:ascii="Helvetica" w:hAnsi="Helvetica" w:cs="Helvetica"/>
          <w:sz w:val="24"/>
          <w:szCs w:val="24"/>
        </w:rPr>
        <w:t xml:space="preserve">Another important </w:t>
      </w:r>
      <w:r w:rsidR="00DA056A" w:rsidRPr="00EA3F16">
        <w:rPr>
          <w:rStyle w:val="None"/>
          <w:rFonts w:ascii="Helvetica" w:hAnsi="Helvetica" w:cs="Helvetica"/>
          <w:sz w:val="24"/>
          <w:szCs w:val="24"/>
        </w:rPr>
        <w:t xml:space="preserve">consideration when presenting concerns to staff </w:t>
      </w:r>
      <w:r w:rsidRPr="00EA3F16">
        <w:rPr>
          <w:rStyle w:val="None"/>
          <w:rFonts w:ascii="Helvetica" w:hAnsi="Helvetica" w:cs="Helvetica"/>
          <w:sz w:val="24"/>
          <w:szCs w:val="24"/>
        </w:rPr>
        <w:t xml:space="preserve">is personal style </w:t>
      </w:r>
      <w:r w:rsidR="00DA056A" w:rsidRPr="00EA3F16">
        <w:rPr>
          <w:rStyle w:val="None"/>
          <w:rFonts w:ascii="Helvetica" w:hAnsi="Helvetica" w:cs="Helvetica"/>
          <w:sz w:val="24"/>
          <w:szCs w:val="24"/>
        </w:rPr>
        <w:t>and</w:t>
      </w:r>
      <w:r w:rsidRPr="00EA3F16">
        <w:rPr>
          <w:rStyle w:val="None"/>
          <w:rFonts w:ascii="Helvetica" w:hAnsi="Helvetica" w:cs="Helvetica"/>
          <w:sz w:val="24"/>
          <w:szCs w:val="24"/>
        </w:rPr>
        <w:t xml:space="preserve"> demeanor. </w:t>
      </w:r>
      <w:r w:rsidR="00034B15" w:rsidRPr="00EA3F16">
        <w:rPr>
          <w:rStyle w:val="None"/>
          <w:rFonts w:ascii="Helvetica" w:hAnsi="Helvetica" w:cs="Helvetica"/>
          <w:sz w:val="24"/>
          <w:szCs w:val="24"/>
        </w:rPr>
        <w:t>Taking an approach</w:t>
      </w:r>
      <w:r w:rsidRPr="00EA3F16">
        <w:rPr>
          <w:rStyle w:val="None"/>
          <w:rFonts w:ascii="Helvetica" w:hAnsi="Helvetica" w:cs="Helvetica"/>
          <w:sz w:val="24"/>
          <w:szCs w:val="24"/>
        </w:rPr>
        <w:t xml:space="preserve"> that is hostile, aggressive (rather than assertive), or </w:t>
      </w:r>
      <w:r w:rsidR="00034B15" w:rsidRPr="00EA3F16">
        <w:rPr>
          <w:rStyle w:val="None"/>
          <w:rFonts w:ascii="Helvetica" w:hAnsi="Helvetica" w:cs="Helvetica"/>
          <w:sz w:val="24"/>
          <w:szCs w:val="24"/>
        </w:rPr>
        <w:t xml:space="preserve">assigning </w:t>
      </w:r>
      <w:r w:rsidRPr="00EA3F16">
        <w:rPr>
          <w:rStyle w:val="None"/>
          <w:rFonts w:ascii="Helvetica" w:hAnsi="Helvetica" w:cs="Helvetica"/>
          <w:sz w:val="24"/>
          <w:szCs w:val="24"/>
        </w:rPr>
        <w:t>blam</w:t>
      </w:r>
      <w:r w:rsidR="00034B15" w:rsidRPr="00EA3F16">
        <w:rPr>
          <w:rStyle w:val="None"/>
          <w:rFonts w:ascii="Helvetica" w:hAnsi="Helvetica" w:cs="Helvetica"/>
          <w:sz w:val="24"/>
          <w:szCs w:val="24"/>
        </w:rPr>
        <w:t>e may</w:t>
      </w:r>
      <w:r w:rsidRPr="00EA3F16">
        <w:rPr>
          <w:rStyle w:val="None"/>
          <w:rFonts w:ascii="Helvetica" w:hAnsi="Helvetica" w:cs="Helvetica"/>
          <w:sz w:val="24"/>
          <w:szCs w:val="24"/>
        </w:rPr>
        <w:t xml:space="preserve"> damage your working relationship and make it difficult for you to collaborate with facility staff in resolving problems. On the other hand, a style that is too passive will not be effective in ensuring that residents’ rights are respected</w:t>
      </w:r>
      <w:bookmarkStart w:id="46" w:name="_Hlk77666696"/>
      <w:r w:rsidR="00E172F1" w:rsidRPr="00EA3F16">
        <w:rPr>
          <w:rStyle w:val="None"/>
          <w:rFonts w:ascii="Helvetica" w:hAnsi="Helvetica" w:cs="Helvetica"/>
          <w:sz w:val="24"/>
          <w:szCs w:val="24"/>
        </w:rPr>
        <w:t xml:space="preserve">. </w:t>
      </w:r>
      <w:bookmarkEnd w:id="45"/>
      <w:bookmarkEnd w:id="46"/>
    </w:p>
    <w:p w14:paraId="053381C6" w14:textId="240637C3" w:rsidR="00DD2C10" w:rsidRDefault="003A1043" w:rsidP="00541A64">
      <w:pPr>
        <w:pStyle w:val="Heading"/>
        <w:pBdr>
          <w:bottom w:val="single" w:sz="4" w:space="0" w:color="auto"/>
        </w:pBdr>
        <w:jc w:val="center"/>
        <w:rPr>
          <w:rStyle w:val="None"/>
          <w:rFonts w:ascii="Helvetica" w:hAnsi="Helvetica" w:cs="Helvetica"/>
          <w:b/>
          <w:bCs/>
          <w:sz w:val="56"/>
          <w:szCs w:val="56"/>
        </w:rPr>
      </w:pPr>
      <w:bookmarkStart w:id="47" w:name="_Toc68004448"/>
      <w:bookmarkStart w:id="48" w:name="_Toc80714432"/>
      <w:r w:rsidRPr="00DD2C10">
        <w:rPr>
          <w:rStyle w:val="None"/>
          <w:rFonts w:ascii="Helvetica" w:hAnsi="Helvetica" w:cs="Helvetica"/>
          <w:b/>
          <w:bCs/>
          <w:sz w:val="56"/>
          <w:szCs w:val="56"/>
        </w:rPr>
        <w:lastRenderedPageBreak/>
        <w:t xml:space="preserve">Section </w:t>
      </w:r>
      <w:r w:rsidR="00A317DE" w:rsidRPr="00DD2C10">
        <w:rPr>
          <w:rStyle w:val="None"/>
          <w:rFonts w:ascii="Helvetica" w:hAnsi="Helvetica" w:cs="Helvetica"/>
          <w:b/>
          <w:bCs/>
          <w:sz w:val="56"/>
          <w:szCs w:val="56"/>
        </w:rPr>
        <w:t>3</w:t>
      </w:r>
      <w:r w:rsidRPr="00DD2C10">
        <w:rPr>
          <w:rStyle w:val="None"/>
          <w:rFonts w:ascii="Helvetica" w:hAnsi="Helvetica" w:cs="Helvetica"/>
          <w:b/>
          <w:bCs/>
          <w:sz w:val="56"/>
          <w:szCs w:val="56"/>
        </w:rPr>
        <w:t>:</w:t>
      </w:r>
    </w:p>
    <w:p w14:paraId="23BC86CA" w14:textId="2CD868A6" w:rsidR="00A65B9E" w:rsidRPr="00DD2C10" w:rsidRDefault="003A1043" w:rsidP="00541A64">
      <w:pPr>
        <w:pStyle w:val="Heading"/>
        <w:pBdr>
          <w:bottom w:val="single" w:sz="4" w:space="0" w:color="auto"/>
        </w:pBdr>
        <w:jc w:val="center"/>
        <w:rPr>
          <w:rStyle w:val="None"/>
          <w:rFonts w:ascii="Helvetica" w:eastAsia="Helvetica" w:hAnsi="Helvetica" w:cs="Helvetica"/>
          <w:b/>
          <w:bCs/>
          <w:sz w:val="52"/>
          <w:szCs w:val="52"/>
        </w:rPr>
      </w:pPr>
      <w:r w:rsidRPr="00DD2C10">
        <w:rPr>
          <w:rStyle w:val="None"/>
          <w:rFonts w:ascii="Helvetica" w:hAnsi="Helvetica" w:cs="Helvetica"/>
          <w:b/>
          <w:bCs/>
          <w:sz w:val="52"/>
          <w:szCs w:val="52"/>
        </w:rPr>
        <w:t>Complaint Intake</w:t>
      </w:r>
      <w:bookmarkEnd w:id="47"/>
      <w:r w:rsidR="00FC4C94" w:rsidRPr="00DD2C10">
        <w:rPr>
          <w:rStyle w:val="None"/>
          <w:rFonts w:ascii="Helvetica" w:hAnsi="Helvetica" w:cs="Helvetica"/>
          <w:b/>
          <w:bCs/>
          <w:sz w:val="52"/>
          <w:szCs w:val="52"/>
        </w:rPr>
        <w:t xml:space="preserve"> and Initial Plan Development</w:t>
      </w:r>
      <w:bookmarkEnd w:id="48"/>
    </w:p>
    <w:p w14:paraId="128BACDB" w14:textId="77777777" w:rsidR="00A65B9E" w:rsidRPr="00EA3F16" w:rsidRDefault="003A1043">
      <w:pPr>
        <w:pStyle w:val="Body"/>
        <w:rPr>
          <w:rFonts w:ascii="Helvetica" w:hAnsi="Helvetica" w:cs="Helvetica"/>
        </w:rPr>
      </w:pPr>
      <w:r w:rsidRPr="00EA3F16">
        <w:rPr>
          <w:rStyle w:val="None"/>
          <w:rFonts w:ascii="Helvetica" w:hAnsi="Helvetica" w:cs="Helvetica"/>
          <w:sz w:val="24"/>
          <w:szCs w:val="24"/>
        </w:rPr>
        <w:br w:type="page"/>
      </w:r>
    </w:p>
    <w:p w14:paraId="209B40C8" w14:textId="1D543147" w:rsidR="00621681" w:rsidRPr="00DD2C10" w:rsidRDefault="00621681" w:rsidP="3F8F640D">
      <w:pPr>
        <w:rPr>
          <w:rFonts w:ascii="Helvetica" w:hAnsi="Helvetica" w:cs="Helvetica"/>
          <w:i/>
          <w:iCs/>
          <w:color w:val="0000CC"/>
        </w:rPr>
      </w:pPr>
      <w:bookmarkStart w:id="49" w:name="_Toc68004449"/>
      <w:bookmarkStart w:id="50" w:name="_Hlk77758911"/>
      <w:r w:rsidRPr="006F7B0A">
        <w:rPr>
          <w:rFonts w:ascii="Helvetica" w:hAnsi="Helvetica" w:cs="Helvetica"/>
          <w:b/>
          <w:bCs/>
          <w:i/>
          <w:iCs/>
          <w:color w:val="0000CC"/>
        </w:rPr>
        <w:lastRenderedPageBreak/>
        <w:t>Trainer’s Note:</w:t>
      </w:r>
      <w:r w:rsidRPr="3F8F640D">
        <w:rPr>
          <w:rFonts w:ascii="Helvetica" w:hAnsi="Helvetica" w:cs="Helvetica"/>
          <w:i/>
          <w:iCs/>
          <w:color w:val="0000CC"/>
        </w:rPr>
        <w:t xml:space="preserve">  Allow a</w:t>
      </w:r>
      <w:r w:rsidR="006F7B0A">
        <w:rPr>
          <w:rFonts w:ascii="Helvetica" w:hAnsi="Helvetica" w:cs="Helvetica"/>
          <w:i/>
          <w:iCs/>
          <w:color w:val="0000CC"/>
        </w:rPr>
        <w:t>t least 3</w:t>
      </w:r>
      <w:r w:rsidRPr="3F8F640D">
        <w:rPr>
          <w:rFonts w:ascii="Helvetica" w:hAnsi="Helvetica" w:cs="Helvetica"/>
          <w:i/>
          <w:iCs/>
          <w:color w:val="0000CC"/>
        </w:rPr>
        <w:t xml:space="preserve">0 minutes for Section </w:t>
      </w:r>
      <w:r w:rsidR="00F87982" w:rsidRPr="3F8F640D">
        <w:rPr>
          <w:rFonts w:ascii="Helvetica" w:hAnsi="Helvetica" w:cs="Helvetica"/>
          <w:i/>
          <w:iCs/>
          <w:color w:val="0000CC"/>
        </w:rPr>
        <w:t>3</w:t>
      </w:r>
      <w:r w:rsidRPr="3F8F640D">
        <w:rPr>
          <w:rFonts w:ascii="Helvetica" w:hAnsi="Helvetica" w:cs="Helvetica"/>
          <w:i/>
          <w:iCs/>
          <w:color w:val="0000CC"/>
        </w:rPr>
        <w:t>.</w:t>
      </w:r>
    </w:p>
    <w:p w14:paraId="5B6677D9" w14:textId="5E393C92" w:rsidR="00195FAA" w:rsidRPr="00B960FD" w:rsidRDefault="00195FAA" w:rsidP="00195FAA">
      <w:pPr>
        <w:pStyle w:val="Heading1"/>
        <w:rPr>
          <w:rStyle w:val="None"/>
          <w:rFonts w:ascii="Helvetica" w:hAnsi="Helvetica" w:cs="Helvetica"/>
          <w:b/>
          <w:bCs/>
          <w:color w:val="000000" w:themeColor="text1"/>
          <w:sz w:val="40"/>
          <w:szCs w:val="40"/>
        </w:rPr>
      </w:pPr>
      <w:bookmarkStart w:id="51" w:name="_Toc80714433"/>
      <w:r w:rsidRPr="00B960FD">
        <w:rPr>
          <w:rStyle w:val="None"/>
          <w:rFonts w:ascii="Helvetica" w:hAnsi="Helvetica" w:cs="Helvetica"/>
          <w:b/>
          <w:bCs/>
          <w:color w:val="000000" w:themeColor="text1"/>
          <w:sz w:val="40"/>
          <w:szCs w:val="40"/>
        </w:rPr>
        <w:t>Complaint Intake</w:t>
      </w:r>
      <w:bookmarkEnd w:id="51"/>
    </w:p>
    <w:p w14:paraId="13730D40" w14:textId="4F9D2A24" w:rsidR="00A65B9E" w:rsidRPr="00B960FD" w:rsidRDefault="003A1043" w:rsidP="00195FAA">
      <w:pPr>
        <w:pStyle w:val="Heading2"/>
        <w:rPr>
          <w:rFonts w:ascii="Helvetica" w:hAnsi="Helvetica" w:cs="Helvetica"/>
          <w:b/>
          <w:bCs/>
          <w:color w:val="000000" w:themeColor="text1"/>
          <w:sz w:val="32"/>
          <w:szCs w:val="32"/>
        </w:rPr>
      </w:pPr>
      <w:bookmarkStart w:id="52" w:name="_Toc80714434"/>
      <w:r w:rsidRPr="00B960FD">
        <w:rPr>
          <w:rStyle w:val="None"/>
          <w:rFonts w:ascii="Helvetica" w:hAnsi="Helvetica" w:cs="Helvetica"/>
          <w:b/>
          <w:bCs/>
          <w:color w:val="000000" w:themeColor="text1"/>
          <w:sz w:val="32"/>
          <w:szCs w:val="32"/>
        </w:rPr>
        <w:t>Recognizing and Receiving Complaints</w:t>
      </w:r>
      <w:bookmarkEnd w:id="49"/>
      <w:bookmarkEnd w:id="52"/>
    </w:p>
    <w:p w14:paraId="0A3F3741" w14:textId="38DA487D" w:rsidR="00534D86" w:rsidRPr="00EA3F16" w:rsidRDefault="00B67B84" w:rsidP="00B67B84">
      <w:pPr>
        <w:pStyle w:val="Body"/>
        <w:jc w:val="both"/>
        <w:rPr>
          <w:rFonts w:ascii="Helvetica" w:hAnsi="Helvetica" w:cs="Helvetica"/>
          <w:sz w:val="24"/>
          <w:szCs w:val="24"/>
        </w:rPr>
      </w:pPr>
      <w:r w:rsidRPr="00EA3F16">
        <w:rPr>
          <w:rStyle w:val="None"/>
          <w:rFonts w:ascii="Helvetica" w:hAnsi="Helvetica" w:cs="Helvetica"/>
          <w:sz w:val="24"/>
          <w:szCs w:val="24"/>
        </w:rPr>
        <w:t xml:space="preserve">The words “problems” and “concerns” </w:t>
      </w:r>
      <w:r w:rsidR="00534D86" w:rsidRPr="00EA3F16">
        <w:rPr>
          <w:rStyle w:val="None"/>
          <w:rFonts w:ascii="Helvetica" w:hAnsi="Helvetica" w:cs="Helvetica"/>
          <w:sz w:val="24"/>
          <w:szCs w:val="24"/>
        </w:rPr>
        <w:t xml:space="preserve">are used </w:t>
      </w:r>
      <w:r w:rsidRPr="00EA3F16">
        <w:rPr>
          <w:rStyle w:val="None"/>
          <w:rFonts w:ascii="Helvetica" w:hAnsi="Helvetica" w:cs="Helvetica"/>
          <w:sz w:val="24"/>
          <w:szCs w:val="24"/>
        </w:rPr>
        <w:t>in general terms</w:t>
      </w:r>
      <w:r w:rsidR="00534D86" w:rsidRPr="00EA3F16">
        <w:rPr>
          <w:rStyle w:val="None"/>
          <w:rFonts w:ascii="Helvetica" w:hAnsi="Helvetica" w:cs="Helvetica"/>
          <w:sz w:val="24"/>
          <w:szCs w:val="24"/>
        </w:rPr>
        <w:t xml:space="preserve"> within the LTCOP</w:t>
      </w:r>
      <w:r w:rsidRPr="00EA3F16">
        <w:rPr>
          <w:rStyle w:val="None"/>
          <w:rFonts w:ascii="Helvetica" w:hAnsi="Helvetica" w:cs="Helvetica"/>
          <w:sz w:val="24"/>
          <w:szCs w:val="24"/>
        </w:rPr>
        <w:t xml:space="preserve"> to explain general expressions of dissatisfaction</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As part of the Ombudsman program team, you will hear problems and concerns on a regular basis. Some people complain to process their feelings or “vent” and may not expect or want your intervention. </w:t>
      </w:r>
      <w:r w:rsidR="00AD1554" w:rsidRPr="00EA3F16">
        <w:rPr>
          <w:rFonts w:ascii="Helvetica" w:hAnsi="Helvetica" w:cs="Helvetica"/>
          <w:sz w:val="24"/>
          <w:szCs w:val="24"/>
        </w:rPr>
        <w:t>In the LTCOP, concerns, problems</w:t>
      </w:r>
      <w:r w:rsidR="00B747A7" w:rsidRPr="00EA3F16">
        <w:rPr>
          <w:rFonts w:ascii="Helvetica" w:hAnsi="Helvetica" w:cs="Helvetica"/>
          <w:sz w:val="24"/>
          <w:szCs w:val="24"/>
        </w:rPr>
        <w:t>,</w:t>
      </w:r>
      <w:r w:rsidR="00AD1554" w:rsidRPr="00EA3F16">
        <w:rPr>
          <w:rFonts w:ascii="Helvetica" w:hAnsi="Helvetica" w:cs="Helvetica"/>
          <w:sz w:val="24"/>
          <w:szCs w:val="24"/>
        </w:rPr>
        <w:t xml:space="preserve"> and “venting” are not </w:t>
      </w:r>
      <w:r w:rsidR="00E172F1">
        <w:rPr>
          <w:rFonts w:ascii="Helvetica" w:hAnsi="Helvetica" w:cs="Helvetica"/>
          <w:sz w:val="24"/>
          <w:szCs w:val="24"/>
        </w:rPr>
        <w:t xml:space="preserve">always </w:t>
      </w:r>
      <w:r w:rsidR="00AD1554" w:rsidRPr="00EA3F16">
        <w:rPr>
          <w:rFonts w:ascii="Helvetica" w:hAnsi="Helvetica" w:cs="Helvetica"/>
          <w:sz w:val="24"/>
          <w:szCs w:val="24"/>
        </w:rPr>
        <w:t>complaints.</w:t>
      </w:r>
    </w:p>
    <w:p w14:paraId="5860EB24" w14:textId="42A96A6D" w:rsidR="00AD1554" w:rsidRPr="00EA3F16" w:rsidRDefault="00B469B4" w:rsidP="00AD1554">
      <w:pPr>
        <w:pStyle w:val="Body"/>
        <w:jc w:val="both"/>
        <w:rPr>
          <w:rStyle w:val="None"/>
          <w:rFonts w:ascii="Helvetica" w:hAnsi="Helvetica" w:cs="Helvetica"/>
          <w:b/>
          <w:bCs/>
          <w:sz w:val="24"/>
          <w:szCs w:val="24"/>
        </w:rPr>
      </w:pPr>
      <w:r w:rsidRPr="00EA3F16">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52096" behindDoc="1" locked="0" layoutInCell="1" allowOverlap="1" wp14:anchorId="2C5A83DD" wp14:editId="0F0A1659">
                <wp:simplePos x="0" y="0"/>
                <wp:positionH relativeFrom="margin">
                  <wp:posOffset>0</wp:posOffset>
                </wp:positionH>
                <wp:positionV relativeFrom="paragraph">
                  <wp:posOffset>302260</wp:posOffset>
                </wp:positionV>
                <wp:extent cx="1885950" cy="2238375"/>
                <wp:effectExtent l="57150" t="19050" r="57150" b="85725"/>
                <wp:wrapTight wrapText="bothSides">
                  <wp:wrapPolygon edited="0">
                    <wp:start x="-436" y="-184"/>
                    <wp:lineTo x="-655" y="11765"/>
                    <wp:lineTo x="-655" y="21876"/>
                    <wp:lineTo x="1964" y="22243"/>
                    <wp:lineTo x="8073" y="22243"/>
                    <wp:lineTo x="15273" y="22243"/>
                    <wp:lineTo x="22036" y="21508"/>
                    <wp:lineTo x="22036" y="-184"/>
                    <wp:lineTo x="-436" y="-184"/>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38375"/>
                        </a:xfrm>
                        <a:custGeom>
                          <a:avLst/>
                          <a:gdLst>
                            <a:gd name="connsiteX0" fmla="*/ 0 w 1885950"/>
                            <a:gd name="connsiteY0" fmla="*/ 0 h 2238375"/>
                            <a:gd name="connsiteX1" fmla="*/ 1885950 w 1885950"/>
                            <a:gd name="connsiteY1" fmla="*/ 0 h 2238375"/>
                            <a:gd name="connsiteX2" fmla="*/ 1885950 w 1885950"/>
                            <a:gd name="connsiteY2" fmla="*/ 2238375 h 2238375"/>
                            <a:gd name="connsiteX3" fmla="*/ 0 w 1885950"/>
                            <a:gd name="connsiteY3" fmla="*/ 2238375 h 2238375"/>
                            <a:gd name="connsiteX4" fmla="*/ 0 w 1885950"/>
                            <a:gd name="connsiteY4" fmla="*/ 0 h 223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2238375" fill="none" extrusionOk="0">
                              <a:moveTo>
                                <a:pt x="0" y="0"/>
                              </a:moveTo>
                              <a:cubicBezTo>
                                <a:pt x="846926" y="127970"/>
                                <a:pt x="1597314" y="133622"/>
                                <a:pt x="1885950" y="0"/>
                              </a:cubicBezTo>
                              <a:cubicBezTo>
                                <a:pt x="1740956" y="659907"/>
                                <a:pt x="1969763" y="1661121"/>
                                <a:pt x="1885950" y="2238375"/>
                              </a:cubicBezTo>
                              <a:cubicBezTo>
                                <a:pt x="1003339" y="2184899"/>
                                <a:pt x="461642" y="2369152"/>
                                <a:pt x="0" y="2238375"/>
                              </a:cubicBezTo>
                              <a:cubicBezTo>
                                <a:pt x="168410" y="1340255"/>
                                <a:pt x="120664" y="908702"/>
                                <a:pt x="0" y="0"/>
                              </a:cubicBezTo>
                              <a:close/>
                            </a:path>
                            <a:path w="1885950" h="2238375" stroke="0" extrusionOk="0">
                              <a:moveTo>
                                <a:pt x="0" y="0"/>
                              </a:moveTo>
                              <a:cubicBezTo>
                                <a:pt x="402087" y="81204"/>
                                <a:pt x="1584348" y="9437"/>
                                <a:pt x="1885950" y="0"/>
                              </a:cubicBezTo>
                              <a:cubicBezTo>
                                <a:pt x="2036466" y="393791"/>
                                <a:pt x="1735910" y="1771633"/>
                                <a:pt x="1885950" y="2238375"/>
                              </a:cubicBezTo>
                              <a:cubicBezTo>
                                <a:pt x="962265" y="2327646"/>
                                <a:pt x="296488" y="2109058"/>
                                <a:pt x="0" y="2238375"/>
                              </a:cubicBezTo>
                              <a:cubicBezTo>
                                <a:pt x="-123802" y="1426093"/>
                                <a:pt x="20908" y="673425"/>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02404028" w14:textId="4CCCABD8" w:rsidR="004D24C7" w:rsidRPr="00DD2C10" w:rsidRDefault="004D24C7" w:rsidP="00DD2C10">
                            <w:pPr>
                              <w:ind w:left="90"/>
                              <w:jc w:val="center"/>
                              <w:rPr>
                                <w:rFonts w:ascii="Helvetica" w:hAnsi="Helvetica" w:cs="Helvetica"/>
                              </w:rPr>
                            </w:pPr>
                            <w:r w:rsidRPr="00DD2C10">
                              <w:rPr>
                                <w:rFonts w:ascii="Helvetica" w:hAnsi="Helvetica" w:cs="Helvetica"/>
                              </w:rPr>
                              <w:t>This definition of the word “</w:t>
                            </w:r>
                            <w:r w:rsidRPr="00DD2C10">
                              <w:rPr>
                                <w:rFonts w:ascii="Helvetica" w:hAnsi="Helvetica" w:cs="Helvetica"/>
                                <w:b/>
                                <w:bCs/>
                              </w:rPr>
                              <w:t>complaint</w:t>
                            </w:r>
                            <w:r w:rsidRPr="00DD2C10">
                              <w:rPr>
                                <w:rFonts w:ascii="Helvetica" w:hAnsi="Helvetica" w:cs="Helvetica"/>
                              </w:rPr>
                              <w:t xml:space="preserve">” is from the National Ombudsman Reporting System (NORS). NORS is the uniform data collection and reporting system all states must use to report data; it will be discussed in more detail in </w:t>
                            </w:r>
                            <w:r w:rsidR="00A06269">
                              <w:rPr>
                                <w:rFonts w:ascii="Helvetica" w:hAnsi="Helvetica" w:cs="Helvetica"/>
                              </w:rPr>
                              <w:t>a future module</w:t>
                            </w:r>
                            <w:r w:rsidRPr="00DD2C10">
                              <w:rPr>
                                <w:rFonts w:ascii="Helvetica" w:hAnsi="Helvetica" w:cs="Helveti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83DD" id="_x0000_s1033" type="#_x0000_t202" style="position:absolute;left:0;text-align:left;margin-left:0;margin-top:23.8pt;width:148.5pt;height:17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W8PwQAAFcMAAAOAAAAZHJzL2Uyb0RvYy54bWysV21v2zYQ/j5g/4HQxwGNSUqiRCNOkabr&#10;MKBbB7QDto+0XiwhkqiR9Ev663skZYdKMzgOigCGJPLuuXvu4fFy/fbQd2hXKd3KYRWRKxyhaihk&#10;2Q6bVfT3lw9v8ghpI4ZSdHKoVtFDpaO3Nz//dL0flxWVjezKSiFwMujlflxFjTHjcrHQRVP1Ql/J&#10;sRpgsZaqFwZe1WZRKrEH7323oBizxV6qclSyqLSGr+/9YnTj/Nd1VZhPda0rg7pVBLEZ96vc79r+&#10;Lm6uxXKjxNi0xRSGeEUUvWgHAD25ei+MQFvVfueqbwsltazNVSH7hazrtqhcDpANwU+y+dyIsXK5&#10;ADl6PNGkf5zb4s/d5/EvhczhnTxAAV0Sevwoi3uNBnnXiGFT3Sol900lSgAmlrLFftTLydRSrZfa&#10;Olnv/5AlFFlsjXSODrXqLSuQJwLvUICHE+nVwaDCQuZ5ylNYKmCN0jiPs9RhiOXRvNhq81slnSux&#10;+6iNr1oJT47zEg2iB9xCDoNuTfUPeKv7Dgr5ywJhtEdHjMnuyfZ/59sbFEQBFf3OOwm8T57PY4RG&#10;GJ3FoK/BCI2mHM4jxQHSC7gKt78YI7kMY759xtXCFmSqu2iOUigOw/QNnhBI1qrMSmOU2govFAao&#10;7PgKhbdiFkuwsrvPGEMJQ2N/El5qDLUJjelFyEB6aBxfZAxshsZJaOxzn7hT0C1tn+xcnzQRgj6p&#10;IgR9cm1tgE1hLOXHR7QPTm/zeHhR3XbgZoCGD7fBwaitvR0+3R+L0std9UU6L+ZJW4B4HleL7bot&#10;3lVfw715wjhlLiNCM55NHXx0jkjKs5j4fEkcM+pYhrj96rHRABunws8gngMkWYJ56hFZyjnOJi68&#10;T854xnx5CGOEUKeK5yCDpmJZPw+McRzH3KVKSZ7knIfICSMs8aKiMeMkneXqO+3FkCxPiDclcYJp&#10;6hrxKRmKGfPkcpxn+BnA/6G1k7ryB80q6Kx8tFHyHto5RPKD1QM5QeSO0pxQ7I7CKb00T+IExhWQ&#10;B0/ieZlfJR2KY5YwL52YxxmfayOLU35kO8sIi92xPoUTQF5aRw7KZ6lXTkwzCCJUDuUsyX2elGCO&#10;0zxcfZ1y3hC4uEERljySUIb5LBkKMB6RZXFCZ7LygC9UDpycUxNyp+hxMNCya8sP0HmsvrTarO86&#10;hXYCGtFtZv/cfdBtexhR/GcYH/HUPuAzjIn+c378DP4nN+6OmPnvBtf8gDx/z8wWZ+AYZ/jumN1s&#10;Ww+TikJd268ihznFYuesX4fSNVwj2s4/QzAd3FFu8LKzlp+6zGF9QG25ipxa7Ry2luUDTGJK+kkX&#10;JnN4aKT6GqE9TLmrSP+3FQr6cvf7ANMcJ0kCBTDuJUkzCi8qXFmHK2IowNUqgqvBP94ZePMMDPIW&#10;pr66tbOZi9JHMr3A9OpInCZtOx6H727X4/8DN98AAAD//wMAUEsDBBQABgAIAAAAIQAA7Y/y2wAA&#10;AAcBAAAPAAAAZHJzL2Rvd25yZXYueG1sTI/BTsMwEETvSP0HaytxQdROBSkNcSqExAc09MLNjTdx&#10;1HgdxU4b/p7lBMeZWc28LQ+LH8QVp9gH0pBtFAikJtieOg2nz4/HFxAxGbJmCIQavjHCoVrdlaaw&#10;4UZHvNapE1xCsTAaXEpjIWVsHHoTN2FE4qwNkzeJ5dRJO5kbl/tBbpXKpTc98YIzI747bC717DU8&#10;1POk2nTp3ZyNx3xfP7dt/NL6fr28vYJIuKS/Y/jFZ3SomOkcZrJRDBr4kaThaZeD4HS737FxZkOp&#10;DGRVyv/81Q8AAAD//wMAUEsBAi0AFAAGAAgAAAAhALaDOJL+AAAA4QEAABMAAAAAAAAAAAAAAAAA&#10;AAAAAFtDb250ZW50X1R5cGVzXS54bWxQSwECLQAUAAYACAAAACEAOP0h/9YAAACUAQAACwAAAAAA&#10;AAAAAAAAAAAvAQAAX3JlbHMvLnJlbHNQSwECLQAUAAYACAAAACEAbBHVvD8EAABXDAAADgAAAAAA&#10;AAAAAAAAAAAuAgAAZHJzL2Uyb0RvYy54bWxQSwECLQAUAAYACAAAACEAAO2P8tsAAAAHAQAADwAA&#10;AAAAAAAAAAAAAACZBgAAZHJzL2Rvd25yZXYueG1sUEsFBgAAAAAEAAQA8wAAAKEHAAAAAA==&#10;" fillcolor="#ededed" strokecolor="#0070c0" strokeweight="1.5pt">
                <v:textbox>
                  <w:txbxContent>
                    <w:p w14:paraId="02404028" w14:textId="4CCCABD8" w:rsidR="004D24C7" w:rsidRPr="00DD2C10" w:rsidRDefault="004D24C7" w:rsidP="00DD2C10">
                      <w:pPr>
                        <w:ind w:left="90"/>
                        <w:jc w:val="center"/>
                        <w:rPr>
                          <w:rFonts w:ascii="Helvetica" w:hAnsi="Helvetica" w:cs="Helvetica"/>
                        </w:rPr>
                      </w:pPr>
                      <w:r w:rsidRPr="00DD2C10">
                        <w:rPr>
                          <w:rFonts w:ascii="Helvetica" w:hAnsi="Helvetica" w:cs="Helvetica"/>
                        </w:rPr>
                        <w:t>This definition of the word “</w:t>
                      </w:r>
                      <w:r w:rsidRPr="00DD2C10">
                        <w:rPr>
                          <w:rFonts w:ascii="Helvetica" w:hAnsi="Helvetica" w:cs="Helvetica"/>
                          <w:b/>
                          <w:bCs/>
                        </w:rPr>
                        <w:t>complaint</w:t>
                      </w:r>
                      <w:r w:rsidRPr="00DD2C10">
                        <w:rPr>
                          <w:rFonts w:ascii="Helvetica" w:hAnsi="Helvetica" w:cs="Helvetica"/>
                        </w:rPr>
                        <w:t xml:space="preserve">” is from the National Ombudsman Reporting System (NORS). NORS is the uniform data collection and reporting system all states must use to report data; it will be discussed in more detail in </w:t>
                      </w:r>
                      <w:r w:rsidR="00A06269">
                        <w:rPr>
                          <w:rFonts w:ascii="Helvetica" w:hAnsi="Helvetica" w:cs="Helvetica"/>
                        </w:rPr>
                        <w:t>a future module</w:t>
                      </w:r>
                      <w:r w:rsidRPr="00DD2C10">
                        <w:rPr>
                          <w:rFonts w:ascii="Helvetica" w:hAnsi="Helvetica" w:cs="Helvetica"/>
                        </w:rPr>
                        <w:t>.</w:t>
                      </w:r>
                    </w:p>
                  </w:txbxContent>
                </v:textbox>
                <w10:wrap type="tight" anchorx="margin"/>
              </v:shape>
            </w:pict>
          </mc:Fallback>
        </mc:AlternateContent>
      </w:r>
      <w:r w:rsidR="00AD1554" w:rsidRPr="00EA3F16">
        <w:rPr>
          <w:rFonts w:ascii="Helvetica" w:hAnsi="Helvetica" w:cs="Helvetica"/>
          <w:sz w:val="24"/>
          <w:szCs w:val="24"/>
        </w:rPr>
        <w:t>A</w:t>
      </w:r>
      <w:r w:rsidR="00AD1554" w:rsidRPr="00EA3F16">
        <w:rPr>
          <w:rStyle w:val="None"/>
          <w:rFonts w:ascii="Helvetica" w:hAnsi="Helvetica" w:cs="Helvetica"/>
          <w:sz w:val="24"/>
          <w:szCs w:val="24"/>
        </w:rPr>
        <w:t xml:space="preserve"> “complaint”</w:t>
      </w:r>
      <w:r w:rsidR="00894388" w:rsidRPr="00EA3F16">
        <w:rPr>
          <w:rStyle w:val="None"/>
          <w:rFonts w:ascii="Helvetica" w:hAnsi="Helvetica" w:cs="Helvetica"/>
          <w:sz w:val="24"/>
          <w:szCs w:val="24"/>
        </w:rPr>
        <w:t xml:space="preserve"> </w:t>
      </w:r>
      <w:r w:rsidR="00AD1554" w:rsidRPr="00EA3F16">
        <w:rPr>
          <w:rStyle w:val="None"/>
          <w:rFonts w:ascii="Helvetica" w:hAnsi="Helvetica" w:cs="Helvetica"/>
          <w:sz w:val="24"/>
          <w:szCs w:val="24"/>
        </w:rPr>
        <w:t xml:space="preserve">is </w:t>
      </w:r>
      <w:r w:rsidR="00894388" w:rsidRPr="00EA3F16">
        <w:rPr>
          <w:rStyle w:val="None"/>
          <w:rFonts w:ascii="Helvetica" w:hAnsi="Helvetica" w:cs="Helvetica"/>
          <w:sz w:val="24"/>
          <w:szCs w:val="24"/>
        </w:rPr>
        <w:t>the</w:t>
      </w:r>
      <w:r w:rsidR="00AD1554" w:rsidRPr="00EA3F16">
        <w:rPr>
          <w:rStyle w:val="None"/>
          <w:rFonts w:ascii="Helvetica" w:hAnsi="Helvetica" w:cs="Helvetica"/>
          <w:sz w:val="24"/>
          <w:szCs w:val="24"/>
        </w:rPr>
        <w:t xml:space="preserve"> term used specifically regarding issues that the LTCOP works to resolve.</w:t>
      </w:r>
      <w:r w:rsidR="00DD2C10">
        <w:rPr>
          <w:rStyle w:val="None"/>
          <w:rFonts w:ascii="Helvetica" w:hAnsi="Helvetica" w:cs="Helvetica"/>
          <w:sz w:val="24"/>
          <w:szCs w:val="24"/>
        </w:rPr>
        <w:t xml:space="preserve"> </w:t>
      </w:r>
      <w:r w:rsidRPr="00EA3F16">
        <w:rPr>
          <w:rStyle w:val="None"/>
          <w:rFonts w:ascii="Helvetica" w:hAnsi="Helvetica" w:cs="Helvetica"/>
          <w:b/>
          <w:bCs/>
          <w:sz w:val="24"/>
          <w:szCs w:val="24"/>
        </w:rPr>
        <w:t>A complaint is an expression of dissatisfaction or concern brought to, or initiated by, the Ombudsman program which requires Ombudsman program investigation and resolution on behalf of one or more residents of a long-term care facility.</w:t>
      </w:r>
      <w:r w:rsidR="00E46621">
        <w:rPr>
          <w:rStyle w:val="FootnoteReference"/>
          <w:rFonts w:ascii="Helvetica" w:hAnsi="Helvetica" w:cs="Helvetica"/>
          <w:b/>
          <w:bCs/>
          <w:sz w:val="24"/>
          <w:szCs w:val="24"/>
        </w:rPr>
        <w:footnoteReference w:id="14"/>
      </w:r>
      <w:r w:rsidRPr="00EA3F16">
        <w:rPr>
          <w:rStyle w:val="None"/>
          <w:rFonts w:ascii="Helvetica" w:hAnsi="Helvetica" w:cs="Helvetica"/>
          <w:b/>
          <w:bCs/>
          <w:sz w:val="24"/>
          <w:szCs w:val="24"/>
        </w:rPr>
        <w:t xml:space="preserve">  </w:t>
      </w:r>
    </w:p>
    <w:p w14:paraId="1929B4B3" w14:textId="76032C1A" w:rsidR="00AD1554" w:rsidRPr="00EA3F16" w:rsidRDefault="004F2C63" w:rsidP="00AD1554">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A concern or problem turns into a complaint when the following </w:t>
      </w:r>
      <w:r w:rsidR="00AD1554" w:rsidRPr="00EA3F16">
        <w:rPr>
          <w:rStyle w:val="None"/>
          <w:rFonts w:ascii="Helvetica" w:hAnsi="Helvetica" w:cs="Helvetica"/>
          <w:sz w:val="24"/>
          <w:szCs w:val="24"/>
        </w:rPr>
        <w:t xml:space="preserve">factors </w:t>
      </w:r>
      <w:r w:rsidRPr="00EA3F16">
        <w:rPr>
          <w:rStyle w:val="None"/>
          <w:rFonts w:ascii="Helvetica" w:hAnsi="Helvetica" w:cs="Helvetica"/>
          <w:sz w:val="24"/>
          <w:szCs w:val="24"/>
        </w:rPr>
        <w:t>are present</w:t>
      </w:r>
      <w:r w:rsidR="00AD1554" w:rsidRPr="00EA3F16">
        <w:rPr>
          <w:rStyle w:val="None"/>
          <w:rFonts w:ascii="Helvetica" w:hAnsi="Helvetica" w:cs="Helvetica"/>
          <w:sz w:val="24"/>
          <w:szCs w:val="24"/>
        </w:rPr>
        <w:t>:</w:t>
      </w:r>
    </w:p>
    <w:p w14:paraId="7005EABA" w14:textId="667BF56B" w:rsidR="00AD1554" w:rsidRPr="00EA3F16" w:rsidRDefault="00AD1554" w:rsidP="00B4733A">
      <w:pPr>
        <w:pStyle w:val="ListParagraph"/>
        <w:numPr>
          <w:ilvl w:val="0"/>
          <w:numId w:val="17"/>
        </w:numPr>
        <w:spacing w:after="0"/>
        <w:ind w:left="3600"/>
        <w:jc w:val="both"/>
        <w:rPr>
          <w:rFonts w:ascii="Helvetica" w:hAnsi="Helvetica" w:cs="Helvetica"/>
          <w:sz w:val="24"/>
          <w:szCs w:val="24"/>
        </w:rPr>
      </w:pPr>
      <w:r w:rsidRPr="3F8F640D">
        <w:rPr>
          <w:rStyle w:val="None"/>
          <w:rFonts w:ascii="Helvetica" w:hAnsi="Helvetica" w:cs="Helvetica"/>
          <w:sz w:val="24"/>
          <w:szCs w:val="24"/>
        </w:rPr>
        <w:t>the resident (or resident representative when applicable) consent</w:t>
      </w:r>
      <w:r w:rsidR="008C08E0" w:rsidRPr="3F8F640D">
        <w:rPr>
          <w:rStyle w:val="None"/>
          <w:rFonts w:ascii="Helvetica" w:hAnsi="Helvetica" w:cs="Helvetica"/>
          <w:sz w:val="24"/>
          <w:szCs w:val="24"/>
        </w:rPr>
        <w:t>s</w:t>
      </w:r>
      <w:r w:rsidRPr="3F8F640D">
        <w:rPr>
          <w:rStyle w:val="None"/>
          <w:rFonts w:ascii="Helvetica" w:hAnsi="Helvetica" w:cs="Helvetica"/>
          <w:sz w:val="24"/>
          <w:szCs w:val="24"/>
        </w:rPr>
        <w:t xml:space="preserve"> to LTCOP assistance</w:t>
      </w:r>
    </w:p>
    <w:p w14:paraId="2E0AC826" w14:textId="2A4427FD" w:rsidR="00AD1554" w:rsidRPr="00EA3F16" w:rsidRDefault="00AD1554" w:rsidP="00B4733A">
      <w:pPr>
        <w:pStyle w:val="ListParagraph"/>
        <w:numPr>
          <w:ilvl w:val="0"/>
          <w:numId w:val="17"/>
        </w:numPr>
        <w:spacing w:after="0"/>
        <w:ind w:left="3600" w:hanging="3240"/>
        <w:jc w:val="both"/>
        <w:rPr>
          <w:rFonts w:ascii="Helvetica" w:hAnsi="Helvetica" w:cs="Helvetica"/>
          <w:sz w:val="24"/>
          <w:szCs w:val="24"/>
        </w:rPr>
      </w:pPr>
      <w:r w:rsidRPr="00EA3F16">
        <w:rPr>
          <w:rStyle w:val="None"/>
          <w:rFonts w:ascii="Helvetica" w:hAnsi="Helvetica" w:cs="Helvetica"/>
          <w:sz w:val="24"/>
          <w:szCs w:val="24"/>
        </w:rPr>
        <w:t>the concern affect</w:t>
      </w:r>
      <w:r w:rsidR="008C08E0" w:rsidRPr="00EA3F16">
        <w:rPr>
          <w:rStyle w:val="None"/>
          <w:rFonts w:ascii="Helvetica" w:hAnsi="Helvetica" w:cs="Helvetica"/>
          <w:sz w:val="24"/>
          <w:szCs w:val="24"/>
        </w:rPr>
        <w:t>s</w:t>
      </w:r>
      <w:r w:rsidRPr="00EA3F16">
        <w:rPr>
          <w:rStyle w:val="None"/>
          <w:rFonts w:ascii="Helvetica" w:hAnsi="Helvetica" w:cs="Helvetica"/>
          <w:sz w:val="24"/>
          <w:szCs w:val="24"/>
        </w:rPr>
        <w:t xml:space="preserve"> the health, safety, welfare, or rights of a resident</w:t>
      </w:r>
    </w:p>
    <w:p w14:paraId="6EAD26E7" w14:textId="13BEE04B" w:rsidR="00AD1554" w:rsidRPr="00EA3F16" w:rsidRDefault="00AD1554" w:rsidP="00B4733A">
      <w:pPr>
        <w:pStyle w:val="ListParagraph"/>
        <w:numPr>
          <w:ilvl w:val="0"/>
          <w:numId w:val="17"/>
        </w:numPr>
        <w:spacing w:after="0"/>
        <w:jc w:val="both"/>
        <w:rPr>
          <w:rStyle w:val="None"/>
          <w:rFonts w:ascii="Helvetica" w:hAnsi="Helvetica" w:cs="Helvetica"/>
          <w:sz w:val="24"/>
          <w:szCs w:val="24"/>
        </w:rPr>
      </w:pPr>
      <w:r w:rsidRPr="3F8F640D">
        <w:rPr>
          <w:rStyle w:val="None"/>
          <w:rFonts w:ascii="Helvetica" w:hAnsi="Helvetica" w:cs="Helvetica"/>
          <w:sz w:val="24"/>
          <w:szCs w:val="24"/>
        </w:rPr>
        <w:t>the concern require</w:t>
      </w:r>
      <w:r w:rsidR="008C08E0" w:rsidRPr="3F8F640D">
        <w:rPr>
          <w:rStyle w:val="None"/>
          <w:rFonts w:ascii="Helvetica" w:hAnsi="Helvetica" w:cs="Helvetica"/>
          <w:sz w:val="24"/>
          <w:szCs w:val="24"/>
        </w:rPr>
        <w:t>s</w:t>
      </w:r>
      <w:r w:rsidRPr="3F8F640D">
        <w:rPr>
          <w:rStyle w:val="None"/>
          <w:rFonts w:ascii="Helvetica" w:hAnsi="Helvetica" w:cs="Helvetica"/>
          <w:sz w:val="24"/>
          <w:szCs w:val="24"/>
        </w:rPr>
        <w:t xml:space="preserve"> LTCOP action</w:t>
      </w:r>
    </w:p>
    <w:p w14:paraId="6EEE054A" w14:textId="1DCC4BD3" w:rsidR="00AE1B83" w:rsidRPr="00EA3F16" w:rsidRDefault="00AE1B83" w:rsidP="00790154">
      <w:pPr>
        <w:jc w:val="both"/>
        <w:rPr>
          <w:rStyle w:val="None"/>
          <w:rFonts w:ascii="Helvetica" w:hAnsi="Helvetica" w:cs="Helvetica"/>
        </w:rPr>
      </w:pPr>
    </w:p>
    <w:p w14:paraId="2270BED5" w14:textId="58B4610B" w:rsidR="008C08E0" w:rsidRPr="00EA3F16" w:rsidRDefault="008C08E0" w:rsidP="00790154">
      <w:pPr>
        <w:pStyle w:val="Body"/>
        <w:jc w:val="both"/>
        <w:rPr>
          <w:rFonts w:ascii="Helvetica" w:hAnsi="Helvetica" w:cs="Helvetica"/>
          <w:sz w:val="24"/>
          <w:szCs w:val="24"/>
        </w:rPr>
      </w:pPr>
      <w:r w:rsidRPr="00EA3F16">
        <w:rPr>
          <w:rFonts w:ascii="Helvetica" w:hAnsi="Helvetica" w:cs="Helvetica"/>
          <w:sz w:val="24"/>
          <w:szCs w:val="24"/>
        </w:rPr>
        <w:t xml:space="preserve">When a resident </w:t>
      </w:r>
      <w:r w:rsidR="003F2192" w:rsidRPr="00EA3F16">
        <w:rPr>
          <w:rFonts w:ascii="Helvetica" w:hAnsi="Helvetica" w:cs="Helvetica"/>
          <w:sz w:val="24"/>
          <w:szCs w:val="24"/>
        </w:rPr>
        <w:t>shares</w:t>
      </w:r>
      <w:r w:rsidRPr="00EA3F16">
        <w:rPr>
          <w:rFonts w:ascii="Helvetica" w:hAnsi="Helvetica" w:cs="Helvetica"/>
          <w:sz w:val="24"/>
          <w:szCs w:val="24"/>
        </w:rPr>
        <w:t xml:space="preserve"> a problem or concern </w:t>
      </w:r>
      <w:r w:rsidR="003F2192" w:rsidRPr="00EA3F16">
        <w:rPr>
          <w:rFonts w:ascii="Helvetica" w:hAnsi="Helvetica" w:cs="Helvetica"/>
          <w:sz w:val="24"/>
          <w:szCs w:val="24"/>
        </w:rPr>
        <w:t>with</w:t>
      </w:r>
      <w:r w:rsidRPr="00EA3F16">
        <w:rPr>
          <w:rFonts w:ascii="Helvetica" w:hAnsi="Helvetica" w:cs="Helvetica"/>
          <w:sz w:val="24"/>
          <w:szCs w:val="24"/>
        </w:rPr>
        <w:t xml:space="preserve"> </w:t>
      </w:r>
      <w:r w:rsidR="003F2192" w:rsidRPr="00EA3F16">
        <w:rPr>
          <w:rFonts w:ascii="Helvetica" w:hAnsi="Helvetica" w:cs="Helvetica"/>
          <w:sz w:val="24"/>
          <w:szCs w:val="24"/>
        </w:rPr>
        <w:t>you</w:t>
      </w:r>
      <w:r w:rsidRPr="00EA3F16">
        <w:rPr>
          <w:rFonts w:ascii="Helvetica" w:hAnsi="Helvetica" w:cs="Helvetica"/>
          <w:sz w:val="24"/>
          <w:szCs w:val="24"/>
        </w:rPr>
        <w:t xml:space="preserve">, ask questions to determine the </w:t>
      </w:r>
      <w:r w:rsidR="003F2192" w:rsidRPr="00EA3F16">
        <w:rPr>
          <w:rFonts w:ascii="Helvetica" w:hAnsi="Helvetica" w:cs="Helvetica"/>
          <w:sz w:val="24"/>
          <w:szCs w:val="24"/>
        </w:rPr>
        <w:t xml:space="preserve">cause and </w:t>
      </w:r>
      <w:r w:rsidRPr="00EA3F16">
        <w:rPr>
          <w:rFonts w:ascii="Helvetica" w:hAnsi="Helvetica" w:cs="Helvetica"/>
          <w:sz w:val="24"/>
          <w:szCs w:val="24"/>
        </w:rPr>
        <w:t>extent of the problem</w:t>
      </w:r>
      <w:r w:rsidR="00E172F1" w:rsidRPr="00EA3F16">
        <w:rPr>
          <w:rFonts w:ascii="Helvetica" w:hAnsi="Helvetica" w:cs="Helvetica"/>
          <w:sz w:val="24"/>
          <w:szCs w:val="24"/>
        </w:rPr>
        <w:t xml:space="preserve">. </w:t>
      </w:r>
      <w:r w:rsidRPr="00EA3F16">
        <w:rPr>
          <w:rFonts w:ascii="Helvetica" w:hAnsi="Helvetica" w:cs="Helvetica"/>
          <w:sz w:val="24"/>
          <w:szCs w:val="24"/>
        </w:rPr>
        <w:t>Module 5 describe</w:t>
      </w:r>
      <w:r w:rsidR="003F2192" w:rsidRPr="00EA3F16">
        <w:rPr>
          <w:rFonts w:ascii="Helvetica" w:hAnsi="Helvetica" w:cs="Helvetica"/>
          <w:sz w:val="24"/>
          <w:szCs w:val="24"/>
        </w:rPr>
        <w:t>s</w:t>
      </w:r>
      <w:r w:rsidRPr="00EA3F16">
        <w:rPr>
          <w:rFonts w:ascii="Helvetica" w:hAnsi="Helvetica" w:cs="Helvetica"/>
          <w:sz w:val="24"/>
          <w:szCs w:val="24"/>
        </w:rPr>
        <w:t xml:space="preserve"> two situations </w:t>
      </w:r>
      <w:r w:rsidR="005D53FE" w:rsidRPr="00EA3F16">
        <w:rPr>
          <w:rFonts w:ascii="Helvetica" w:hAnsi="Helvetica" w:cs="Helvetica"/>
          <w:sz w:val="24"/>
          <w:szCs w:val="24"/>
        </w:rPr>
        <w:t>regarding</w:t>
      </w:r>
      <w:r w:rsidRPr="00EA3F16">
        <w:rPr>
          <w:rFonts w:ascii="Helvetica" w:hAnsi="Helvetica" w:cs="Helvetica"/>
          <w:sz w:val="24"/>
          <w:szCs w:val="24"/>
        </w:rPr>
        <w:t xml:space="preserve"> a resident named Barry. In the first situation, Barry made statements such as “most staff are nice to me” and “the food is okay if you eat in the dining room.” The </w:t>
      </w:r>
      <w:r w:rsidR="003F2192" w:rsidRPr="00EA3F16">
        <w:rPr>
          <w:rFonts w:ascii="Helvetica" w:hAnsi="Helvetica" w:cs="Helvetica"/>
          <w:sz w:val="24"/>
          <w:szCs w:val="24"/>
        </w:rPr>
        <w:t>representative</w:t>
      </w:r>
      <w:r w:rsidRPr="00EA3F16">
        <w:rPr>
          <w:rFonts w:ascii="Helvetica" w:hAnsi="Helvetica" w:cs="Helvetica"/>
          <w:sz w:val="24"/>
          <w:szCs w:val="24"/>
        </w:rPr>
        <w:t xml:space="preserve"> paid no attention to the</w:t>
      </w:r>
      <w:r w:rsidR="003F2192" w:rsidRPr="00EA3F16">
        <w:rPr>
          <w:rFonts w:ascii="Helvetica" w:hAnsi="Helvetica" w:cs="Helvetica"/>
          <w:sz w:val="24"/>
          <w:szCs w:val="24"/>
        </w:rPr>
        <w:t>se</w:t>
      </w:r>
      <w:r w:rsidRPr="00EA3F16">
        <w:rPr>
          <w:rFonts w:ascii="Helvetica" w:hAnsi="Helvetica" w:cs="Helvetica"/>
          <w:sz w:val="24"/>
          <w:szCs w:val="24"/>
        </w:rPr>
        <w:t xml:space="preserve"> subtle statements that </w:t>
      </w:r>
      <w:r w:rsidR="003F2192" w:rsidRPr="00EA3F16">
        <w:rPr>
          <w:rFonts w:ascii="Helvetica" w:hAnsi="Helvetica" w:cs="Helvetica"/>
          <w:sz w:val="24"/>
          <w:szCs w:val="24"/>
        </w:rPr>
        <w:t xml:space="preserve">implied </w:t>
      </w:r>
      <w:r w:rsidRPr="00EA3F16">
        <w:rPr>
          <w:rFonts w:ascii="Helvetica" w:hAnsi="Helvetica" w:cs="Helvetica"/>
          <w:sz w:val="24"/>
          <w:szCs w:val="24"/>
        </w:rPr>
        <w:t>possible concern</w:t>
      </w:r>
      <w:r w:rsidR="003F2192" w:rsidRPr="00EA3F16">
        <w:rPr>
          <w:rFonts w:ascii="Helvetica" w:hAnsi="Helvetica" w:cs="Helvetica"/>
          <w:sz w:val="24"/>
          <w:szCs w:val="24"/>
        </w:rPr>
        <w:t>s</w:t>
      </w:r>
      <w:r w:rsidRPr="00EA3F16">
        <w:rPr>
          <w:rFonts w:ascii="Helvetica" w:hAnsi="Helvetica" w:cs="Helvetica"/>
          <w:sz w:val="24"/>
          <w:szCs w:val="24"/>
        </w:rPr>
        <w:t>.</w:t>
      </w:r>
    </w:p>
    <w:p w14:paraId="5A8FD0A7" w14:textId="3B0EB415" w:rsidR="008C08E0" w:rsidRPr="00EA3F16" w:rsidRDefault="008C08E0" w:rsidP="008C08E0">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In the second situation, the representative noticed a potential problem and asked more questions. Without </w:t>
      </w:r>
      <w:r w:rsidR="003F2192" w:rsidRPr="00EA3F16">
        <w:rPr>
          <w:rFonts w:ascii="Helvetica" w:eastAsia="Calibri" w:hAnsi="Helvetica" w:cs="Helvetica"/>
          <w:color w:val="000000"/>
          <w:u w:color="000000"/>
          <w14:textOutline w14:w="0" w14:cap="flat" w14:cmpd="sng" w14:algn="ctr">
            <w14:noFill/>
            <w14:prstDash w14:val="solid"/>
            <w14:bevel/>
          </w14:textOutline>
        </w:rPr>
        <w:t>having done so</w:t>
      </w:r>
      <w:r w:rsidRPr="00EA3F16">
        <w:rPr>
          <w:rFonts w:ascii="Helvetica" w:eastAsia="Calibri" w:hAnsi="Helvetica" w:cs="Helvetica"/>
          <w:color w:val="000000"/>
          <w:u w:color="000000"/>
          <w14:textOutline w14:w="0" w14:cap="flat" w14:cmpd="sng" w14:algn="ctr">
            <w14:noFill/>
            <w14:prstDash w14:val="solid"/>
            <w14:bevel/>
          </w14:textOutline>
        </w:rPr>
        <w:t>, Barry’s underlying concern</w:t>
      </w:r>
      <w:r w:rsidR="003F2192" w:rsidRPr="00EA3F16">
        <w:rPr>
          <w:rFonts w:ascii="Helvetica" w:eastAsia="Calibri" w:hAnsi="Helvetica" w:cs="Helvetica"/>
          <w:color w:val="000000"/>
          <w:u w:color="000000"/>
          <w14:textOutline w14:w="0" w14:cap="flat" w14:cmpd="sng" w14:algn="ctr">
            <w14:noFill/>
            <w14:prstDash w14:val="solid"/>
            <w14:bevel/>
          </w14:textOutline>
        </w:rPr>
        <w:t>s</w:t>
      </w:r>
      <w:r w:rsidRPr="00EA3F16">
        <w:rPr>
          <w:rFonts w:ascii="Helvetica" w:eastAsia="Calibri" w:hAnsi="Helvetica" w:cs="Helvetica"/>
          <w:color w:val="000000"/>
          <w:u w:color="000000"/>
          <w14:textOutline w14:w="0" w14:cap="flat" w14:cmpd="sng" w14:algn="ctr">
            <w14:noFill/>
            <w14:prstDash w14:val="solid"/>
            <w14:bevel/>
          </w14:textOutline>
        </w:rPr>
        <w:t xml:space="preserve"> may not </w:t>
      </w:r>
      <w:r w:rsidR="003F2192" w:rsidRPr="00EA3F16">
        <w:rPr>
          <w:rFonts w:ascii="Helvetica" w:eastAsia="Calibri" w:hAnsi="Helvetica" w:cs="Helvetica"/>
          <w:color w:val="000000"/>
          <w:u w:color="000000"/>
          <w14:textOutline w14:w="0" w14:cap="flat" w14:cmpd="sng" w14:algn="ctr">
            <w14:noFill/>
            <w14:prstDash w14:val="solid"/>
            <w14:bevel/>
          </w14:textOutline>
        </w:rPr>
        <w:t xml:space="preserve">have </w:t>
      </w:r>
      <w:r w:rsidRPr="00EA3F16">
        <w:rPr>
          <w:rFonts w:ascii="Helvetica" w:eastAsia="Calibri" w:hAnsi="Helvetica" w:cs="Helvetica"/>
          <w:color w:val="000000"/>
          <w:u w:color="000000"/>
          <w14:textOutline w14:w="0" w14:cap="flat" w14:cmpd="sng" w14:algn="ctr">
            <w14:noFill/>
            <w14:prstDash w14:val="solid"/>
            <w14:bevel/>
          </w14:textOutline>
        </w:rPr>
        <w:t>be</w:t>
      </w:r>
      <w:r w:rsidR="003F2192" w:rsidRPr="00EA3F16">
        <w:rPr>
          <w:rFonts w:ascii="Helvetica" w:eastAsia="Calibri" w:hAnsi="Helvetica" w:cs="Helvetica"/>
          <w:color w:val="000000"/>
          <w:u w:color="000000"/>
          <w14:textOutline w14:w="0" w14:cap="flat" w14:cmpd="sng" w14:algn="ctr">
            <w14:noFill/>
            <w14:prstDash w14:val="solid"/>
            <w14:bevel/>
          </w14:textOutline>
        </w:rPr>
        <w:t>en</w:t>
      </w:r>
      <w:r w:rsidRPr="00EA3F16">
        <w:rPr>
          <w:rFonts w:ascii="Helvetica" w:eastAsia="Calibri" w:hAnsi="Helvetica" w:cs="Helvetica"/>
          <w:color w:val="000000"/>
          <w:u w:color="000000"/>
          <w14:textOutline w14:w="0" w14:cap="flat" w14:cmpd="sng" w14:algn="ctr">
            <w14:noFill/>
            <w14:prstDash w14:val="solid"/>
            <w14:bevel/>
          </w14:textOutline>
        </w:rPr>
        <w:t xml:space="preserve"> addressed.</w:t>
      </w:r>
    </w:p>
    <w:p w14:paraId="41112321" w14:textId="09022482" w:rsidR="00790154" w:rsidRPr="00EA3F16" w:rsidRDefault="00790154" w:rsidP="00790154">
      <w:pPr>
        <w:pStyle w:val="Body"/>
        <w:jc w:val="both"/>
        <w:rPr>
          <w:rStyle w:val="None"/>
          <w:rFonts w:ascii="Helvetica" w:hAnsi="Helvetica" w:cs="Helvetica"/>
          <w:sz w:val="24"/>
          <w:szCs w:val="24"/>
        </w:rPr>
      </w:pPr>
      <w:r w:rsidRPr="00EA3F16">
        <w:rPr>
          <w:rStyle w:val="None"/>
          <w:rFonts w:ascii="Helvetica" w:hAnsi="Helvetica" w:cs="Helvetica"/>
          <w:sz w:val="24"/>
          <w:szCs w:val="24"/>
        </w:rPr>
        <w:t>Not all expressed problems are appropriate for Ombudsman program intervention if they do not directly impact a resident, are outside the scope of the program, or if the resident does not want Ombudsman program assistance</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For example, a resident expressing concern because </w:t>
      </w:r>
      <w:r w:rsidR="003F2192" w:rsidRPr="00EA3F16">
        <w:rPr>
          <w:rStyle w:val="None"/>
          <w:rFonts w:ascii="Helvetica" w:hAnsi="Helvetica" w:cs="Helvetica"/>
          <w:sz w:val="24"/>
          <w:szCs w:val="24"/>
        </w:rPr>
        <w:t xml:space="preserve">they </w:t>
      </w:r>
      <w:r w:rsidRPr="00EA3F16">
        <w:rPr>
          <w:rStyle w:val="None"/>
          <w:rFonts w:ascii="Helvetica" w:hAnsi="Helvetica" w:cs="Helvetica"/>
          <w:sz w:val="24"/>
          <w:szCs w:val="24"/>
        </w:rPr>
        <w:t xml:space="preserve">believe the staff are underpaid is not a complaint for the </w:t>
      </w:r>
      <w:r w:rsidR="003F2192" w:rsidRPr="00EA3F16">
        <w:rPr>
          <w:rStyle w:val="None"/>
          <w:rFonts w:ascii="Helvetica" w:hAnsi="Helvetica" w:cs="Helvetica"/>
          <w:sz w:val="24"/>
          <w:szCs w:val="24"/>
        </w:rPr>
        <w:t>LTCOP</w:t>
      </w:r>
      <w:r w:rsidRPr="00EA3F16">
        <w:rPr>
          <w:rStyle w:val="None"/>
          <w:rFonts w:ascii="Helvetica" w:hAnsi="Helvetica" w:cs="Helvetica"/>
          <w:sz w:val="24"/>
          <w:szCs w:val="24"/>
        </w:rPr>
        <w:t>.</w:t>
      </w:r>
    </w:p>
    <w:p w14:paraId="019386B4" w14:textId="77777777" w:rsidR="00743CF6" w:rsidRDefault="00743CF6" w:rsidP="00790154">
      <w:pPr>
        <w:pStyle w:val="Body"/>
        <w:spacing w:after="0"/>
        <w:jc w:val="both"/>
        <w:rPr>
          <w:rStyle w:val="None"/>
          <w:rFonts w:ascii="Helvetica" w:hAnsi="Helvetica" w:cs="Helvetica"/>
          <w:sz w:val="24"/>
          <w:szCs w:val="24"/>
        </w:rPr>
      </w:pPr>
    </w:p>
    <w:p w14:paraId="497D82C1" w14:textId="51C15981" w:rsidR="00790154" w:rsidRPr="00EA3F16" w:rsidRDefault="00790154" w:rsidP="00790154">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To determine if someone is simply expressing a concern or if they are </w:t>
      </w:r>
      <w:r w:rsidR="003B7F7B" w:rsidRPr="00EA3F16">
        <w:rPr>
          <w:rStyle w:val="None"/>
          <w:rFonts w:ascii="Helvetica" w:hAnsi="Helvetica" w:cs="Helvetica"/>
          <w:sz w:val="24"/>
          <w:szCs w:val="24"/>
        </w:rPr>
        <w:t>seeking your</w:t>
      </w:r>
      <w:r w:rsidRPr="00EA3F16">
        <w:rPr>
          <w:rStyle w:val="None"/>
          <w:rFonts w:ascii="Helvetica" w:hAnsi="Helvetica" w:cs="Helvetica"/>
          <w:sz w:val="24"/>
          <w:szCs w:val="24"/>
        </w:rPr>
        <w:t xml:space="preserve"> help, ask such questions as:</w:t>
      </w:r>
    </w:p>
    <w:p w14:paraId="6F0DF0D0" w14:textId="42F4DE9B" w:rsidR="00790154" w:rsidRPr="00EA3F16" w:rsidRDefault="00F948AB" w:rsidP="00B4733A">
      <w:pPr>
        <w:pStyle w:val="ListParagraph"/>
        <w:numPr>
          <w:ilvl w:val="0"/>
          <w:numId w:val="20"/>
        </w:numPr>
        <w:spacing w:after="0"/>
        <w:jc w:val="both"/>
        <w:rPr>
          <w:rFonts w:ascii="Helvetica" w:hAnsi="Helvetica" w:cs="Helvetica"/>
          <w:sz w:val="24"/>
          <w:szCs w:val="24"/>
        </w:rPr>
      </w:pPr>
      <w:r w:rsidRPr="00EA3F16">
        <w:rPr>
          <w:rStyle w:val="None"/>
          <w:rFonts w:ascii="Helvetica" w:hAnsi="Helvetica" w:cs="Helvetica"/>
          <w:sz w:val="24"/>
          <w:szCs w:val="24"/>
        </w:rPr>
        <w:t xml:space="preserve">Is there anyone I can </w:t>
      </w:r>
      <w:r w:rsidR="00790154" w:rsidRPr="00EA3F16">
        <w:rPr>
          <w:rStyle w:val="None"/>
          <w:rFonts w:ascii="Helvetica" w:hAnsi="Helvetica" w:cs="Helvetica"/>
          <w:sz w:val="24"/>
          <w:szCs w:val="24"/>
        </w:rPr>
        <w:t xml:space="preserve">talk </w:t>
      </w:r>
      <w:r w:rsidR="004D1CF7" w:rsidRPr="00EA3F16">
        <w:rPr>
          <w:rStyle w:val="None"/>
          <w:rFonts w:ascii="Helvetica" w:hAnsi="Helvetica" w:cs="Helvetica"/>
          <w:sz w:val="24"/>
          <w:szCs w:val="24"/>
        </w:rPr>
        <w:t>with</w:t>
      </w:r>
      <w:r w:rsidR="00790154" w:rsidRPr="00EA3F16">
        <w:rPr>
          <w:rStyle w:val="None"/>
          <w:rFonts w:ascii="Helvetica" w:hAnsi="Helvetica" w:cs="Helvetica"/>
          <w:sz w:val="24"/>
          <w:szCs w:val="24"/>
        </w:rPr>
        <w:t xml:space="preserve"> about your concerns?</w:t>
      </w:r>
    </w:p>
    <w:p w14:paraId="04DC5F71" w14:textId="77777777" w:rsidR="00790154" w:rsidRPr="00EA3F16" w:rsidRDefault="00790154" w:rsidP="00B4733A">
      <w:pPr>
        <w:pStyle w:val="ListParagraph"/>
        <w:numPr>
          <w:ilvl w:val="0"/>
          <w:numId w:val="20"/>
        </w:numPr>
        <w:spacing w:after="0"/>
        <w:rPr>
          <w:rFonts w:ascii="Helvetica" w:hAnsi="Helvetica" w:cs="Helvetica"/>
          <w:sz w:val="24"/>
          <w:szCs w:val="24"/>
        </w:rPr>
      </w:pPr>
      <w:r w:rsidRPr="00EA3F16">
        <w:rPr>
          <w:rStyle w:val="None"/>
          <w:rFonts w:ascii="Helvetica" w:hAnsi="Helvetica" w:cs="Helvetica"/>
          <w:sz w:val="24"/>
          <w:szCs w:val="24"/>
        </w:rPr>
        <w:t>Is there anything I can help you with today?</w:t>
      </w:r>
    </w:p>
    <w:p w14:paraId="1546198A" w14:textId="77777777" w:rsidR="00790154" w:rsidRPr="00EA3F16" w:rsidRDefault="00790154" w:rsidP="00B4733A">
      <w:pPr>
        <w:pStyle w:val="ListParagraph"/>
        <w:numPr>
          <w:ilvl w:val="0"/>
          <w:numId w:val="20"/>
        </w:numPr>
        <w:spacing w:after="0"/>
        <w:jc w:val="both"/>
        <w:rPr>
          <w:rFonts w:ascii="Helvetica" w:hAnsi="Helvetica" w:cs="Helvetica"/>
          <w:sz w:val="24"/>
          <w:szCs w:val="24"/>
        </w:rPr>
      </w:pPr>
      <w:r w:rsidRPr="00EA3F16">
        <w:rPr>
          <w:rStyle w:val="None"/>
          <w:rFonts w:ascii="Helvetica" w:hAnsi="Helvetica" w:cs="Helvetica"/>
          <w:sz w:val="24"/>
          <w:szCs w:val="24"/>
        </w:rPr>
        <w:t>Is this something you would like my help with?</w:t>
      </w:r>
    </w:p>
    <w:p w14:paraId="3D4E9268" w14:textId="77777777" w:rsidR="00790154" w:rsidRPr="00EA3F16" w:rsidRDefault="00790154" w:rsidP="00B4733A">
      <w:pPr>
        <w:pStyle w:val="ListParagraph"/>
        <w:numPr>
          <w:ilvl w:val="0"/>
          <w:numId w:val="20"/>
        </w:numPr>
        <w:jc w:val="both"/>
        <w:rPr>
          <w:rFonts w:ascii="Helvetica" w:hAnsi="Helvetica" w:cs="Helvetica"/>
          <w:sz w:val="24"/>
          <w:szCs w:val="24"/>
        </w:rPr>
      </w:pPr>
      <w:r w:rsidRPr="00EA3F16">
        <w:rPr>
          <w:rStyle w:val="None"/>
          <w:rFonts w:ascii="Helvetica" w:hAnsi="Helvetica" w:cs="Helvetica"/>
          <w:sz w:val="24"/>
          <w:szCs w:val="24"/>
        </w:rPr>
        <w:t>Is there anything I can do to help your situation?</w:t>
      </w:r>
    </w:p>
    <w:p w14:paraId="0A53805E" w14:textId="6BCE8427" w:rsidR="00790154" w:rsidRPr="00EA3F16" w:rsidRDefault="00790154" w:rsidP="00790154">
      <w:pPr>
        <w:pStyle w:val="Body"/>
        <w:jc w:val="both"/>
        <w:rPr>
          <w:rStyle w:val="None"/>
          <w:rFonts w:ascii="Helvetica" w:hAnsi="Helvetica" w:cs="Helvetica"/>
          <w:sz w:val="24"/>
          <w:szCs w:val="24"/>
        </w:rPr>
      </w:pPr>
      <w:r w:rsidRPr="00EA3F16">
        <w:rPr>
          <w:rStyle w:val="None"/>
          <w:rFonts w:ascii="Helvetica" w:hAnsi="Helvetica" w:cs="Helvetica"/>
          <w:sz w:val="24"/>
          <w:szCs w:val="24"/>
        </w:rPr>
        <w:t>Don’t be surprised when residents decline your assistance.  Give them materials about your program with the appropriate contact information and ask them to contact you if they change their mind and want assistance</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Make sure to check on them during your next visit to see if their situation has improved or if they have decided they now want your help.</w:t>
      </w:r>
    </w:p>
    <w:p w14:paraId="44D38B7E" w14:textId="741AF863" w:rsidR="00AE1B83" w:rsidRPr="00EA3F16" w:rsidRDefault="003F2192" w:rsidP="00790154">
      <w:pPr>
        <w:pStyle w:val="Body"/>
        <w:jc w:val="both"/>
        <w:rPr>
          <w:rStyle w:val="None"/>
          <w:rFonts w:ascii="Helvetica" w:hAnsi="Helvetica" w:cs="Helvetica"/>
          <w:sz w:val="24"/>
          <w:szCs w:val="24"/>
        </w:rPr>
      </w:pPr>
      <w:r w:rsidRPr="00EA3F16">
        <w:rPr>
          <w:rStyle w:val="None"/>
          <w:rFonts w:ascii="Helvetica" w:hAnsi="Helvetica" w:cs="Helvetica"/>
          <w:sz w:val="24"/>
          <w:szCs w:val="24"/>
        </w:rPr>
        <w:t>Not</w:t>
      </w:r>
      <w:r w:rsidR="00790154" w:rsidRPr="00EA3F16">
        <w:rPr>
          <w:rStyle w:val="None"/>
          <w:rFonts w:ascii="Helvetica" w:hAnsi="Helvetica" w:cs="Helvetica"/>
          <w:sz w:val="24"/>
          <w:szCs w:val="24"/>
        </w:rPr>
        <w:t xml:space="preserve"> all concerns expressed are issues that the LTCOP works to resolve. Skillful listening, observation, and inquiries can determine when such expressions are actual requests for assistance and indicate a problem that needs to be pursued (i.e., complaints).</w:t>
      </w:r>
    </w:p>
    <w:p w14:paraId="6BD8BA0F" w14:textId="319EFF5C" w:rsidR="00025FA5" w:rsidRPr="00892997" w:rsidRDefault="00AE1B83" w:rsidP="3F8F640D">
      <w:pPr>
        <w:spacing w:line="276" w:lineRule="auto"/>
        <w:jc w:val="both"/>
        <w:rPr>
          <w:rFonts w:ascii="Helvetica" w:hAnsi="Helvetica" w:cs="Helvetica"/>
          <w:i/>
          <w:iCs/>
          <w:color w:val="0000CC"/>
        </w:rPr>
      </w:pPr>
      <w:r w:rsidRPr="00CF1D5E">
        <w:rPr>
          <w:rFonts w:ascii="Helvetica" w:hAnsi="Helvetica" w:cs="Helvetica"/>
          <w:b/>
          <w:bCs/>
          <w:i/>
          <w:iCs/>
          <w:color w:val="0000CC"/>
        </w:rPr>
        <w:t>Trainer’s Note:</w:t>
      </w:r>
      <w:r w:rsidRPr="3F8F640D">
        <w:rPr>
          <w:rFonts w:ascii="Helvetica" w:hAnsi="Helvetica" w:cs="Helvetica"/>
          <w:i/>
          <w:iCs/>
          <w:color w:val="0000CC"/>
        </w:rPr>
        <w:t xml:space="preserve"> Go over the examples</w:t>
      </w:r>
      <w:r w:rsidR="003F2192" w:rsidRPr="3F8F640D">
        <w:rPr>
          <w:rFonts w:ascii="Helvetica" w:hAnsi="Helvetica" w:cs="Helvetica"/>
          <w:i/>
          <w:iCs/>
          <w:color w:val="0000CC"/>
        </w:rPr>
        <w:t xml:space="preserve"> in the</w:t>
      </w:r>
      <w:r w:rsidR="00406222">
        <w:rPr>
          <w:rFonts w:ascii="Helvetica" w:hAnsi="Helvetica" w:cs="Helvetica"/>
          <w:i/>
          <w:iCs/>
          <w:color w:val="0000CC"/>
        </w:rPr>
        <w:t xml:space="preserve"> </w:t>
      </w:r>
      <w:r w:rsidR="003F2192" w:rsidRPr="3F8F640D">
        <w:rPr>
          <w:rFonts w:ascii="Helvetica" w:hAnsi="Helvetica" w:cs="Helvetica"/>
          <w:i/>
          <w:iCs/>
          <w:color w:val="0000CC"/>
        </w:rPr>
        <w:t>chart</w:t>
      </w:r>
      <w:r w:rsidRPr="3F8F640D">
        <w:rPr>
          <w:rFonts w:ascii="Helvetica" w:hAnsi="Helvetica" w:cs="Helvetica"/>
          <w:i/>
          <w:iCs/>
          <w:color w:val="0000CC"/>
        </w:rPr>
        <w:t xml:space="preserve"> to indicate what is a complaint and what is not a </w:t>
      </w:r>
      <w:r w:rsidRPr="00E0529B">
        <w:rPr>
          <w:rFonts w:ascii="Helvetica" w:hAnsi="Helvetica" w:cs="Helvetica"/>
          <w:i/>
          <w:iCs/>
          <w:color w:val="0000CC"/>
        </w:rPr>
        <w:t>complaint</w:t>
      </w:r>
      <w:r w:rsidR="00E172F1" w:rsidRPr="00E0529B">
        <w:rPr>
          <w:rFonts w:ascii="Helvetica" w:hAnsi="Helvetica" w:cs="Helvetica"/>
          <w:i/>
          <w:iCs/>
          <w:color w:val="0000CC"/>
        </w:rPr>
        <w:t>.</w:t>
      </w:r>
      <w:r w:rsidR="00522ACD">
        <w:rPr>
          <w:rFonts w:ascii="Helvetica" w:hAnsi="Helvetica" w:cs="Helvetica"/>
          <w:i/>
          <w:iCs/>
          <w:color w:val="0000CC"/>
        </w:rPr>
        <w:t xml:space="preserve"> </w:t>
      </w:r>
      <w:r w:rsidR="00A6314D" w:rsidRPr="00E0529B">
        <w:rPr>
          <w:rFonts w:ascii="Helvetica" w:hAnsi="Helvetica" w:cs="Helvetica"/>
          <w:i/>
          <w:iCs/>
          <w:color w:val="0000CC"/>
        </w:rPr>
        <w:t xml:space="preserve">Tell trainees that it helps to give residents </w:t>
      </w:r>
      <w:r w:rsidR="00E0529B" w:rsidRPr="00E0529B">
        <w:rPr>
          <w:rFonts w:ascii="Helvetica" w:hAnsi="Helvetica" w:cs="Helvetica"/>
          <w:i/>
          <w:iCs/>
          <w:color w:val="0000CC"/>
        </w:rPr>
        <w:t xml:space="preserve">generalized, deidentified </w:t>
      </w:r>
      <w:r w:rsidR="00A6314D" w:rsidRPr="00E0529B">
        <w:rPr>
          <w:rFonts w:ascii="Helvetica" w:hAnsi="Helvetica" w:cs="Helvetica"/>
          <w:i/>
          <w:iCs/>
          <w:color w:val="0000CC"/>
        </w:rPr>
        <w:t>examples of complaints representatives have resolved so residents understand the process in practical terms and develop trust.</w:t>
      </w:r>
    </w:p>
    <w:p w14:paraId="24836813" w14:textId="77777777" w:rsidR="00025FA5" w:rsidRPr="004717E0" w:rsidRDefault="00025FA5" w:rsidP="00B8554E">
      <w:pPr>
        <w:spacing w:line="276" w:lineRule="auto"/>
        <w:jc w:val="both"/>
        <w:rPr>
          <w:rFonts w:ascii="Helvetica" w:hAnsi="Helvetica" w:cs="Helvetica"/>
          <w:i/>
          <w:iCs/>
          <w:color w:val="0000CC"/>
          <w:sz w:val="16"/>
          <w:szCs w:val="16"/>
        </w:rPr>
      </w:pPr>
    </w:p>
    <w:p w14:paraId="3FE3D111" w14:textId="1F00D7B6" w:rsidR="00894388" w:rsidRPr="00892997" w:rsidRDefault="00AE1B83" w:rsidP="00B8554E">
      <w:pPr>
        <w:spacing w:line="276" w:lineRule="auto"/>
        <w:jc w:val="both"/>
        <w:rPr>
          <w:rFonts w:ascii="Helvetica" w:hAnsi="Helvetica" w:cs="Helvetica"/>
          <w:i/>
          <w:iCs/>
          <w:color w:val="0000CC"/>
        </w:rPr>
      </w:pPr>
      <w:r w:rsidRPr="00892997">
        <w:rPr>
          <w:rFonts w:ascii="Helvetica" w:hAnsi="Helvetica" w:cs="Helvetica"/>
          <w:i/>
          <w:iCs/>
          <w:color w:val="0000CC"/>
        </w:rPr>
        <w:t>When addressing the problems in the “Not</w:t>
      </w:r>
      <w:r w:rsidR="003F2192" w:rsidRPr="00892997">
        <w:rPr>
          <w:rFonts w:ascii="Helvetica" w:hAnsi="Helvetica" w:cs="Helvetica"/>
          <w:i/>
          <w:iCs/>
          <w:color w:val="0000CC"/>
        </w:rPr>
        <w:t xml:space="preserve"> a Complaint</w:t>
      </w:r>
      <w:r w:rsidRPr="00892997">
        <w:rPr>
          <w:rFonts w:ascii="Helvetica" w:hAnsi="Helvetica" w:cs="Helvetica"/>
          <w:i/>
          <w:iCs/>
          <w:color w:val="0000CC"/>
        </w:rPr>
        <w:t>” category, let the trainees know that these would be complaints if the resident gives the LTCOP permission to act</w:t>
      </w:r>
      <w:r w:rsidR="00025FA5" w:rsidRPr="00892997">
        <w:rPr>
          <w:rFonts w:ascii="Helvetica" w:hAnsi="Helvetica" w:cs="Helvetica"/>
          <w:i/>
          <w:iCs/>
          <w:color w:val="0000CC"/>
        </w:rPr>
        <w:t>, but the statements alone do not constitute a complaint</w:t>
      </w:r>
      <w:r w:rsidR="00E172F1" w:rsidRPr="00892997">
        <w:rPr>
          <w:rFonts w:ascii="Helvetica" w:hAnsi="Helvetica" w:cs="Helvetica"/>
          <w:i/>
          <w:iCs/>
          <w:color w:val="0000CC"/>
        </w:rPr>
        <w:t xml:space="preserve">. </w:t>
      </w:r>
      <w:r w:rsidR="00025FA5" w:rsidRPr="00892997">
        <w:rPr>
          <w:rFonts w:ascii="Helvetica" w:hAnsi="Helvetica" w:cs="Helvetica"/>
          <w:i/>
          <w:iCs/>
          <w:color w:val="0000CC"/>
        </w:rPr>
        <w:t>Tell trainees</w:t>
      </w:r>
      <w:r w:rsidRPr="00892997">
        <w:rPr>
          <w:rFonts w:ascii="Helvetica" w:hAnsi="Helvetica" w:cs="Helvetica"/>
          <w:i/>
          <w:iCs/>
          <w:color w:val="0000CC"/>
        </w:rPr>
        <w:t xml:space="preserve"> to assume permission was denied</w:t>
      </w:r>
      <w:r w:rsidR="00E172F1" w:rsidRPr="00892997">
        <w:rPr>
          <w:rFonts w:ascii="Helvetica" w:hAnsi="Helvetica" w:cs="Helvetica"/>
          <w:i/>
          <w:iCs/>
          <w:color w:val="0000CC"/>
        </w:rPr>
        <w:t xml:space="preserve">. </w:t>
      </w:r>
      <w:r w:rsidRPr="00892997">
        <w:rPr>
          <w:rFonts w:ascii="Helvetica" w:hAnsi="Helvetica" w:cs="Helvetica"/>
          <w:i/>
          <w:iCs/>
          <w:color w:val="0000CC"/>
        </w:rPr>
        <w:t>Therefore, these problems are not official complaints</w:t>
      </w:r>
      <w:r w:rsidR="00E172F1" w:rsidRPr="00892997">
        <w:rPr>
          <w:rFonts w:ascii="Helvetica" w:hAnsi="Helvetica" w:cs="Helvetica"/>
          <w:i/>
          <w:iCs/>
          <w:color w:val="0000CC"/>
        </w:rPr>
        <w:t xml:space="preserve">. </w:t>
      </w:r>
      <w:r w:rsidR="00025FA5" w:rsidRPr="00892997">
        <w:rPr>
          <w:rFonts w:ascii="Helvetica" w:hAnsi="Helvetica" w:cs="Helvetica"/>
          <w:i/>
          <w:iCs/>
          <w:color w:val="0000CC"/>
        </w:rPr>
        <w:t xml:space="preserve">When representatives </w:t>
      </w:r>
      <w:r w:rsidR="008E45D5" w:rsidRPr="00892997">
        <w:rPr>
          <w:rFonts w:ascii="Helvetica" w:hAnsi="Helvetica" w:cs="Helvetica"/>
          <w:i/>
          <w:iCs/>
          <w:color w:val="0000CC"/>
        </w:rPr>
        <w:t>hear</w:t>
      </w:r>
      <w:r w:rsidR="00025FA5" w:rsidRPr="00892997">
        <w:rPr>
          <w:rFonts w:ascii="Helvetica" w:hAnsi="Helvetica" w:cs="Helvetica"/>
          <w:i/>
          <w:iCs/>
          <w:color w:val="0000CC"/>
        </w:rPr>
        <w:t xml:space="preserve"> concerns such as </w:t>
      </w:r>
      <w:r w:rsidR="00025FA5" w:rsidRPr="00522ACD">
        <w:rPr>
          <w:rFonts w:ascii="Helvetica" w:hAnsi="Helvetica" w:cs="Helvetica"/>
          <w:i/>
          <w:iCs/>
          <w:color w:val="0000CC"/>
        </w:rPr>
        <w:t>those listed under the “</w:t>
      </w:r>
      <w:r w:rsidR="003A6255" w:rsidRPr="00522ACD">
        <w:rPr>
          <w:rFonts w:ascii="Helvetica" w:hAnsi="Helvetica" w:cs="Helvetica"/>
          <w:i/>
          <w:iCs/>
          <w:color w:val="0000CC"/>
        </w:rPr>
        <w:t>N</w:t>
      </w:r>
      <w:r w:rsidR="00025FA5" w:rsidRPr="00522ACD">
        <w:rPr>
          <w:rFonts w:ascii="Helvetica" w:hAnsi="Helvetica" w:cs="Helvetica"/>
          <w:i/>
          <w:iCs/>
          <w:color w:val="0000CC"/>
        </w:rPr>
        <w:t xml:space="preserve">ot a </w:t>
      </w:r>
      <w:r w:rsidR="003A6255" w:rsidRPr="00522ACD">
        <w:rPr>
          <w:rFonts w:ascii="Helvetica" w:hAnsi="Helvetica" w:cs="Helvetica"/>
          <w:i/>
          <w:iCs/>
          <w:color w:val="0000CC"/>
        </w:rPr>
        <w:t>C</w:t>
      </w:r>
      <w:r w:rsidR="00025FA5" w:rsidRPr="00522ACD">
        <w:rPr>
          <w:rFonts w:ascii="Helvetica" w:hAnsi="Helvetica" w:cs="Helvetica"/>
          <w:i/>
          <w:iCs/>
          <w:color w:val="0000CC"/>
        </w:rPr>
        <w:t xml:space="preserve">omplaint” category, it is good practice to follow up </w:t>
      </w:r>
      <w:r w:rsidR="005D53FE" w:rsidRPr="00522ACD">
        <w:rPr>
          <w:rFonts w:ascii="Helvetica" w:hAnsi="Helvetica" w:cs="Helvetica"/>
          <w:i/>
          <w:iCs/>
          <w:color w:val="0000CC"/>
        </w:rPr>
        <w:t>later</w:t>
      </w:r>
      <w:r w:rsidR="00025FA5" w:rsidRPr="00522ACD">
        <w:rPr>
          <w:rFonts w:ascii="Helvetica" w:hAnsi="Helvetica" w:cs="Helvetica"/>
          <w:i/>
          <w:iCs/>
          <w:color w:val="0000CC"/>
        </w:rPr>
        <w:t xml:space="preserve"> to see if the concern still exists</w:t>
      </w:r>
      <w:r w:rsidR="004311F6" w:rsidRPr="00522ACD">
        <w:rPr>
          <w:rFonts w:ascii="Helvetica" w:hAnsi="Helvetica" w:cs="Helvetica"/>
          <w:i/>
          <w:iCs/>
          <w:color w:val="0000CC"/>
        </w:rPr>
        <w:t>, be alert to other residents who have the same concern,</w:t>
      </w:r>
      <w:r w:rsidR="00025FA5" w:rsidRPr="00522ACD">
        <w:rPr>
          <w:rFonts w:ascii="Helvetica" w:hAnsi="Helvetica" w:cs="Helvetica"/>
          <w:i/>
          <w:iCs/>
          <w:color w:val="0000CC"/>
        </w:rPr>
        <w:t xml:space="preserve"> and if the resident </w:t>
      </w:r>
      <w:r w:rsidR="00AC71AA" w:rsidRPr="00522ACD">
        <w:rPr>
          <w:rFonts w:ascii="Helvetica" w:hAnsi="Helvetica" w:cs="Helvetica"/>
          <w:i/>
          <w:iCs/>
          <w:color w:val="0000CC"/>
        </w:rPr>
        <w:t>has changed</w:t>
      </w:r>
      <w:r w:rsidR="00AC71AA" w:rsidRPr="00892997">
        <w:rPr>
          <w:rFonts w:ascii="Helvetica" w:hAnsi="Helvetica" w:cs="Helvetica"/>
          <w:i/>
          <w:iCs/>
          <w:color w:val="0000CC"/>
        </w:rPr>
        <w:t xml:space="preserve"> </w:t>
      </w:r>
      <w:r w:rsidR="00025FA5" w:rsidRPr="00892997">
        <w:rPr>
          <w:rFonts w:ascii="Helvetica" w:hAnsi="Helvetica" w:cs="Helvetica"/>
          <w:i/>
          <w:iCs/>
          <w:color w:val="0000CC"/>
        </w:rPr>
        <w:t>their mind and now wants LTCOP assistance.</w:t>
      </w:r>
    </w:p>
    <w:p w14:paraId="4F60FE4D" w14:textId="5A36F274" w:rsidR="00AE1B83" w:rsidRPr="004717E0" w:rsidRDefault="00AE1B83" w:rsidP="00894388">
      <w:pPr>
        <w:jc w:val="both"/>
        <w:rPr>
          <w:rFonts w:ascii="Helvetica" w:hAnsi="Helvetica" w:cs="Helvetica"/>
          <w:i/>
          <w:iCs/>
          <w:color w:val="0070C0"/>
          <w:sz w:val="16"/>
          <w:szCs w:val="16"/>
        </w:rPr>
      </w:pPr>
    </w:p>
    <w:p w14:paraId="219BEF27" w14:textId="078662B0" w:rsidR="003F2192" w:rsidRPr="00EA3F16" w:rsidRDefault="003F2192" w:rsidP="00002C3E">
      <w:pPr>
        <w:pStyle w:val="Caption"/>
        <w:keepNext/>
        <w:rPr>
          <w:rFonts w:ascii="Helvetica" w:hAnsi="Helvetica" w:cs="Helvetica"/>
        </w:rPr>
      </w:pPr>
      <w:r w:rsidRPr="00EA3F16">
        <w:rPr>
          <w:rFonts w:ascii="Helvetica" w:hAnsi="Helvetica" w:cs="Helvetica"/>
        </w:rPr>
        <w:t xml:space="preserve">Figure </w:t>
      </w:r>
      <w:r w:rsidR="00406222">
        <w:rPr>
          <w:rFonts w:ascii="Helvetica" w:hAnsi="Helvetica" w:cs="Helvetica"/>
        </w:rPr>
        <w:t>2</w:t>
      </w:r>
    </w:p>
    <w:tbl>
      <w:tblPr>
        <w:tblStyle w:val="GridTable1Light-Accent1"/>
        <w:tblW w:w="9355" w:type="dxa"/>
        <w:tblLook w:val="04A0" w:firstRow="1" w:lastRow="0" w:firstColumn="1" w:lastColumn="0" w:noHBand="0" w:noVBand="1"/>
      </w:tblPr>
      <w:tblGrid>
        <w:gridCol w:w="9355"/>
      </w:tblGrid>
      <w:tr w:rsidR="000842E5" w:rsidRPr="00EA3F16" w14:paraId="6F15E351" w14:textId="77777777" w:rsidTr="00084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DAEEF3" w:themeFill="accent5" w:themeFillTint="33"/>
          </w:tcPr>
          <w:p w14:paraId="2F4388A3" w14:textId="1E889FDD" w:rsidR="000842E5" w:rsidRPr="00EA3F16" w:rsidRDefault="000842E5" w:rsidP="000842E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Helvetica"/>
                <w:color w:val="0070C0"/>
              </w:rPr>
            </w:pPr>
            <w:r w:rsidRPr="00EA3F16">
              <w:rPr>
                <w:rStyle w:val="None"/>
                <w:rFonts w:ascii="Helvetica" w:hAnsi="Helvetica" w:cs="Helvetica"/>
              </w:rPr>
              <w:t>Complaint</w:t>
            </w:r>
          </w:p>
        </w:tc>
      </w:tr>
      <w:tr w:rsidR="000842E5" w:rsidRPr="00EA3F16" w14:paraId="2E806E01" w14:textId="77777777" w:rsidTr="00B8554E">
        <w:trPr>
          <w:trHeight w:val="375"/>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5BE8B92" w14:textId="2CFE3F04" w:rsidR="000842E5" w:rsidRPr="00EA3F16" w:rsidRDefault="000842E5" w:rsidP="0089438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Will you help me get more therapy?</w:t>
            </w:r>
          </w:p>
        </w:tc>
      </w:tr>
      <w:tr w:rsidR="000842E5" w:rsidRPr="00EA3F16" w14:paraId="47C47E99" w14:textId="77777777" w:rsidTr="00B8554E">
        <w:trPr>
          <w:trHeight w:val="35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008E3C6" w14:textId="0F24CAB3" w:rsidR="000842E5" w:rsidRPr="00EA3F16" w:rsidRDefault="000842E5" w:rsidP="0089438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The facility is going to kick me out, can you do something about it?</w:t>
            </w:r>
          </w:p>
        </w:tc>
      </w:tr>
      <w:tr w:rsidR="000842E5" w:rsidRPr="00EA3F16" w14:paraId="4389C829" w14:textId="77777777" w:rsidTr="00B8554E">
        <w:trPr>
          <w:trHeight w:val="35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583998BC" w14:textId="7804204C" w:rsidR="000842E5" w:rsidRPr="00EA3F16" w:rsidRDefault="000842E5" w:rsidP="0089438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I want to be able to use the phone in private, is there anyone you can talk to about it for me?</w:t>
            </w:r>
          </w:p>
        </w:tc>
      </w:tr>
      <w:tr w:rsidR="000842E5" w:rsidRPr="00EA3F16" w14:paraId="1EF1498A" w14:textId="77777777" w:rsidTr="000842E5">
        <w:tc>
          <w:tcPr>
            <w:cnfStyle w:val="001000000000" w:firstRow="0" w:lastRow="0" w:firstColumn="1" w:lastColumn="0" w:oddVBand="0" w:evenVBand="0" w:oddHBand="0" w:evenHBand="0" w:firstRowFirstColumn="0" w:firstRowLastColumn="0" w:lastRowFirstColumn="0" w:lastRowLastColumn="0"/>
            <w:tcW w:w="9355" w:type="dxa"/>
            <w:shd w:val="clear" w:color="auto" w:fill="DAEEF3" w:themeFill="accent5" w:themeFillTint="33"/>
          </w:tcPr>
          <w:p w14:paraId="24F08CBD" w14:textId="0D43B1CB" w:rsidR="000842E5" w:rsidRPr="00EA3F16" w:rsidRDefault="000842E5" w:rsidP="000842E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Helvetica"/>
                <w:b w:val="0"/>
                <w:bCs w:val="0"/>
              </w:rPr>
            </w:pPr>
            <w:r w:rsidRPr="00EA3F16">
              <w:rPr>
                <w:rStyle w:val="None"/>
                <w:rFonts w:ascii="Helvetica" w:hAnsi="Helvetica" w:cs="Helvetica"/>
              </w:rPr>
              <w:t>Not a Complaint</w:t>
            </w:r>
          </w:p>
        </w:tc>
      </w:tr>
      <w:tr w:rsidR="000842E5" w:rsidRPr="00EA3F16" w14:paraId="7503BD3D" w14:textId="77777777" w:rsidTr="00B8554E">
        <w:trPr>
          <w:trHeight w:val="413"/>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0146573A" w14:textId="735A1835" w:rsidR="000842E5" w:rsidRPr="00EA3F16" w:rsidRDefault="000842E5" w:rsidP="0089438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One aide is rude to me, but I don’t want you to say anything.</w:t>
            </w:r>
          </w:p>
        </w:tc>
      </w:tr>
      <w:tr w:rsidR="000842E5" w:rsidRPr="00EA3F16" w14:paraId="739280F9" w14:textId="77777777" w:rsidTr="00B8554E">
        <w:trPr>
          <w:trHeight w:val="692"/>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757465F9" w14:textId="09B4F144" w:rsidR="000842E5" w:rsidRPr="00EA3F16" w:rsidRDefault="000842E5" w:rsidP="0089438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I don’t want to get up so early in the morning, but it takes me so long to get ready. I’ve learned to accept it.</w:t>
            </w:r>
          </w:p>
        </w:tc>
      </w:tr>
      <w:tr w:rsidR="000842E5" w:rsidRPr="00EA3F16" w14:paraId="78D0635F" w14:textId="77777777" w:rsidTr="00B469B4">
        <w:trPr>
          <w:trHeight w:val="503"/>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E62231D" w14:textId="612B9D18" w:rsidR="000842E5" w:rsidRPr="00EA3F16" w:rsidRDefault="000842E5" w:rsidP="0089438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My kids put me in this home, and I wish I didn’t have to live here.</w:t>
            </w:r>
          </w:p>
        </w:tc>
      </w:tr>
    </w:tbl>
    <w:p w14:paraId="03BA689A" w14:textId="77777777" w:rsidR="00AD1554" w:rsidRPr="00EA3F16" w:rsidRDefault="00AD1554" w:rsidP="000842E5">
      <w:pPr>
        <w:jc w:val="both"/>
        <w:rPr>
          <w:rFonts w:ascii="Helvetica" w:hAnsi="Helvetica" w:cs="Helvetica"/>
        </w:rPr>
      </w:pPr>
    </w:p>
    <w:p w14:paraId="31D11CB9" w14:textId="374D7484" w:rsidR="00A65B9E" w:rsidRPr="00B960FD" w:rsidRDefault="003F2192" w:rsidP="001C4256">
      <w:pPr>
        <w:pStyle w:val="Heading3"/>
        <w:rPr>
          <w:rFonts w:ascii="Helvetica" w:hAnsi="Helvetica" w:cs="Helvetica"/>
          <w:b/>
          <w:bCs/>
          <w:color w:val="000000" w:themeColor="text1"/>
        </w:rPr>
      </w:pPr>
      <w:bookmarkStart w:id="53" w:name="_Toc68004451"/>
      <w:bookmarkStart w:id="54" w:name="_Toc80714435"/>
      <w:r w:rsidRPr="00B960FD">
        <w:rPr>
          <w:rStyle w:val="None"/>
          <w:rFonts w:ascii="Helvetica" w:hAnsi="Helvetica" w:cs="Helvetica"/>
          <w:b/>
          <w:bCs/>
          <w:color w:val="000000" w:themeColor="text1"/>
        </w:rPr>
        <w:lastRenderedPageBreak/>
        <w:t>Sources of Complaints</w:t>
      </w:r>
      <w:bookmarkEnd w:id="53"/>
      <w:bookmarkEnd w:id="54"/>
    </w:p>
    <w:p w14:paraId="3E47BD53" w14:textId="1613FEE7" w:rsidR="00A65B9E" w:rsidRPr="00EA3F16" w:rsidRDefault="003A1043" w:rsidP="00290059">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Complaints are received during facility visits or through </w:t>
      </w:r>
      <w:r w:rsidR="00365ACE" w:rsidRPr="00EA3F16">
        <w:rPr>
          <w:rStyle w:val="None"/>
          <w:rFonts w:ascii="Helvetica" w:hAnsi="Helvetica" w:cs="Helvetica"/>
          <w:sz w:val="24"/>
          <w:szCs w:val="24"/>
        </w:rPr>
        <w:t xml:space="preserve">contact with the program (e.g., </w:t>
      </w:r>
      <w:r w:rsidRPr="00EA3F16">
        <w:rPr>
          <w:rStyle w:val="None"/>
          <w:rFonts w:ascii="Helvetica" w:hAnsi="Helvetica" w:cs="Helvetica"/>
          <w:sz w:val="24"/>
          <w:szCs w:val="24"/>
        </w:rPr>
        <w:t>phone calls</w:t>
      </w:r>
      <w:r w:rsidR="00365ACE" w:rsidRPr="00EA3F16">
        <w:rPr>
          <w:rStyle w:val="None"/>
          <w:rFonts w:ascii="Helvetica" w:hAnsi="Helvetica" w:cs="Helvetica"/>
          <w:sz w:val="24"/>
          <w:szCs w:val="24"/>
        </w:rPr>
        <w:t>,</w:t>
      </w:r>
      <w:r w:rsidRPr="00EA3F16">
        <w:rPr>
          <w:rStyle w:val="None"/>
          <w:rFonts w:ascii="Helvetica" w:hAnsi="Helvetica" w:cs="Helvetica"/>
          <w:sz w:val="24"/>
          <w:szCs w:val="24"/>
        </w:rPr>
        <w:t xml:space="preserve"> emails</w:t>
      </w:r>
      <w:r w:rsidR="00365ACE" w:rsidRPr="00EA3F16">
        <w:rPr>
          <w:rStyle w:val="None"/>
          <w:rFonts w:ascii="Helvetica" w:hAnsi="Helvetica" w:cs="Helvetica"/>
          <w:sz w:val="24"/>
          <w:szCs w:val="24"/>
        </w:rPr>
        <w:t xml:space="preserve">, </w:t>
      </w:r>
      <w:r w:rsidR="00F335B0" w:rsidRPr="00EA3F16">
        <w:rPr>
          <w:rStyle w:val="None"/>
          <w:rFonts w:ascii="Helvetica" w:hAnsi="Helvetica" w:cs="Helvetica"/>
          <w:sz w:val="24"/>
          <w:szCs w:val="24"/>
        </w:rPr>
        <w:t>website complaint form submissions, etc.).</w:t>
      </w:r>
      <w:r w:rsidRPr="00EA3F16">
        <w:rPr>
          <w:rStyle w:val="None"/>
          <w:rFonts w:ascii="Helvetica" w:hAnsi="Helvetica" w:cs="Helvetica"/>
          <w:sz w:val="24"/>
          <w:szCs w:val="24"/>
        </w:rPr>
        <w:t xml:space="preserve"> </w:t>
      </w:r>
      <w:r w:rsidR="00B747A7" w:rsidRPr="00EA3F16">
        <w:rPr>
          <w:rStyle w:val="None"/>
          <w:rFonts w:ascii="Helvetica" w:hAnsi="Helvetica" w:cs="Helvetica"/>
          <w:b/>
          <w:bCs/>
          <w:sz w:val="24"/>
          <w:szCs w:val="24"/>
        </w:rPr>
        <w:t>A c</w:t>
      </w:r>
      <w:r w:rsidRPr="00EA3F16">
        <w:rPr>
          <w:rStyle w:val="None"/>
          <w:rFonts w:ascii="Helvetica" w:hAnsi="Helvetica" w:cs="Helvetica"/>
          <w:b/>
          <w:bCs/>
          <w:sz w:val="24"/>
          <w:szCs w:val="24"/>
        </w:rPr>
        <w:t xml:space="preserve">omplainant </w:t>
      </w:r>
      <w:r w:rsidR="00B747A7" w:rsidRPr="00EA3F16">
        <w:rPr>
          <w:rStyle w:val="None"/>
          <w:rFonts w:ascii="Helvetica" w:hAnsi="Helvetica" w:cs="Helvetica"/>
          <w:b/>
          <w:bCs/>
          <w:sz w:val="24"/>
          <w:szCs w:val="24"/>
        </w:rPr>
        <w:t>is an individual who requests Ombudsman program complaint investigation services regarding one or more complaints made by, or on behalf of, residents</w:t>
      </w:r>
      <w:r w:rsidR="00A63134" w:rsidRPr="00EA3F16">
        <w:rPr>
          <w:rStyle w:val="None"/>
          <w:rFonts w:ascii="Helvetica" w:hAnsi="Helvetica" w:cs="Helvetica"/>
          <w:b/>
          <w:bCs/>
          <w:sz w:val="24"/>
          <w:szCs w:val="24"/>
        </w:rPr>
        <w:t>;</w:t>
      </w:r>
      <w:r w:rsidR="00B747A7" w:rsidRPr="00EA3F16">
        <w:rPr>
          <w:rStyle w:val="None"/>
          <w:rFonts w:ascii="Helvetica" w:hAnsi="Helvetica" w:cs="Helvetica"/>
          <w:sz w:val="24"/>
          <w:szCs w:val="24"/>
        </w:rPr>
        <w:t xml:space="preserve"> </w:t>
      </w:r>
      <w:r w:rsidR="007840A1">
        <w:rPr>
          <w:rStyle w:val="None"/>
          <w:rFonts w:ascii="Helvetica" w:hAnsi="Helvetica" w:cs="Helvetica"/>
          <w:b/>
          <w:bCs/>
          <w:sz w:val="24"/>
          <w:szCs w:val="24"/>
        </w:rPr>
        <w:t>complainants</w:t>
      </w:r>
      <w:r w:rsidR="007840A1" w:rsidRPr="00EA3F16">
        <w:rPr>
          <w:rStyle w:val="None"/>
          <w:rFonts w:ascii="Helvetica" w:hAnsi="Helvetica" w:cs="Helvetica"/>
          <w:b/>
          <w:bCs/>
          <w:sz w:val="24"/>
          <w:szCs w:val="24"/>
        </w:rPr>
        <w:t xml:space="preserve"> </w:t>
      </w:r>
      <w:r w:rsidR="00A63134" w:rsidRPr="00EA3F16">
        <w:rPr>
          <w:rStyle w:val="None"/>
          <w:rFonts w:ascii="Helvetica" w:hAnsi="Helvetica" w:cs="Helvetica"/>
          <w:b/>
          <w:bCs/>
          <w:sz w:val="24"/>
          <w:szCs w:val="24"/>
        </w:rPr>
        <w:t xml:space="preserve">are </w:t>
      </w:r>
      <w:r w:rsidRPr="00EA3F16">
        <w:rPr>
          <w:rStyle w:val="None"/>
          <w:rFonts w:ascii="Helvetica" w:hAnsi="Helvetica" w:cs="Helvetica"/>
          <w:b/>
          <w:bCs/>
          <w:sz w:val="24"/>
          <w:szCs w:val="24"/>
        </w:rPr>
        <w:t>most often residents and family members</w:t>
      </w:r>
      <w:r w:rsidR="00E172F1" w:rsidRPr="00EA3F16">
        <w:rPr>
          <w:rStyle w:val="None"/>
          <w:rFonts w:ascii="Helvetica" w:hAnsi="Helvetica" w:cs="Helvetica"/>
          <w:b/>
          <w:bCs/>
          <w:sz w:val="24"/>
          <w:szCs w:val="24"/>
        </w:rPr>
        <w:t>.</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However, complainants can be anyone, </w:t>
      </w:r>
      <w:r w:rsidR="004458C9" w:rsidRPr="00EA3F16">
        <w:rPr>
          <w:rStyle w:val="None"/>
          <w:rFonts w:ascii="Helvetica" w:hAnsi="Helvetica" w:cs="Helvetica"/>
          <w:sz w:val="24"/>
          <w:szCs w:val="24"/>
        </w:rPr>
        <w:t>including</w:t>
      </w:r>
      <w:r w:rsidRPr="00EA3F16">
        <w:rPr>
          <w:rStyle w:val="None"/>
          <w:rFonts w:ascii="Helvetica" w:hAnsi="Helvetica" w:cs="Helvetica"/>
          <w:sz w:val="24"/>
          <w:szCs w:val="24"/>
        </w:rPr>
        <w:t xml:space="preserve"> facility staff, hospital staff, community members, clergy, legislators, </w:t>
      </w:r>
      <w:r w:rsidR="004458C9" w:rsidRPr="00EA3F16">
        <w:rPr>
          <w:rStyle w:val="None"/>
          <w:rFonts w:ascii="Helvetica" w:hAnsi="Helvetica" w:cs="Helvetica"/>
          <w:sz w:val="24"/>
          <w:szCs w:val="24"/>
        </w:rPr>
        <w:t xml:space="preserve">persons who wish to remain </w:t>
      </w:r>
      <w:r w:rsidRPr="00EA3F16">
        <w:rPr>
          <w:rStyle w:val="None"/>
          <w:rFonts w:ascii="Helvetica" w:hAnsi="Helvetica" w:cs="Helvetica"/>
          <w:sz w:val="24"/>
          <w:szCs w:val="24"/>
        </w:rPr>
        <w:t>anonymous</w:t>
      </w:r>
      <w:r w:rsidR="00381481" w:rsidRPr="00EA3F16">
        <w:rPr>
          <w:rStyle w:val="None"/>
          <w:rFonts w:ascii="Helvetica" w:hAnsi="Helvetica" w:cs="Helvetica"/>
          <w:sz w:val="24"/>
          <w:szCs w:val="24"/>
        </w:rPr>
        <w:t>,</w:t>
      </w:r>
      <w:r w:rsidRPr="00EA3F16">
        <w:rPr>
          <w:rStyle w:val="None"/>
          <w:rFonts w:ascii="Helvetica" w:hAnsi="Helvetica" w:cs="Helvetica"/>
          <w:sz w:val="24"/>
          <w:szCs w:val="24"/>
        </w:rPr>
        <w:t xml:space="preserve"> representatives of the Office, </w:t>
      </w:r>
      <w:r w:rsidR="00E172F1" w:rsidRPr="00EA3F16">
        <w:rPr>
          <w:rStyle w:val="None"/>
          <w:rFonts w:ascii="Helvetica" w:hAnsi="Helvetica" w:cs="Helvetica"/>
          <w:sz w:val="24"/>
          <w:szCs w:val="24"/>
        </w:rPr>
        <w:t xml:space="preserve">etc. </w:t>
      </w:r>
    </w:p>
    <w:p w14:paraId="45D1C202" w14:textId="07D782CB" w:rsidR="00A65B9E" w:rsidRPr="00EA3F16" w:rsidRDefault="003A1043" w:rsidP="00002C3E">
      <w:pPr>
        <w:pStyle w:val="Body"/>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Residents as Complainants</w:t>
      </w:r>
    </w:p>
    <w:p w14:paraId="1B0CA045" w14:textId="301FBA47" w:rsidR="00A65B9E" w:rsidRPr="00EA3F16" w:rsidRDefault="004458C9" w:rsidP="00290059">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Oftentimes residents do not realize they have the right to complain, or they feel complaining won’t do any good.  They may not understand what the LTCOP offers. They may feel uncomfortable complaining to a stranger or </w:t>
      </w:r>
      <w:r w:rsidR="007840A1">
        <w:rPr>
          <w:rStyle w:val="None"/>
          <w:rFonts w:ascii="Helvetica" w:hAnsi="Helvetica" w:cs="Helvetica"/>
          <w:sz w:val="24"/>
          <w:szCs w:val="24"/>
        </w:rPr>
        <w:t xml:space="preserve">have trouble </w:t>
      </w:r>
      <w:r w:rsidRPr="00EA3F16">
        <w:rPr>
          <w:rStyle w:val="None"/>
          <w:rFonts w:ascii="Helvetica" w:hAnsi="Helvetica" w:cs="Helvetica"/>
          <w:sz w:val="24"/>
          <w:szCs w:val="24"/>
        </w:rPr>
        <w:t>believing that person will maintain confidentiality</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For these and other reasons, it is important that you regularly visit the facility and become familiar, so that residents come to know and trust you.</w:t>
      </w:r>
    </w:p>
    <w:p w14:paraId="4D5F0429" w14:textId="1ECA4559" w:rsidR="00A65B9E" w:rsidRPr="00EA3F16" w:rsidRDefault="003A1043" w:rsidP="000F031A">
      <w:pPr>
        <w:pStyle w:val="Body"/>
        <w:tabs>
          <w:tab w:val="left" w:pos="8860"/>
          <w:tab w:val="left" w:pos="8860"/>
        </w:tabs>
        <w:ind w:left="720"/>
        <w:jc w:val="both"/>
        <w:rPr>
          <w:rStyle w:val="None"/>
          <w:rFonts w:ascii="Helvetica" w:hAnsi="Helvetica" w:cs="Helvetica"/>
          <w:sz w:val="24"/>
          <w:szCs w:val="24"/>
        </w:rPr>
      </w:pPr>
      <w:bookmarkStart w:id="55" w:name="_Hlk67581560"/>
      <w:r w:rsidRPr="00EA3F16">
        <w:rPr>
          <w:rStyle w:val="None"/>
          <w:rFonts w:ascii="Helvetica" w:hAnsi="Helvetica" w:cs="Helvetica"/>
          <w:sz w:val="24"/>
          <w:szCs w:val="24"/>
        </w:rPr>
        <w:t xml:space="preserve">Another source of resident-initiated complaints is through </w:t>
      </w:r>
      <w:r w:rsidR="00944B3B" w:rsidRPr="00EA3F16">
        <w:rPr>
          <w:rStyle w:val="None"/>
          <w:rFonts w:ascii="Helvetica" w:hAnsi="Helvetica" w:cs="Helvetica"/>
          <w:sz w:val="24"/>
          <w:szCs w:val="24"/>
        </w:rPr>
        <w:t>R</w:t>
      </w:r>
      <w:r w:rsidRPr="00EA3F16">
        <w:rPr>
          <w:rStyle w:val="None"/>
          <w:rFonts w:ascii="Helvetica" w:hAnsi="Helvetica" w:cs="Helvetica"/>
          <w:sz w:val="24"/>
          <w:szCs w:val="24"/>
        </w:rPr>
        <w:t xml:space="preserve">esident </w:t>
      </w:r>
      <w:r w:rsidR="00944B3B" w:rsidRPr="00EA3F16">
        <w:rPr>
          <w:rStyle w:val="None"/>
          <w:rFonts w:ascii="Helvetica" w:hAnsi="Helvetica" w:cs="Helvetica"/>
          <w:sz w:val="24"/>
          <w:szCs w:val="24"/>
        </w:rPr>
        <w:t>C</w:t>
      </w:r>
      <w:r w:rsidRPr="00EA3F16">
        <w:rPr>
          <w:rStyle w:val="None"/>
          <w:rFonts w:ascii="Helvetica" w:hAnsi="Helvetica" w:cs="Helvetica"/>
          <w:sz w:val="24"/>
          <w:szCs w:val="24"/>
        </w:rPr>
        <w:t>ouncil meetings</w:t>
      </w:r>
      <w:r w:rsidR="00E172F1" w:rsidRPr="00EA3F16">
        <w:rPr>
          <w:rStyle w:val="None"/>
          <w:rFonts w:ascii="Helvetica" w:hAnsi="Helvetica" w:cs="Helvetica"/>
          <w:sz w:val="24"/>
          <w:szCs w:val="24"/>
        </w:rPr>
        <w:t xml:space="preserve">. </w:t>
      </w:r>
      <w:r w:rsidR="00944B3B" w:rsidRPr="00EA3F16">
        <w:rPr>
          <w:rStyle w:val="None"/>
          <w:rFonts w:ascii="Helvetica" w:hAnsi="Helvetica" w:cs="Helvetica"/>
          <w:sz w:val="24"/>
          <w:szCs w:val="24"/>
        </w:rPr>
        <w:t>Attending Resident Council meetings, per invitation</w:t>
      </w:r>
      <w:r w:rsidR="00880DC4" w:rsidRPr="00EA3F16">
        <w:rPr>
          <w:rStyle w:val="None"/>
          <w:rFonts w:ascii="Helvetica" w:hAnsi="Helvetica" w:cs="Helvetica"/>
          <w:sz w:val="24"/>
          <w:szCs w:val="24"/>
        </w:rPr>
        <w:t xml:space="preserve"> of the residents</w:t>
      </w:r>
      <w:r w:rsidR="00944B3B"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can be an opportunity for residents to reach out to the LTCOP when their efforts </w:t>
      </w:r>
      <w:r w:rsidR="00933C7E" w:rsidRPr="00EA3F16">
        <w:rPr>
          <w:rStyle w:val="None"/>
          <w:rFonts w:ascii="Helvetica" w:hAnsi="Helvetica" w:cs="Helvetica"/>
          <w:sz w:val="24"/>
          <w:szCs w:val="24"/>
        </w:rPr>
        <w:t xml:space="preserve">to resolve complaints directly with staff </w:t>
      </w:r>
      <w:r w:rsidRPr="00EA3F16">
        <w:rPr>
          <w:rStyle w:val="None"/>
          <w:rFonts w:ascii="Helvetica" w:hAnsi="Helvetica" w:cs="Helvetica"/>
          <w:sz w:val="24"/>
          <w:szCs w:val="24"/>
        </w:rPr>
        <w:t xml:space="preserve">have been stalled. </w:t>
      </w:r>
    </w:p>
    <w:bookmarkEnd w:id="55"/>
    <w:p w14:paraId="7FEC0B9D" w14:textId="77777777" w:rsidR="00A65B9E" w:rsidRPr="00EA3F16" w:rsidRDefault="003A1043" w:rsidP="00ED7996">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Relatives as Complainants</w:t>
      </w:r>
    </w:p>
    <w:p w14:paraId="1D8685CA" w14:textId="23100913" w:rsidR="00A65B9E" w:rsidRPr="00EA3F16" w:rsidRDefault="003A1043" w:rsidP="00ED7996">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Family members often reach out to the Ombudsman program for information and assistance as well as for complaint resolution</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Sometimes the family member’s concern</w:t>
      </w:r>
      <w:r w:rsidR="00E40313" w:rsidRPr="00EA3F16">
        <w:rPr>
          <w:rStyle w:val="None"/>
          <w:rFonts w:ascii="Helvetica" w:hAnsi="Helvetica" w:cs="Helvetica"/>
          <w:sz w:val="24"/>
          <w:szCs w:val="24"/>
        </w:rPr>
        <w:t>s</w:t>
      </w:r>
      <w:r w:rsidRPr="00EA3F16">
        <w:rPr>
          <w:rStyle w:val="None"/>
          <w:rFonts w:ascii="Helvetica" w:hAnsi="Helvetica" w:cs="Helvetica"/>
          <w:sz w:val="24"/>
          <w:szCs w:val="24"/>
        </w:rPr>
        <w:t xml:space="preserve"> </w:t>
      </w:r>
      <w:r w:rsidR="00E40313" w:rsidRPr="00EA3F16">
        <w:rPr>
          <w:rStyle w:val="None"/>
          <w:rFonts w:ascii="Helvetica" w:hAnsi="Helvetica" w:cs="Helvetica"/>
          <w:sz w:val="24"/>
          <w:szCs w:val="24"/>
        </w:rPr>
        <w:t>align</w:t>
      </w:r>
      <w:r w:rsidRPr="00EA3F16">
        <w:rPr>
          <w:rStyle w:val="None"/>
          <w:rFonts w:ascii="Helvetica" w:hAnsi="Helvetica" w:cs="Helvetica"/>
          <w:sz w:val="24"/>
          <w:szCs w:val="24"/>
        </w:rPr>
        <w:t xml:space="preserve"> with the resident’s concern and sometimes </w:t>
      </w:r>
      <w:r w:rsidR="00E40313" w:rsidRPr="00EA3F16">
        <w:rPr>
          <w:rStyle w:val="None"/>
          <w:rFonts w:ascii="Helvetica" w:hAnsi="Helvetica" w:cs="Helvetica"/>
          <w:sz w:val="24"/>
          <w:szCs w:val="24"/>
        </w:rPr>
        <w:t xml:space="preserve">they do </w:t>
      </w:r>
      <w:r w:rsidRPr="00EA3F16">
        <w:rPr>
          <w:rStyle w:val="None"/>
          <w:rFonts w:ascii="Helvetica" w:hAnsi="Helvetica" w:cs="Helvetica"/>
          <w:sz w:val="24"/>
          <w:szCs w:val="24"/>
        </w:rPr>
        <w:t xml:space="preserve">not. </w:t>
      </w:r>
      <w:r w:rsidR="00680F4B" w:rsidRPr="00EA3F16">
        <w:rPr>
          <w:rStyle w:val="None"/>
          <w:rFonts w:ascii="Helvetica" w:hAnsi="Helvetica" w:cs="Helvetica"/>
          <w:sz w:val="24"/>
          <w:szCs w:val="24"/>
        </w:rPr>
        <w:t>Since the Ombudsman program follows resident</w:t>
      </w:r>
      <w:r w:rsidR="00723B45">
        <w:rPr>
          <w:rStyle w:val="None"/>
          <w:rFonts w:ascii="Helvetica" w:hAnsi="Helvetica" w:cs="Helvetica"/>
          <w:sz w:val="24"/>
          <w:szCs w:val="24"/>
        </w:rPr>
        <w:t xml:space="preserve"> </w:t>
      </w:r>
      <w:r w:rsidR="00680F4B" w:rsidRPr="00EA3F16">
        <w:rPr>
          <w:rStyle w:val="None"/>
          <w:rFonts w:ascii="Helvetica" w:hAnsi="Helvetica" w:cs="Helvetica"/>
          <w:sz w:val="24"/>
          <w:szCs w:val="24"/>
        </w:rPr>
        <w:t xml:space="preserve">direction, </w:t>
      </w:r>
      <w:r w:rsidRPr="00EA3F16">
        <w:rPr>
          <w:rStyle w:val="None"/>
          <w:rFonts w:ascii="Helvetica" w:hAnsi="Helvetica" w:cs="Helvetica"/>
          <w:sz w:val="24"/>
          <w:szCs w:val="24"/>
        </w:rPr>
        <w:t>the needs and interests of family members are not the focus of your attention if they conflict with the resident’s preferences</w:t>
      </w:r>
      <w:r w:rsidR="00E172F1" w:rsidRPr="00EA3F16">
        <w:rPr>
          <w:rStyle w:val="None"/>
          <w:rFonts w:ascii="Helvetica" w:hAnsi="Helvetica" w:cs="Helvetica"/>
          <w:sz w:val="24"/>
          <w:szCs w:val="24"/>
        </w:rPr>
        <w:t xml:space="preserve">. </w:t>
      </w:r>
    </w:p>
    <w:p w14:paraId="5D512DCF" w14:textId="561B2D02" w:rsidR="004458C9" w:rsidRPr="00EA3F16" w:rsidRDefault="004458C9" w:rsidP="00ED7996">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Another source of family-initiated complaints is through </w:t>
      </w:r>
      <w:r w:rsidR="00795574" w:rsidRPr="00EA3F16">
        <w:rPr>
          <w:rStyle w:val="None"/>
          <w:rFonts w:ascii="Helvetica" w:hAnsi="Helvetica" w:cs="Helvetica"/>
          <w:sz w:val="24"/>
          <w:szCs w:val="24"/>
        </w:rPr>
        <w:t>F</w:t>
      </w:r>
      <w:r w:rsidRPr="00EA3F16">
        <w:rPr>
          <w:rStyle w:val="None"/>
          <w:rFonts w:ascii="Helvetica" w:hAnsi="Helvetica" w:cs="Helvetica"/>
          <w:sz w:val="24"/>
          <w:szCs w:val="24"/>
        </w:rPr>
        <w:t xml:space="preserve">amily </w:t>
      </w:r>
      <w:r w:rsidR="00795574" w:rsidRPr="00EA3F16">
        <w:rPr>
          <w:rStyle w:val="None"/>
          <w:rFonts w:ascii="Helvetica" w:hAnsi="Helvetica" w:cs="Helvetica"/>
          <w:sz w:val="24"/>
          <w:szCs w:val="24"/>
        </w:rPr>
        <w:t>C</w:t>
      </w:r>
      <w:r w:rsidRPr="00EA3F16">
        <w:rPr>
          <w:rStyle w:val="None"/>
          <w:rFonts w:ascii="Helvetica" w:hAnsi="Helvetica" w:cs="Helvetica"/>
          <w:sz w:val="24"/>
          <w:szCs w:val="24"/>
        </w:rPr>
        <w:t>ouncil meetings</w:t>
      </w:r>
      <w:r w:rsidR="00E172F1" w:rsidRPr="00EA3F16">
        <w:rPr>
          <w:rStyle w:val="None"/>
          <w:rFonts w:ascii="Helvetica" w:hAnsi="Helvetica" w:cs="Helvetica"/>
          <w:sz w:val="24"/>
          <w:szCs w:val="24"/>
        </w:rPr>
        <w:t xml:space="preserve">. </w:t>
      </w:r>
      <w:r w:rsidR="00795574" w:rsidRPr="00EA3F16">
        <w:rPr>
          <w:rStyle w:val="None"/>
          <w:rFonts w:ascii="Helvetica" w:hAnsi="Helvetica" w:cs="Helvetica"/>
          <w:sz w:val="24"/>
          <w:szCs w:val="24"/>
        </w:rPr>
        <w:t>Attending</w:t>
      </w:r>
      <w:r w:rsidRPr="00EA3F16">
        <w:rPr>
          <w:rStyle w:val="None"/>
          <w:rFonts w:ascii="Helvetica" w:hAnsi="Helvetica" w:cs="Helvetica"/>
          <w:sz w:val="24"/>
          <w:szCs w:val="24"/>
        </w:rPr>
        <w:t xml:space="preserve"> </w:t>
      </w:r>
      <w:r w:rsidR="00202E95" w:rsidRPr="00EA3F16">
        <w:rPr>
          <w:rStyle w:val="None"/>
          <w:rFonts w:ascii="Helvetica" w:hAnsi="Helvetica" w:cs="Helvetica"/>
          <w:sz w:val="24"/>
          <w:szCs w:val="24"/>
        </w:rPr>
        <w:t>F</w:t>
      </w:r>
      <w:r w:rsidR="00795574" w:rsidRPr="00EA3F16">
        <w:rPr>
          <w:rStyle w:val="None"/>
          <w:rFonts w:ascii="Helvetica" w:hAnsi="Helvetica" w:cs="Helvetica"/>
          <w:sz w:val="24"/>
          <w:szCs w:val="24"/>
        </w:rPr>
        <w:t>amily</w:t>
      </w:r>
      <w:r w:rsidRPr="00EA3F16">
        <w:rPr>
          <w:rStyle w:val="None"/>
          <w:rFonts w:ascii="Helvetica" w:hAnsi="Helvetica" w:cs="Helvetica"/>
          <w:sz w:val="24"/>
          <w:szCs w:val="24"/>
        </w:rPr>
        <w:t xml:space="preserve"> </w:t>
      </w:r>
      <w:r w:rsidR="00795574" w:rsidRPr="00EA3F16">
        <w:rPr>
          <w:rStyle w:val="None"/>
          <w:rFonts w:ascii="Helvetica" w:hAnsi="Helvetica" w:cs="Helvetica"/>
          <w:sz w:val="24"/>
          <w:szCs w:val="24"/>
        </w:rPr>
        <w:t>C</w:t>
      </w:r>
      <w:r w:rsidRPr="00EA3F16">
        <w:rPr>
          <w:rStyle w:val="None"/>
          <w:rFonts w:ascii="Helvetica" w:hAnsi="Helvetica" w:cs="Helvetica"/>
          <w:sz w:val="24"/>
          <w:szCs w:val="24"/>
        </w:rPr>
        <w:t>ouncil meetings</w:t>
      </w:r>
      <w:r w:rsidR="00795574" w:rsidRPr="00EA3F16">
        <w:rPr>
          <w:rStyle w:val="None"/>
          <w:rFonts w:ascii="Helvetica" w:hAnsi="Helvetica" w:cs="Helvetica"/>
          <w:sz w:val="24"/>
          <w:szCs w:val="24"/>
        </w:rPr>
        <w:t>, per invitation of the members,</w:t>
      </w:r>
      <w:r w:rsidRPr="00EA3F16">
        <w:rPr>
          <w:rStyle w:val="None"/>
          <w:rFonts w:ascii="Helvetica" w:hAnsi="Helvetica" w:cs="Helvetica"/>
          <w:sz w:val="24"/>
          <w:szCs w:val="24"/>
        </w:rPr>
        <w:t xml:space="preserve"> can be an opportunity for </w:t>
      </w:r>
      <w:r w:rsidR="00795574" w:rsidRPr="00EA3F16">
        <w:rPr>
          <w:rStyle w:val="None"/>
          <w:rFonts w:ascii="Helvetica" w:hAnsi="Helvetica" w:cs="Helvetica"/>
          <w:sz w:val="24"/>
          <w:szCs w:val="24"/>
        </w:rPr>
        <w:t>Council members</w:t>
      </w:r>
      <w:r w:rsidRPr="00EA3F16">
        <w:rPr>
          <w:rStyle w:val="None"/>
          <w:rFonts w:ascii="Helvetica" w:hAnsi="Helvetica" w:cs="Helvetica"/>
          <w:sz w:val="24"/>
          <w:szCs w:val="24"/>
        </w:rPr>
        <w:t xml:space="preserve"> to reach out to the LTCOP when their efforts to resolve complaints directly with staff have been stalled. </w:t>
      </w:r>
    </w:p>
    <w:p w14:paraId="5D710B77" w14:textId="77777777" w:rsidR="00A65B9E" w:rsidRPr="00EA3F16" w:rsidRDefault="003A1043" w:rsidP="00ED7996">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Facility Staff as Complainants</w:t>
      </w:r>
    </w:p>
    <w:p w14:paraId="54D1B57D" w14:textId="00BF6AD9" w:rsidR="00A65B9E" w:rsidRPr="00EA3F16" w:rsidRDefault="003A1043" w:rsidP="00ED7996">
      <w:pPr>
        <w:pStyle w:val="Body"/>
        <w:tabs>
          <w:tab w:val="left" w:pos="8860"/>
          <w:tab w:val="left" w:pos="8860"/>
        </w:tabs>
        <w:spacing w:after="0"/>
        <w:ind w:left="720"/>
        <w:jc w:val="both"/>
        <w:rPr>
          <w:rStyle w:val="None"/>
          <w:rFonts w:ascii="Helvetica" w:hAnsi="Helvetica" w:cs="Helvetica"/>
          <w:sz w:val="24"/>
          <w:szCs w:val="24"/>
        </w:rPr>
      </w:pPr>
      <w:r w:rsidRPr="00EA3F16">
        <w:rPr>
          <w:rStyle w:val="None"/>
          <w:rFonts w:ascii="Helvetica" w:hAnsi="Helvetica" w:cs="Helvetica"/>
          <w:sz w:val="24"/>
          <w:szCs w:val="24"/>
        </w:rPr>
        <w:t>Staff complaints may be based on a variety of motives. M</w:t>
      </w:r>
      <w:r w:rsidR="000A74B2" w:rsidRPr="00EA3F16">
        <w:rPr>
          <w:rStyle w:val="None"/>
          <w:rFonts w:ascii="Helvetica" w:hAnsi="Helvetica" w:cs="Helvetica"/>
          <w:sz w:val="24"/>
          <w:szCs w:val="24"/>
        </w:rPr>
        <w:t>ost</w:t>
      </w:r>
      <w:r w:rsidRPr="00EA3F16">
        <w:rPr>
          <w:rStyle w:val="None"/>
          <w:rFonts w:ascii="Helvetica" w:hAnsi="Helvetica" w:cs="Helvetica"/>
          <w:sz w:val="24"/>
          <w:szCs w:val="24"/>
        </w:rPr>
        <w:t xml:space="preserve"> staff are concerned about residents and want to provide the best care possible</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When conditions in the facility are poor, staff may reach out to the LTCOP for outside help to </w:t>
      </w:r>
      <w:r w:rsidR="00477C78" w:rsidRPr="00EA3F16">
        <w:rPr>
          <w:rStyle w:val="None"/>
          <w:rFonts w:ascii="Helvetica" w:hAnsi="Helvetica" w:cs="Helvetica"/>
          <w:sz w:val="24"/>
          <w:szCs w:val="24"/>
        </w:rPr>
        <w:t>address the issues</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However, </w:t>
      </w:r>
      <w:r w:rsidR="000F5F1C" w:rsidRPr="00EA3F16">
        <w:rPr>
          <w:rStyle w:val="None"/>
          <w:rFonts w:ascii="Helvetica" w:hAnsi="Helvetica" w:cs="Helvetica"/>
          <w:sz w:val="24"/>
          <w:szCs w:val="24"/>
        </w:rPr>
        <w:t>it is important to remember the role of the Ombudsman program, and ensure the focus is the impact on</w:t>
      </w:r>
      <w:r w:rsidR="00736EDC" w:rsidRPr="00EA3F16">
        <w:rPr>
          <w:rStyle w:val="None"/>
          <w:rFonts w:ascii="Helvetica" w:hAnsi="Helvetica" w:cs="Helvetica"/>
          <w:sz w:val="24"/>
          <w:szCs w:val="24"/>
        </w:rPr>
        <w:t xml:space="preserve"> the quality of life and care for residents, not internal employee/employer </w:t>
      </w:r>
      <w:r w:rsidR="00C80DCE" w:rsidRPr="00EA3F16">
        <w:rPr>
          <w:rStyle w:val="None"/>
          <w:rFonts w:ascii="Helvetica" w:hAnsi="Helvetica" w:cs="Helvetica"/>
          <w:sz w:val="24"/>
          <w:szCs w:val="24"/>
        </w:rPr>
        <w:t xml:space="preserve">issues. </w:t>
      </w:r>
    </w:p>
    <w:p w14:paraId="1AA2762F" w14:textId="13A35CE4" w:rsidR="00A65B9E" w:rsidRDefault="00A65B9E" w:rsidP="00ED7996">
      <w:pPr>
        <w:pStyle w:val="Body"/>
        <w:tabs>
          <w:tab w:val="left" w:pos="8860"/>
          <w:tab w:val="left" w:pos="8860"/>
        </w:tabs>
        <w:spacing w:after="0"/>
        <w:ind w:left="720"/>
        <w:jc w:val="both"/>
        <w:rPr>
          <w:rStyle w:val="None"/>
          <w:rFonts w:ascii="Helvetica" w:hAnsi="Helvetica" w:cs="Helvetica"/>
          <w:sz w:val="24"/>
          <w:szCs w:val="24"/>
        </w:rPr>
      </w:pPr>
    </w:p>
    <w:p w14:paraId="7D2F64D4" w14:textId="4F31750E" w:rsidR="00743CF6" w:rsidRDefault="00743CF6" w:rsidP="00ED7996">
      <w:pPr>
        <w:pStyle w:val="Body"/>
        <w:tabs>
          <w:tab w:val="left" w:pos="8860"/>
          <w:tab w:val="left" w:pos="8860"/>
        </w:tabs>
        <w:spacing w:after="0"/>
        <w:ind w:left="720"/>
        <w:jc w:val="both"/>
        <w:rPr>
          <w:rStyle w:val="None"/>
          <w:rFonts w:ascii="Helvetica" w:hAnsi="Helvetica" w:cs="Helvetica"/>
          <w:sz w:val="24"/>
          <w:szCs w:val="24"/>
        </w:rPr>
      </w:pPr>
    </w:p>
    <w:p w14:paraId="37647739" w14:textId="77777777" w:rsidR="00743CF6" w:rsidRPr="00EA3F16" w:rsidRDefault="00743CF6" w:rsidP="00ED7996">
      <w:pPr>
        <w:pStyle w:val="Body"/>
        <w:tabs>
          <w:tab w:val="left" w:pos="8860"/>
          <w:tab w:val="left" w:pos="8860"/>
        </w:tabs>
        <w:spacing w:after="0"/>
        <w:ind w:left="720"/>
        <w:jc w:val="both"/>
        <w:rPr>
          <w:rStyle w:val="None"/>
          <w:rFonts w:ascii="Helvetica" w:hAnsi="Helvetica" w:cs="Helvetica"/>
          <w:sz w:val="24"/>
          <w:szCs w:val="24"/>
        </w:rPr>
      </w:pPr>
    </w:p>
    <w:p w14:paraId="659CB606" w14:textId="77777777" w:rsidR="00A65B9E" w:rsidRPr="00EA3F16" w:rsidRDefault="003A1043" w:rsidP="00ED7996">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lastRenderedPageBreak/>
        <w:t>Representatives as Complainants</w:t>
      </w:r>
    </w:p>
    <w:p w14:paraId="47FFF2EC" w14:textId="1EAF5764" w:rsidR="00A65B9E" w:rsidRPr="00EA3F16" w:rsidRDefault="003A1043" w:rsidP="00ED7996">
      <w:pPr>
        <w:pStyle w:val="Body"/>
        <w:tabs>
          <w:tab w:val="left" w:pos="8860"/>
          <w:tab w:val="left" w:pos="8860"/>
        </w:tabs>
        <w:spacing w:after="0"/>
        <w:ind w:left="720"/>
        <w:jc w:val="both"/>
        <w:rPr>
          <w:rStyle w:val="None"/>
          <w:rFonts w:ascii="Helvetica" w:hAnsi="Helvetica" w:cs="Helvetica"/>
          <w:sz w:val="24"/>
          <w:szCs w:val="24"/>
        </w:rPr>
      </w:pPr>
      <w:r w:rsidRPr="00EA3F16">
        <w:rPr>
          <w:rStyle w:val="None"/>
          <w:rFonts w:ascii="Helvetica" w:hAnsi="Helvetica" w:cs="Helvetica"/>
          <w:sz w:val="24"/>
          <w:szCs w:val="24"/>
        </w:rPr>
        <w:t>Representatives</w:t>
      </w:r>
      <w:r w:rsidR="004458C9" w:rsidRPr="00EA3F16">
        <w:rPr>
          <w:rStyle w:val="None"/>
          <w:rFonts w:ascii="Helvetica" w:hAnsi="Helvetica" w:cs="Helvetica"/>
          <w:sz w:val="24"/>
          <w:szCs w:val="24"/>
        </w:rPr>
        <w:t xml:space="preserve"> of the Office </w:t>
      </w:r>
      <w:r w:rsidRPr="00EA3F16">
        <w:rPr>
          <w:rStyle w:val="None"/>
          <w:rFonts w:ascii="Helvetica" w:hAnsi="Helvetica" w:cs="Helvetica"/>
          <w:sz w:val="24"/>
          <w:szCs w:val="24"/>
        </w:rPr>
        <w:t xml:space="preserve">may initiate a complaint based on observations that affect multiple residents or when they become aware of actions, inactions, or decisions by the facility such as response to natural disasters, evacuations, infection control, facility closures, </w:t>
      </w:r>
      <w:r w:rsidR="00E172F1" w:rsidRPr="00EA3F16">
        <w:rPr>
          <w:rStyle w:val="None"/>
          <w:rFonts w:ascii="Helvetica" w:hAnsi="Helvetica" w:cs="Helvetica"/>
          <w:sz w:val="24"/>
          <w:szCs w:val="24"/>
        </w:rPr>
        <w:t xml:space="preserve">etc. </w:t>
      </w:r>
      <w:r w:rsidR="00795574" w:rsidRPr="00EA3F16">
        <w:rPr>
          <w:rStyle w:val="None"/>
          <w:rFonts w:ascii="Helvetica" w:hAnsi="Helvetica" w:cs="Helvetica"/>
          <w:sz w:val="24"/>
          <w:szCs w:val="24"/>
        </w:rPr>
        <w:t>Sometime</w:t>
      </w:r>
      <w:r w:rsidR="00A47934" w:rsidRPr="00EA3F16">
        <w:rPr>
          <w:rStyle w:val="None"/>
          <w:rFonts w:ascii="Helvetica" w:hAnsi="Helvetica" w:cs="Helvetica"/>
          <w:sz w:val="24"/>
          <w:szCs w:val="24"/>
        </w:rPr>
        <w:t>s</w:t>
      </w:r>
      <w:r w:rsidR="00795574" w:rsidRPr="00EA3F16">
        <w:rPr>
          <w:rStyle w:val="None"/>
          <w:rFonts w:ascii="Helvetica" w:hAnsi="Helvetica" w:cs="Helvetica"/>
          <w:sz w:val="24"/>
          <w:szCs w:val="24"/>
        </w:rPr>
        <w:t xml:space="preserve"> representatives are the complainant in situations when the resident wants to remain anonymous, but the concern impacts more than one resident.</w:t>
      </w:r>
    </w:p>
    <w:p w14:paraId="16BC0FF0" w14:textId="6CCFE283" w:rsidR="00A65B9E" w:rsidRPr="00B960FD" w:rsidRDefault="003A1043" w:rsidP="001C4256">
      <w:pPr>
        <w:pStyle w:val="Heading3"/>
        <w:rPr>
          <w:rStyle w:val="None"/>
          <w:rFonts w:ascii="Helvetica" w:hAnsi="Helvetica" w:cs="Helvetica"/>
          <w:b/>
          <w:bCs/>
          <w:color w:val="000000" w:themeColor="text1"/>
        </w:rPr>
      </w:pPr>
      <w:bookmarkStart w:id="56" w:name="_Toc68004453"/>
      <w:bookmarkStart w:id="57" w:name="_Toc80714436"/>
      <w:r w:rsidRPr="00B960FD">
        <w:rPr>
          <w:rStyle w:val="None"/>
          <w:rFonts w:ascii="Helvetica" w:hAnsi="Helvetica" w:cs="Helvetica"/>
          <w:b/>
          <w:bCs/>
          <w:color w:val="000000" w:themeColor="text1"/>
        </w:rPr>
        <w:t>Unvoiced Co</w:t>
      </w:r>
      <w:bookmarkEnd w:id="56"/>
      <w:r w:rsidR="006049AA" w:rsidRPr="00B960FD">
        <w:rPr>
          <w:rStyle w:val="None"/>
          <w:rFonts w:ascii="Helvetica" w:hAnsi="Helvetica" w:cs="Helvetica"/>
          <w:b/>
          <w:bCs/>
          <w:color w:val="000000" w:themeColor="text1"/>
        </w:rPr>
        <w:t>ncerns</w:t>
      </w:r>
      <w:bookmarkEnd w:id="57"/>
    </w:p>
    <w:p w14:paraId="4D0CBBE7" w14:textId="40E2D739" w:rsidR="00191D15" w:rsidRPr="00C7097A" w:rsidRDefault="00191D15" w:rsidP="00290059">
      <w:pPr>
        <w:pStyle w:val="Body"/>
        <w:jc w:val="both"/>
        <w:rPr>
          <w:rFonts w:ascii="Helvetica" w:hAnsi="Helvetica" w:cs="Helvetica"/>
          <w:i/>
          <w:iCs/>
          <w:color w:val="0000CC"/>
          <w:sz w:val="24"/>
          <w:szCs w:val="24"/>
        </w:rPr>
      </w:pPr>
      <w:bookmarkStart w:id="58" w:name="_Hlk72832834"/>
      <w:r w:rsidRPr="00EE369B">
        <w:rPr>
          <w:rFonts w:ascii="Helvetica" w:hAnsi="Helvetica" w:cs="Helvetica"/>
          <w:b/>
          <w:bCs/>
          <w:i/>
          <w:iCs/>
          <w:color w:val="0000CC"/>
          <w:sz w:val="24"/>
          <w:szCs w:val="24"/>
        </w:rPr>
        <w:t>Trainer’s Note:</w:t>
      </w:r>
      <w:r w:rsidRPr="00C7097A">
        <w:rPr>
          <w:rFonts w:ascii="Helvetica" w:hAnsi="Helvetica" w:cs="Helvetica"/>
          <w:i/>
          <w:iCs/>
          <w:color w:val="0000CC"/>
          <w:sz w:val="24"/>
          <w:szCs w:val="24"/>
        </w:rPr>
        <w:t xml:space="preserve"> Emphasize that providing a regular presence in facilities promotes a familiarity </w:t>
      </w:r>
      <w:r w:rsidR="007840A1">
        <w:rPr>
          <w:rFonts w:ascii="Helvetica" w:hAnsi="Helvetica" w:cs="Helvetica"/>
          <w:i/>
          <w:iCs/>
          <w:color w:val="0000CC"/>
          <w:sz w:val="24"/>
          <w:szCs w:val="24"/>
        </w:rPr>
        <w:t>with</w:t>
      </w:r>
      <w:r w:rsidR="007840A1" w:rsidRPr="00C7097A">
        <w:rPr>
          <w:rFonts w:ascii="Helvetica" w:hAnsi="Helvetica" w:cs="Helvetica"/>
          <w:i/>
          <w:iCs/>
          <w:color w:val="0000CC"/>
          <w:sz w:val="24"/>
          <w:szCs w:val="24"/>
        </w:rPr>
        <w:t xml:space="preserve"> </w:t>
      </w:r>
      <w:r w:rsidRPr="00C7097A">
        <w:rPr>
          <w:rFonts w:ascii="Helvetica" w:hAnsi="Helvetica" w:cs="Helvetica"/>
          <w:i/>
          <w:iCs/>
          <w:color w:val="0000CC"/>
          <w:sz w:val="24"/>
          <w:szCs w:val="24"/>
        </w:rPr>
        <w:t>the Ombudsman program. Once trust has been established, residents and families may begin to express concerns.</w:t>
      </w:r>
      <w:r w:rsidR="00EE369B">
        <w:rPr>
          <w:rFonts w:ascii="Helvetica" w:hAnsi="Helvetica" w:cs="Helvetica"/>
          <w:i/>
          <w:iCs/>
          <w:color w:val="0000CC"/>
          <w:sz w:val="24"/>
          <w:szCs w:val="24"/>
        </w:rPr>
        <w:t xml:space="preserve"> </w:t>
      </w:r>
      <w:r w:rsidR="006049AA" w:rsidRPr="00C7097A">
        <w:rPr>
          <w:rFonts w:ascii="Helvetica" w:hAnsi="Helvetica" w:cs="Helvetica"/>
          <w:i/>
          <w:iCs/>
          <w:color w:val="0000CC"/>
          <w:sz w:val="24"/>
          <w:szCs w:val="24"/>
        </w:rPr>
        <w:t>Using your observation skills will often point you in the direction of unvoiced concerns.</w:t>
      </w:r>
    </w:p>
    <w:p w14:paraId="47BC265B" w14:textId="4A041960" w:rsidR="00A65B9E" w:rsidRPr="00EA3F16" w:rsidRDefault="003A1043" w:rsidP="000F031A">
      <w:pPr>
        <w:pStyle w:val="Body"/>
        <w:jc w:val="both"/>
        <w:rPr>
          <w:rStyle w:val="None"/>
          <w:rFonts w:ascii="Helvetica" w:hAnsi="Helvetica" w:cs="Helvetica"/>
          <w:sz w:val="24"/>
          <w:szCs w:val="24"/>
        </w:rPr>
      </w:pPr>
      <w:r w:rsidRPr="00EA3F16">
        <w:rPr>
          <w:rStyle w:val="None"/>
          <w:rFonts w:ascii="Helvetica" w:hAnsi="Helvetica" w:cs="Helvetica"/>
          <w:sz w:val="24"/>
          <w:szCs w:val="24"/>
        </w:rPr>
        <w:t>Problems sometimes exist in a facility without anyone complaining to the LTCOP</w:t>
      </w:r>
      <w:r w:rsidR="00E172F1" w:rsidRPr="00EA3F16">
        <w:rPr>
          <w:rStyle w:val="None"/>
          <w:rFonts w:ascii="Helvetica" w:hAnsi="Helvetica" w:cs="Helvetica"/>
          <w:sz w:val="24"/>
          <w:szCs w:val="24"/>
        </w:rPr>
        <w:t xml:space="preserve">. </w:t>
      </w:r>
      <w:r w:rsidR="006049AA" w:rsidRPr="00EA3F16">
        <w:rPr>
          <w:rStyle w:val="None"/>
          <w:rFonts w:ascii="Helvetica" w:hAnsi="Helvetica" w:cs="Helvetica"/>
          <w:sz w:val="24"/>
          <w:szCs w:val="24"/>
        </w:rPr>
        <w:t xml:space="preserve">One unique role of the LTCOP is to determine when and where there are problems experienced by residents, even when residents don’t express them.  </w:t>
      </w:r>
      <w:r w:rsidRPr="00EA3F16">
        <w:rPr>
          <w:rStyle w:val="None"/>
          <w:rFonts w:ascii="Helvetica" w:hAnsi="Helvetica" w:cs="Helvetica"/>
          <w:sz w:val="24"/>
          <w:szCs w:val="24"/>
        </w:rPr>
        <w:t>An absence of complaints may not mean that all residents are receiving quality care or experiencing an acceptable quality of life</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There are many reasons why residents are reluctant to voice </w:t>
      </w:r>
      <w:r w:rsidR="006049AA" w:rsidRPr="00EA3F16">
        <w:rPr>
          <w:rStyle w:val="None"/>
          <w:rFonts w:ascii="Helvetica" w:hAnsi="Helvetica" w:cs="Helvetica"/>
          <w:sz w:val="24"/>
          <w:szCs w:val="24"/>
        </w:rPr>
        <w:t>concerns</w:t>
      </w:r>
      <w:r w:rsidRPr="00EA3F16">
        <w:rPr>
          <w:rStyle w:val="None"/>
          <w:rFonts w:ascii="Helvetica" w:hAnsi="Helvetica" w:cs="Helvetica"/>
          <w:sz w:val="24"/>
          <w:szCs w:val="24"/>
        </w:rPr>
        <w:t>, including fear of retaliation</w:t>
      </w:r>
      <w:r w:rsidR="000F661F">
        <w:rPr>
          <w:rStyle w:val="None"/>
          <w:rFonts w:ascii="Helvetica" w:hAnsi="Helvetica" w:cs="Helvetica"/>
          <w:sz w:val="24"/>
          <w:szCs w:val="24"/>
        </w:rPr>
        <w:t xml:space="preserve">, </w:t>
      </w:r>
      <w:r w:rsidR="00191D15" w:rsidRPr="00EA3F16">
        <w:rPr>
          <w:rStyle w:val="None"/>
          <w:rFonts w:ascii="Helvetica" w:hAnsi="Helvetica" w:cs="Helvetica"/>
          <w:sz w:val="24"/>
          <w:szCs w:val="24"/>
        </w:rPr>
        <w:t>as well as the issues related to trust</w:t>
      </w:r>
      <w:r w:rsidR="00E172F1" w:rsidRPr="00EA3F16">
        <w:rPr>
          <w:rStyle w:val="None"/>
          <w:rFonts w:ascii="Helvetica" w:hAnsi="Helvetica" w:cs="Helvetica"/>
          <w:sz w:val="24"/>
          <w:szCs w:val="24"/>
        </w:rPr>
        <w:t xml:space="preserve">. </w:t>
      </w:r>
    </w:p>
    <w:p w14:paraId="1DB8F772" w14:textId="6DCF235E" w:rsidR="00A65B9E" w:rsidRPr="00B960FD" w:rsidRDefault="003A1043" w:rsidP="00002C3E">
      <w:pPr>
        <w:pStyle w:val="Heading3"/>
        <w:spacing w:line="276" w:lineRule="auto"/>
        <w:rPr>
          <w:rStyle w:val="None"/>
          <w:rFonts w:ascii="Helvetica" w:eastAsia="Calibri" w:hAnsi="Helvetica" w:cs="Helvetica"/>
          <w:b/>
          <w:bCs/>
          <w:color w:val="000000" w:themeColor="text1"/>
          <w:sz w:val="21"/>
          <w:szCs w:val="21"/>
          <w:u w:color="000000"/>
        </w:rPr>
      </w:pPr>
      <w:bookmarkStart w:id="59" w:name="_Toc68004454"/>
      <w:bookmarkStart w:id="60" w:name="_Toc80714437"/>
      <w:bookmarkEnd w:id="58"/>
      <w:r w:rsidRPr="00B960FD">
        <w:rPr>
          <w:rStyle w:val="None"/>
          <w:rFonts w:ascii="Helvetica" w:hAnsi="Helvetica" w:cs="Helvetica"/>
          <w:b/>
          <w:bCs/>
          <w:color w:val="000000" w:themeColor="text1"/>
        </w:rPr>
        <w:t>Information Collected at Intake</w:t>
      </w:r>
      <w:bookmarkEnd w:id="59"/>
      <w:bookmarkEnd w:id="60"/>
    </w:p>
    <w:p w14:paraId="3E8CB91F" w14:textId="3D00B7C1" w:rsidR="00534D86" w:rsidRPr="00EA3F16" w:rsidRDefault="00534D86" w:rsidP="00290059">
      <w:pPr>
        <w:pStyle w:val="Body"/>
        <w:jc w:val="both"/>
        <w:rPr>
          <w:rFonts w:ascii="Helvetica" w:hAnsi="Helvetica" w:cs="Helvetica"/>
          <w:sz w:val="24"/>
          <w:szCs w:val="24"/>
        </w:rPr>
      </w:pPr>
      <w:bookmarkStart w:id="61" w:name="_Hlk72833065"/>
      <w:r w:rsidRPr="00EA3F16">
        <w:rPr>
          <w:rFonts w:ascii="Helvetica" w:hAnsi="Helvetica" w:cs="Helvetica"/>
          <w:sz w:val="24"/>
          <w:szCs w:val="24"/>
        </w:rPr>
        <w:t>Intake is the first step in the investigative process</w:t>
      </w:r>
      <w:r w:rsidR="00E172F1" w:rsidRPr="00EA3F16">
        <w:rPr>
          <w:rFonts w:ascii="Helvetica" w:hAnsi="Helvetica" w:cs="Helvetica"/>
          <w:sz w:val="24"/>
          <w:szCs w:val="24"/>
        </w:rPr>
        <w:t xml:space="preserve">. </w:t>
      </w:r>
      <w:r w:rsidR="004F2C63" w:rsidRPr="00EA3F16">
        <w:rPr>
          <w:rFonts w:ascii="Helvetica" w:hAnsi="Helvetica" w:cs="Helvetica"/>
          <w:sz w:val="24"/>
          <w:szCs w:val="24"/>
        </w:rPr>
        <w:t>Determining</w:t>
      </w:r>
      <w:r w:rsidR="009D545A" w:rsidRPr="00EA3F16">
        <w:rPr>
          <w:rFonts w:ascii="Helvetica" w:hAnsi="Helvetica" w:cs="Helvetica"/>
          <w:sz w:val="24"/>
          <w:szCs w:val="24"/>
        </w:rPr>
        <w:t xml:space="preserve"> if a problem or concern is something the Ombudsman program can act upon requires gathering information at intake, reviewing LTCOP policies and procedures, and/or talking to your supervisor, and obtaining permission from the resident to proceed.</w:t>
      </w:r>
    </w:p>
    <w:p w14:paraId="0127148E" w14:textId="3A7C2860" w:rsidR="00195FAA" w:rsidRPr="00C7097A" w:rsidRDefault="00195FAA" w:rsidP="00B4733A">
      <w:pPr>
        <w:pStyle w:val="Body"/>
        <w:numPr>
          <w:ilvl w:val="0"/>
          <w:numId w:val="85"/>
        </w:numPr>
        <w:rPr>
          <w:rStyle w:val="None"/>
          <w:rFonts w:ascii="Helvetica" w:hAnsi="Helvetica" w:cs="Helvetica"/>
          <w:b/>
          <w:bCs/>
          <w:i/>
          <w:iCs/>
          <w:color w:val="0000CC"/>
          <w:sz w:val="24"/>
          <w:szCs w:val="24"/>
          <w:u w:color="0070C0"/>
        </w:rPr>
      </w:pPr>
      <w:r w:rsidRPr="00C7097A">
        <w:rPr>
          <w:rStyle w:val="None"/>
          <w:rFonts w:ascii="Helvetica" w:hAnsi="Helvetica" w:cs="Helvetica"/>
          <w:b/>
          <w:bCs/>
          <w:i/>
          <w:iCs/>
          <w:color w:val="0000CC"/>
          <w:sz w:val="24"/>
          <w:szCs w:val="24"/>
          <w:u w:color="0070C0"/>
        </w:rPr>
        <w:t xml:space="preserve">Describe your complaint intake process, response time to complaints, and include additional information that your state may collect during intake. </w:t>
      </w:r>
    </w:p>
    <w:p w14:paraId="133EF1FC" w14:textId="2E462A1A" w:rsidR="00381481" w:rsidRPr="00EA3F16" w:rsidRDefault="00381481" w:rsidP="00ED7996">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Whether through facility visits or through phone calls and emails to the Office, when a </w:t>
      </w:r>
      <w:r w:rsidR="00B67B84" w:rsidRPr="00EA3F16">
        <w:rPr>
          <w:rStyle w:val="None"/>
          <w:rFonts w:ascii="Helvetica" w:hAnsi="Helvetica" w:cs="Helvetica"/>
          <w:sz w:val="24"/>
          <w:szCs w:val="24"/>
        </w:rPr>
        <w:t xml:space="preserve">problem or concern </w:t>
      </w:r>
      <w:r w:rsidRPr="00EA3F16">
        <w:rPr>
          <w:rStyle w:val="None"/>
          <w:rFonts w:ascii="Helvetica" w:hAnsi="Helvetica" w:cs="Helvetica"/>
          <w:sz w:val="24"/>
          <w:szCs w:val="24"/>
        </w:rPr>
        <w:t>comes to the LTCOP, it</w:t>
      </w:r>
      <w:r w:rsidR="003A1043" w:rsidRPr="00EA3F16">
        <w:rPr>
          <w:rStyle w:val="None"/>
          <w:rFonts w:ascii="Helvetica" w:hAnsi="Helvetica" w:cs="Helvetica"/>
          <w:sz w:val="24"/>
          <w:szCs w:val="24"/>
        </w:rPr>
        <w:t xml:space="preserve"> is important to explain </w:t>
      </w:r>
      <w:r w:rsidRPr="00EA3F16">
        <w:rPr>
          <w:rStyle w:val="None"/>
          <w:rFonts w:ascii="Helvetica" w:hAnsi="Helvetica" w:cs="Helvetica"/>
          <w:sz w:val="24"/>
          <w:szCs w:val="24"/>
        </w:rPr>
        <w:t>your role</w:t>
      </w:r>
      <w:r w:rsidR="003A1043" w:rsidRPr="00EA3F16">
        <w:rPr>
          <w:rStyle w:val="None"/>
          <w:rFonts w:ascii="Helvetica" w:hAnsi="Helvetica" w:cs="Helvetica"/>
          <w:sz w:val="24"/>
          <w:szCs w:val="24"/>
        </w:rPr>
        <w:t xml:space="preserve"> as a resident-directed advocate and explain that the resident is the program’s client</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Any</w:t>
      </w:r>
      <w:r w:rsidR="003A1043" w:rsidRPr="00EA3F16">
        <w:rPr>
          <w:rStyle w:val="None"/>
          <w:rFonts w:ascii="Helvetica" w:hAnsi="Helvetica" w:cs="Helvetica"/>
          <w:sz w:val="24"/>
          <w:szCs w:val="24"/>
        </w:rPr>
        <w:t xml:space="preserve"> further action </w:t>
      </w:r>
      <w:r w:rsidRPr="00EA3F16">
        <w:rPr>
          <w:rStyle w:val="None"/>
          <w:rFonts w:ascii="Helvetica" w:hAnsi="Helvetica" w:cs="Helvetica"/>
          <w:sz w:val="24"/>
          <w:szCs w:val="24"/>
        </w:rPr>
        <w:t xml:space="preserve">that you can take </w:t>
      </w:r>
      <w:r w:rsidR="003A1043" w:rsidRPr="00EA3F16">
        <w:rPr>
          <w:rStyle w:val="None"/>
          <w:rFonts w:ascii="Helvetica" w:hAnsi="Helvetica" w:cs="Helvetica"/>
          <w:sz w:val="24"/>
          <w:szCs w:val="24"/>
        </w:rPr>
        <w:t>may only occur with the permission of the resident</w:t>
      </w:r>
      <w:r w:rsidR="00E172F1" w:rsidRPr="00EA3F16">
        <w:rPr>
          <w:rStyle w:val="None"/>
          <w:rFonts w:ascii="Helvetica" w:hAnsi="Helvetica" w:cs="Helvetica"/>
          <w:sz w:val="24"/>
          <w:szCs w:val="24"/>
        </w:rPr>
        <w:t xml:space="preserve">. </w:t>
      </w:r>
      <w:r w:rsidR="003A1043" w:rsidRPr="00EA3F16">
        <w:rPr>
          <w:rStyle w:val="None"/>
          <w:rFonts w:ascii="Helvetica" w:hAnsi="Helvetica" w:cs="Helvetica"/>
          <w:sz w:val="24"/>
          <w:szCs w:val="24"/>
        </w:rPr>
        <w:t xml:space="preserve">When the complainant is not the resident, explain that permission from the resident is required to </w:t>
      </w:r>
      <w:proofErr w:type="gramStart"/>
      <w:r w:rsidR="00F948AB" w:rsidRPr="00EA3F16">
        <w:rPr>
          <w:rStyle w:val="None"/>
          <w:rFonts w:ascii="Helvetica" w:hAnsi="Helvetica" w:cs="Helvetica"/>
          <w:sz w:val="24"/>
          <w:szCs w:val="24"/>
        </w:rPr>
        <w:t>take action</w:t>
      </w:r>
      <w:proofErr w:type="gramEnd"/>
      <w:r w:rsidR="00F948AB" w:rsidRPr="00EA3F16">
        <w:rPr>
          <w:rStyle w:val="None"/>
          <w:rFonts w:ascii="Helvetica" w:hAnsi="Helvetica" w:cs="Helvetica"/>
          <w:sz w:val="24"/>
          <w:szCs w:val="24"/>
        </w:rPr>
        <w:t xml:space="preserve"> on the complaint and to </w:t>
      </w:r>
      <w:r w:rsidR="003A1043" w:rsidRPr="00EA3F16">
        <w:rPr>
          <w:rStyle w:val="None"/>
          <w:rFonts w:ascii="Helvetica" w:hAnsi="Helvetica" w:cs="Helvetica"/>
          <w:sz w:val="24"/>
          <w:szCs w:val="24"/>
        </w:rPr>
        <w:t>share any information with the complainant or with anyone else.</w:t>
      </w:r>
      <w:r w:rsidR="00B67B84" w:rsidRPr="00EA3F16">
        <w:rPr>
          <w:rStyle w:val="None"/>
          <w:rFonts w:ascii="Helvetica" w:hAnsi="Helvetica" w:cs="Helvetica"/>
          <w:sz w:val="24"/>
          <w:szCs w:val="24"/>
        </w:rPr>
        <w:t xml:space="preserve"> </w:t>
      </w:r>
    </w:p>
    <w:p w14:paraId="64CE1080" w14:textId="243E9715" w:rsidR="00C7097A" w:rsidRDefault="003A1043" w:rsidP="00743CF6">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Regardless of the source of the complaint, </w:t>
      </w:r>
      <w:r w:rsidR="00381481" w:rsidRPr="00EA3F16">
        <w:rPr>
          <w:rStyle w:val="None"/>
          <w:rFonts w:ascii="Helvetica" w:hAnsi="Helvetica" w:cs="Helvetica"/>
          <w:sz w:val="24"/>
          <w:szCs w:val="24"/>
        </w:rPr>
        <w:t>attempt</w:t>
      </w:r>
      <w:r w:rsidRPr="00EA3F16">
        <w:rPr>
          <w:rStyle w:val="None"/>
          <w:rFonts w:ascii="Helvetica" w:hAnsi="Helvetica" w:cs="Helvetica"/>
          <w:sz w:val="24"/>
          <w:szCs w:val="24"/>
        </w:rPr>
        <w:t xml:space="preserve"> to learn as much as possible during the intake</w:t>
      </w:r>
      <w:r w:rsidR="00B67B84" w:rsidRPr="00EA3F16">
        <w:rPr>
          <w:rStyle w:val="None"/>
          <w:rFonts w:ascii="Helvetica" w:hAnsi="Helvetica" w:cs="Helvetica"/>
          <w:sz w:val="24"/>
          <w:szCs w:val="24"/>
        </w:rPr>
        <w:t xml:space="preserve"> to determine if the concern could be a complaint</w:t>
      </w:r>
      <w:r w:rsidR="00E172F1" w:rsidRPr="00EA3F16">
        <w:rPr>
          <w:rStyle w:val="None"/>
          <w:rFonts w:ascii="Helvetica" w:hAnsi="Helvetica" w:cs="Helvetica"/>
          <w:sz w:val="24"/>
          <w:szCs w:val="24"/>
        </w:rPr>
        <w:t xml:space="preserve">. </w:t>
      </w:r>
    </w:p>
    <w:p w14:paraId="3492FCE3" w14:textId="1CAF4662" w:rsidR="00A65B9E" w:rsidRPr="00EA3F16" w:rsidRDefault="003A1043" w:rsidP="00ED7996">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Try to find out: </w:t>
      </w:r>
    </w:p>
    <w:p w14:paraId="3F282847" w14:textId="4A021B3B" w:rsidR="00A65B9E" w:rsidRPr="00EA3F16" w:rsidRDefault="003A1043" w:rsidP="00B4733A">
      <w:pPr>
        <w:pStyle w:val="ListParagraph"/>
        <w:numPr>
          <w:ilvl w:val="0"/>
          <w:numId w:val="22"/>
        </w:numPr>
        <w:spacing w:after="0"/>
        <w:jc w:val="both"/>
        <w:rPr>
          <w:rFonts w:ascii="Helvetica" w:hAnsi="Helvetica" w:cs="Helvetica"/>
          <w:sz w:val="24"/>
          <w:szCs w:val="24"/>
        </w:rPr>
      </w:pPr>
      <w:r w:rsidRPr="3F8F640D">
        <w:rPr>
          <w:rStyle w:val="None"/>
          <w:rFonts w:ascii="Helvetica" w:hAnsi="Helvetica" w:cs="Helvetica"/>
          <w:sz w:val="24"/>
          <w:szCs w:val="24"/>
        </w:rPr>
        <w:t xml:space="preserve">what </w:t>
      </w:r>
      <w:r w:rsidR="009D55D3">
        <w:rPr>
          <w:rStyle w:val="None"/>
          <w:rFonts w:ascii="Helvetica" w:hAnsi="Helvetica" w:cs="Helvetica"/>
          <w:sz w:val="24"/>
          <w:szCs w:val="24"/>
        </w:rPr>
        <w:t xml:space="preserve">has occurred or </w:t>
      </w:r>
      <w:r w:rsidRPr="3F8F640D">
        <w:rPr>
          <w:rStyle w:val="None"/>
          <w:rFonts w:ascii="Helvetica" w:hAnsi="Helvetica" w:cs="Helvetica"/>
          <w:sz w:val="24"/>
          <w:szCs w:val="24"/>
        </w:rPr>
        <w:t>is occurrin</w:t>
      </w:r>
      <w:r w:rsidR="001F4D1D">
        <w:rPr>
          <w:rStyle w:val="None"/>
          <w:rFonts w:ascii="Helvetica" w:hAnsi="Helvetica" w:cs="Helvetica"/>
          <w:sz w:val="24"/>
          <w:szCs w:val="24"/>
        </w:rPr>
        <w:t>g</w:t>
      </w:r>
    </w:p>
    <w:p w14:paraId="029DF3BA" w14:textId="4DDB8BD0" w:rsidR="00A65B9E" w:rsidRPr="00EA3F16" w:rsidRDefault="003A1043"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when the problem occurred and whether it is ongoing</w:t>
      </w:r>
    </w:p>
    <w:p w14:paraId="009BE870" w14:textId="7A8F7B2F" w:rsidR="00A65B9E" w:rsidRPr="00EA3F16" w:rsidRDefault="003A1043"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where the problem </w:t>
      </w:r>
      <w:r w:rsidR="00B55897">
        <w:rPr>
          <w:rStyle w:val="None"/>
          <w:rFonts w:ascii="Helvetica" w:hAnsi="Helvetica" w:cs="Helvetica"/>
          <w:sz w:val="24"/>
          <w:szCs w:val="24"/>
        </w:rPr>
        <w:t xml:space="preserve">occurred or </w:t>
      </w:r>
      <w:r w:rsidRPr="00EA3F16">
        <w:rPr>
          <w:rStyle w:val="None"/>
          <w:rFonts w:ascii="Helvetica" w:hAnsi="Helvetica" w:cs="Helvetica"/>
          <w:sz w:val="24"/>
          <w:szCs w:val="24"/>
        </w:rPr>
        <w:t>occurs</w:t>
      </w:r>
    </w:p>
    <w:p w14:paraId="7830B733" w14:textId="6D75A4FF" w:rsidR="00A65B9E" w:rsidRPr="00EA3F16" w:rsidRDefault="003A1043" w:rsidP="00B4733A">
      <w:pPr>
        <w:pStyle w:val="ListParagraph"/>
        <w:numPr>
          <w:ilvl w:val="0"/>
          <w:numId w:val="22"/>
        </w:numPr>
        <w:spacing w:after="0"/>
        <w:jc w:val="both"/>
        <w:rPr>
          <w:rFonts w:ascii="Helvetica" w:hAnsi="Helvetica" w:cs="Helvetica"/>
          <w:sz w:val="24"/>
          <w:szCs w:val="24"/>
        </w:rPr>
      </w:pPr>
      <w:r w:rsidRPr="3F8F640D">
        <w:rPr>
          <w:rStyle w:val="None"/>
          <w:rFonts w:ascii="Helvetica" w:hAnsi="Helvetica" w:cs="Helvetica"/>
          <w:sz w:val="24"/>
          <w:szCs w:val="24"/>
        </w:rPr>
        <w:lastRenderedPageBreak/>
        <w:t xml:space="preserve">who was or is </w:t>
      </w:r>
      <w:proofErr w:type="gramStart"/>
      <w:r w:rsidRPr="3F8F640D">
        <w:rPr>
          <w:rStyle w:val="None"/>
          <w:rFonts w:ascii="Helvetica" w:hAnsi="Helvetica" w:cs="Helvetica"/>
          <w:sz w:val="24"/>
          <w:szCs w:val="24"/>
        </w:rPr>
        <w:t>involved</w:t>
      </w:r>
      <w:proofErr w:type="gramEnd"/>
    </w:p>
    <w:p w14:paraId="7FF11E4C" w14:textId="5547AC44" w:rsidR="00A65B9E" w:rsidRPr="00EA3F16" w:rsidRDefault="00490400"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how resident(s) are affected</w:t>
      </w:r>
    </w:p>
    <w:p w14:paraId="6A44CCE9" w14:textId="39A8A09E" w:rsidR="00A65B9E" w:rsidRPr="00EA3F16" w:rsidRDefault="003A1043"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why </w:t>
      </w:r>
      <w:r w:rsidR="00874C69" w:rsidRPr="00EA3F16">
        <w:rPr>
          <w:rStyle w:val="None"/>
          <w:rFonts w:ascii="Helvetica" w:hAnsi="Helvetica" w:cs="Helvetica"/>
          <w:sz w:val="24"/>
          <w:szCs w:val="24"/>
        </w:rPr>
        <w:t>the problem is</w:t>
      </w:r>
      <w:r w:rsidRPr="00EA3F16">
        <w:rPr>
          <w:rStyle w:val="None"/>
          <w:rFonts w:ascii="Helvetica" w:hAnsi="Helvetica" w:cs="Helvetica"/>
          <w:sz w:val="24"/>
          <w:szCs w:val="24"/>
        </w:rPr>
        <w:t xml:space="preserve"> occurring or has occurred</w:t>
      </w:r>
    </w:p>
    <w:p w14:paraId="06D1E5EE" w14:textId="1526A72A" w:rsidR="00A65B9E" w:rsidRPr="00EA3F16" w:rsidRDefault="003A1043"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what steps have been taken to resolve the problem</w:t>
      </w:r>
    </w:p>
    <w:p w14:paraId="3D6E9588" w14:textId="06E7C0F7" w:rsidR="00A65B9E" w:rsidRPr="00EA3F16" w:rsidRDefault="003A1043"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who </w:t>
      </w:r>
      <w:r w:rsidR="00EF695B" w:rsidRPr="00EA3F16">
        <w:rPr>
          <w:rStyle w:val="None"/>
          <w:rFonts w:ascii="Helvetica" w:hAnsi="Helvetica" w:cs="Helvetica"/>
          <w:sz w:val="24"/>
          <w:szCs w:val="24"/>
        </w:rPr>
        <w:t>has been contacted</w:t>
      </w:r>
      <w:r w:rsidRPr="00EA3F16">
        <w:rPr>
          <w:rStyle w:val="None"/>
          <w:rFonts w:ascii="Helvetica" w:hAnsi="Helvetica" w:cs="Helvetica"/>
          <w:sz w:val="24"/>
          <w:szCs w:val="24"/>
        </w:rPr>
        <w:t xml:space="preserve"> about the </w:t>
      </w:r>
      <w:proofErr w:type="gramStart"/>
      <w:r w:rsidRPr="00EA3F16">
        <w:rPr>
          <w:rStyle w:val="None"/>
          <w:rFonts w:ascii="Helvetica" w:hAnsi="Helvetica" w:cs="Helvetica"/>
          <w:sz w:val="24"/>
          <w:szCs w:val="24"/>
        </w:rPr>
        <w:t>concern</w:t>
      </w:r>
      <w:proofErr w:type="gramEnd"/>
    </w:p>
    <w:p w14:paraId="668E561A" w14:textId="2290D797" w:rsidR="00EA196C" w:rsidRPr="00EA3F16" w:rsidRDefault="003A1043" w:rsidP="00B4733A">
      <w:pPr>
        <w:pStyle w:val="ListParagraph"/>
        <w:numPr>
          <w:ilvl w:val="0"/>
          <w:numId w:val="22"/>
        </w:numPr>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what </w:t>
      </w:r>
      <w:r w:rsidR="00EF695B" w:rsidRPr="00EA3F16">
        <w:rPr>
          <w:rStyle w:val="None"/>
          <w:rFonts w:ascii="Helvetica" w:hAnsi="Helvetica" w:cs="Helvetica"/>
          <w:sz w:val="24"/>
          <w:szCs w:val="24"/>
        </w:rPr>
        <w:t>the facility has</w:t>
      </w:r>
      <w:r w:rsidRPr="00EA3F16">
        <w:rPr>
          <w:rStyle w:val="None"/>
          <w:rFonts w:ascii="Helvetica" w:hAnsi="Helvetica" w:cs="Helvetica"/>
          <w:sz w:val="24"/>
          <w:szCs w:val="24"/>
        </w:rPr>
        <w:t xml:space="preserve"> done in response to the problem</w:t>
      </w:r>
    </w:p>
    <w:p w14:paraId="6E6E5DB0" w14:textId="03CD68FD" w:rsidR="00A65B9E" w:rsidRPr="00EA3F16" w:rsidRDefault="00EA196C" w:rsidP="00B4733A">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what is the resident’s perspective of the </w:t>
      </w:r>
      <w:proofErr w:type="gramStart"/>
      <w:r w:rsidRPr="00EA3F16">
        <w:rPr>
          <w:rStyle w:val="None"/>
          <w:rFonts w:ascii="Helvetica" w:hAnsi="Helvetica" w:cs="Helvetica"/>
          <w:sz w:val="24"/>
          <w:szCs w:val="24"/>
        </w:rPr>
        <w:t>problem</w:t>
      </w:r>
      <w:proofErr w:type="gramEnd"/>
    </w:p>
    <w:p w14:paraId="6063991B" w14:textId="4352E5D9" w:rsidR="00A65B9E" w:rsidRPr="00EA3F16" w:rsidRDefault="003A1043" w:rsidP="00B4733A">
      <w:pPr>
        <w:pStyle w:val="ListParagraph"/>
        <w:numPr>
          <w:ilvl w:val="0"/>
          <w:numId w:val="22"/>
        </w:numPr>
        <w:jc w:val="both"/>
        <w:rPr>
          <w:rFonts w:ascii="Helvetica" w:hAnsi="Helvetica" w:cs="Helvetica"/>
          <w:sz w:val="24"/>
          <w:szCs w:val="24"/>
        </w:rPr>
      </w:pPr>
      <w:r w:rsidRPr="00EA3F16">
        <w:rPr>
          <w:rStyle w:val="None"/>
          <w:rFonts w:ascii="Helvetica" w:hAnsi="Helvetica" w:cs="Helvetica"/>
          <w:sz w:val="24"/>
          <w:szCs w:val="24"/>
        </w:rPr>
        <w:t xml:space="preserve">what </w:t>
      </w:r>
      <w:r w:rsidR="00EF695B" w:rsidRPr="00EA3F16">
        <w:rPr>
          <w:rStyle w:val="None"/>
          <w:rFonts w:ascii="Helvetica" w:hAnsi="Helvetica" w:cs="Helvetica"/>
          <w:sz w:val="24"/>
          <w:szCs w:val="24"/>
        </w:rPr>
        <w:t>the resident’s wishes are</w:t>
      </w:r>
      <w:r w:rsidRPr="00EA3F16">
        <w:rPr>
          <w:rStyle w:val="None"/>
          <w:rFonts w:ascii="Helvetica" w:hAnsi="Helvetica" w:cs="Helvetica"/>
          <w:sz w:val="24"/>
          <w:szCs w:val="24"/>
        </w:rPr>
        <w:t xml:space="preserve"> regarding complaint resolution</w:t>
      </w:r>
    </w:p>
    <w:p w14:paraId="51940B46" w14:textId="303F39BB" w:rsidR="00A65B9E" w:rsidRPr="00EA3F16" w:rsidRDefault="003A1043" w:rsidP="000F031A">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Obtaining this information will help you clarify the </w:t>
      </w:r>
      <w:r w:rsidR="00B67B84" w:rsidRPr="00EA3F16">
        <w:rPr>
          <w:rStyle w:val="None"/>
          <w:rFonts w:ascii="Helvetica" w:hAnsi="Helvetica" w:cs="Helvetica"/>
          <w:sz w:val="24"/>
          <w:szCs w:val="24"/>
        </w:rPr>
        <w:t>problem</w:t>
      </w:r>
      <w:r w:rsidRPr="00EA3F16">
        <w:rPr>
          <w:rStyle w:val="None"/>
          <w:rFonts w:ascii="Helvetica" w:hAnsi="Helvetica" w:cs="Helvetica"/>
          <w:sz w:val="24"/>
          <w:szCs w:val="24"/>
        </w:rPr>
        <w:t xml:space="preserve"> from the complainant’s point of view</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If the complainant is not the resident, you will need to communicate with the resident and possibly ask the resident the same questions that you asked </w:t>
      </w:r>
      <w:r w:rsidR="00933C7E" w:rsidRPr="00EA3F16">
        <w:rPr>
          <w:rStyle w:val="None"/>
          <w:rFonts w:ascii="Helvetica" w:hAnsi="Helvetica" w:cs="Helvetica"/>
          <w:sz w:val="24"/>
          <w:szCs w:val="24"/>
        </w:rPr>
        <w:t>of the</w:t>
      </w:r>
      <w:r w:rsidRPr="00EA3F16">
        <w:rPr>
          <w:rStyle w:val="None"/>
          <w:rFonts w:ascii="Helvetica" w:hAnsi="Helvetica" w:cs="Helvetica"/>
          <w:sz w:val="24"/>
          <w:szCs w:val="24"/>
        </w:rPr>
        <w:t xml:space="preserve"> complainant to obtain the resident’s perspective of the situation. </w:t>
      </w:r>
    </w:p>
    <w:p w14:paraId="7A8C2791" w14:textId="22AA5E4C" w:rsidR="00A65B9E" w:rsidRPr="00F92E57" w:rsidRDefault="003A1043" w:rsidP="001C4256">
      <w:pPr>
        <w:pStyle w:val="Heading3"/>
        <w:rPr>
          <w:rFonts w:ascii="Helvetica" w:hAnsi="Helvetica" w:cs="Helvetica"/>
          <w:b/>
          <w:bCs/>
          <w:color w:val="000000" w:themeColor="text1"/>
        </w:rPr>
      </w:pPr>
      <w:bookmarkStart w:id="62" w:name="_Toc68004455"/>
      <w:bookmarkStart w:id="63" w:name="_Toc80714438"/>
      <w:bookmarkEnd w:id="61"/>
      <w:r w:rsidRPr="00F92E57">
        <w:rPr>
          <w:rStyle w:val="None"/>
          <w:rFonts w:ascii="Helvetica" w:hAnsi="Helvetica" w:cs="Helvetica"/>
          <w:b/>
          <w:bCs/>
          <w:color w:val="000000" w:themeColor="text1"/>
        </w:rPr>
        <w:t>Resident Consent</w:t>
      </w:r>
      <w:bookmarkEnd w:id="62"/>
      <w:bookmarkEnd w:id="63"/>
    </w:p>
    <w:p w14:paraId="13E620CE" w14:textId="076C3B37" w:rsidR="00A138EF" w:rsidRPr="00F92E57" w:rsidRDefault="006147A5" w:rsidP="3F8F640D">
      <w:pPr>
        <w:pStyle w:val="Body"/>
        <w:jc w:val="both"/>
        <w:rPr>
          <w:rStyle w:val="None"/>
          <w:rFonts w:ascii="Helvetica" w:hAnsi="Helvetica" w:cs="Helvetica"/>
          <w:i/>
          <w:iCs/>
          <w:color w:val="0000CC"/>
          <w:sz w:val="24"/>
          <w:szCs w:val="24"/>
        </w:rPr>
      </w:pPr>
      <w:bookmarkStart w:id="64" w:name="_Hlk72833371"/>
      <w:r w:rsidRPr="00EC388A">
        <w:rPr>
          <w:rStyle w:val="None"/>
          <w:rFonts w:ascii="Helvetica" w:hAnsi="Helvetica" w:cs="Helvetica"/>
          <w:b/>
          <w:bCs/>
          <w:i/>
          <w:iCs/>
          <w:color w:val="0000CC"/>
          <w:sz w:val="24"/>
          <w:szCs w:val="24"/>
        </w:rPr>
        <w:t>Trainer’s Note:</w:t>
      </w:r>
      <w:r w:rsidRPr="3F8F640D">
        <w:rPr>
          <w:rStyle w:val="None"/>
          <w:rFonts w:ascii="Helvetica" w:hAnsi="Helvetica" w:cs="Helvetica"/>
          <w:i/>
          <w:iCs/>
          <w:color w:val="0000CC"/>
          <w:sz w:val="24"/>
          <w:szCs w:val="24"/>
        </w:rPr>
        <w:t xml:space="preserve"> Show the video titled </w:t>
      </w:r>
      <w:r w:rsidR="00EC388A">
        <w:rPr>
          <w:rStyle w:val="None"/>
          <w:rFonts w:ascii="Helvetica" w:hAnsi="Helvetica" w:cs="Helvetica"/>
          <w:i/>
          <w:iCs/>
          <w:color w:val="0000CC"/>
          <w:sz w:val="24"/>
          <w:szCs w:val="24"/>
        </w:rPr>
        <w:t>“</w:t>
      </w:r>
      <w:r w:rsidR="00A138EF" w:rsidRPr="3F8F640D">
        <w:rPr>
          <w:rStyle w:val="None"/>
          <w:rFonts w:ascii="Helvetica" w:hAnsi="Helvetica" w:cs="Helvetica"/>
          <w:i/>
          <w:iCs/>
          <w:color w:val="0000CC"/>
          <w:sz w:val="24"/>
          <w:szCs w:val="24"/>
        </w:rPr>
        <w:t>How to Obtain Consent (Long-Term Care Ombudsman)</w:t>
      </w:r>
      <w:r w:rsidR="00E172F1">
        <w:rPr>
          <w:rStyle w:val="None"/>
          <w:rFonts w:ascii="Helvetica" w:hAnsi="Helvetica" w:cs="Helvetica"/>
          <w:i/>
          <w:iCs/>
          <w:color w:val="0000CC"/>
          <w:sz w:val="24"/>
          <w:szCs w:val="24"/>
        </w:rPr>
        <w:t>.”</w:t>
      </w:r>
      <w:r w:rsidR="00A138EF" w:rsidRPr="3F8F640D">
        <w:rPr>
          <w:rStyle w:val="None"/>
          <w:rFonts w:ascii="Helvetica" w:hAnsi="Helvetica" w:cs="Helvetica"/>
          <w:i/>
          <w:iCs/>
          <w:color w:val="0000CC"/>
          <w:sz w:val="24"/>
          <w:szCs w:val="24"/>
        </w:rPr>
        <w:t xml:space="preserve"> </w:t>
      </w:r>
    </w:p>
    <w:p w14:paraId="009C1DDA" w14:textId="10AD00C8" w:rsidR="00A138EF" w:rsidRPr="00EA3F16" w:rsidRDefault="00973831">
      <w:pPr>
        <w:pStyle w:val="Body"/>
        <w:jc w:val="both"/>
        <w:rPr>
          <w:rStyle w:val="None"/>
          <w:rFonts w:ascii="Helvetica" w:hAnsi="Helvetica" w:cs="Helvetica"/>
          <w:color w:val="auto"/>
          <w:sz w:val="24"/>
          <w:szCs w:val="24"/>
        </w:rPr>
      </w:pPr>
      <w:r w:rsidRPr="00EA3F16">
        <w:rPr>
          <w:rFonts w:ascii="Helvetica" w:hAnsi="Helvetica" w:cs="Helvetica"/>
          <w:noProof/>
          <w:color w:val="0070C0"/>
        </w:rPr>
        <w:drawing>
          <wp:anchor distT="0" distB="0" distL="114300" distR="114300" simplePos="0" relativeHeight="251653120" behindDoc="1" locked="0" layoutInCell="1" allowOverlap="1" wp14:anchorId="7AD2DCA1" wp14:editId="3A8BAAB7">
            <wp:simplePos x="0" y="0"/>
            <wp:positionH relativeFrom="margin">
              <wp:align>left</wp:align>
            </wp:positionH>
            <wp:positionV relativeFrom="paragraph">
              <wp:posOffset>13335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3" name="Graphic 13"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3850" cy="323850"/>
                    </a:xfrm>
                    <a:prstGeom prst="rect">
                      <a:avLst/>
                    </a:prstGeom>
                  </pic:spPr>
                </pic:pic>
              </a:graphicData>
            </a:graphic>
          </wp:anchor>
        </w:drawing>
      </w:r>
      <w:r w:rsidR="0034044F" w:rsidRPr="00EA3F16">
        <w:rPr>
          <w:rStyle w:val="None"/>
          <w:rFonts w:ascii="Helvetica" w:hAnsi="Helvetica" w:cs="Helvetica"/>
          <w:color w:val="auto"/>
          <w:sz w:val="24"/>
          <w:szCs w:val="24"/>
        </w:rPr>
        <w:t>Watch the video</w:t>
      </w:r>
      <w:r w:rsidR="00A138EF" w:rsidRPr="00EA3F16">
        <w:rPr>
          <w:rStyle w:val="None"/>
          <w:rFonts w:ascii="Helvetica" w:hAnsi="Helvetica" w:cs="Helvetica"/>
          <w:color w:val="auto"/>
          <w:sz w:val="24"/>
          <w:szCs w:val="24"/>
        </w:rPr>
        <w:t xml:space="preserve"> </w:t>
      </w:r>
      <w:hyperlink r:id="rId13" w:history="1">
        <w:r w:rsidR="00A138EF" w:rsidRPr="005D2A85">
          <w:rPr>
            <w:rStyle w:val="Hyperlink"/>
            <w:rFonts w:ascii="Helvetica" w:hAnsi="Helvetica" w:cs="Helvetica"/>
            <w:i/>
            <w:iCs/>
            <w:color w:val="0000CC"/>
            <w:sz w:val="24"/>
            <w:szCs w:val="24"/>
            <w:u w:color="0000CC"/>
          </w:rPr>
          <w:t>How to Obtain Consent (Long-Term Care Ombudsman)</w:t>
        </w:r>
      </w:hyperlink>
      <w:r w:rsidRPr="002B54AB">
        <w:rPr>
          <w:rStyle w:val="FootnoteReference"/>
          <w:rFonts w:ascii="Helvetica" w:hAnsi="Helvetica" w:cs="Helvetica"/>
          <w:i/>
          <w:iCs/>
          <w:color w:val="auto"/>
          <w:sz w:val="24"/>
          <w:szCs w:val="24"/>
        </w:rPr>
        <w:footnoteReference w:id="15"/>
      </w:r>
      <w:r w:rsidR="00A138EF" w:rsidRPr="00EA3F16">
        <w:rPr>
          <w:rStyle w:val="None"/>
          <w:rFonts w:ascii="Helvetica" w:hAnsi="Helvetica" w:cs="Helvetica"/>
          <w:color w:val="0070C0"/>
        </w:rPr>
        <w:t xml:space="preserve">  </w:t>
      </w:r>
      <w:r w:rsidR="0034044F" w:rsidRPr="00EA3F16">
        <w:rPr>
          <w:rStyle w:val="None"/>
          <w:rFonts w:ascii="Helvetica" w:hAnsi="Helvetica" w:cs="Helvetica"/>
          <w:color w:val="auto"/>
          <w:sz w:val="24"/>
          <w:szCs w:val="24"/>
        </w:rPr>
        <w:t>and</w:t>
      </w:r>
      <w:r w:rsidRPr="00EA3F16">
        <w:rPr>
          <w:rStyle w:val="None"/>
          <w:rFonts w:ascii="Helvetica" w:hAnsi="Helvetica" w:cs="Helvetica"/>
          <w:color w:val="auto"/>
          <w:sz w:val="24"/>
          <w:szCs w:val="24"/>
        </w:rPr>
        <w:t xml:space="preserve"> c</w:t>
      </w:r>
      <w:r w:rsidR="00C87997" w:rsidRPr="00EA3F16">
        <w:rPr>
          <w:rStyle w:val="None"/>
          <w:rFonts w:ascii="Helvetica" w:hAnsi="Helvetica" w:cs="Helvetica"/>
          <w:color w:val="auto"/>
          <w:sz w:val="24"/>
          <w:szCs w:val="24"/>
        </w:rPr>
        <w:t>onsider the following questions:</w:t>
      </w:r>
    </w:p>
    <w:p w14:paraId="2B9BFF80" w14:textId="214EF685" w:rsidR="00C87997" w:rsidRPr="00EA3F16" w:rsidRDefault="00C87997" w:rsidP="00B4733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d</w:t>
      </w:r>
      <w:r w:rsidR="00193F30" w:rsidRPr="00EA3F16">
        <w:rPr>
          <w:rStyle w:val="None"/>
          <w:rFonts w:ascii="Helvetica" w:hAnsi="Helvetica" w:cs="Helvetica"/>
          <w:color w:val="auto"/>
          <w:sz w:val="24"/>
          <w:szCs w:val="24"/>
        </w:rPr>
        <w:t>oes</w:t>
      </w:r>
      <w:r w:rsidRPr="00EA3F16">
        <w:rPr>
          <w:rStyle w:val="None"/>
          <w:rFonts w:ascii="Helvetica" w:hAnsi="Helvetica" w:cs="Helvetica"/>
          <w:color w:val="auto"/>
          <w:sz w:val="24"/>
          <w:szCs w:val="24"/>
        </w:rPr>
        <w:t xml:space="preserve"> the narrator mean when he sa</w:t>
      </w:r>
      <w:r w:rsidR="00193F30" w:rsidRPr="00EA3F16">
        <w:rPr>
          <w:rStyle w:val="None"/>
          <w:rFonts w:ascii="Helvetica" w:hAnsi="Helvetica" w:cs="Helvetica"/>
          <w:color w:val="auto"/>
          <w:sz w:val="24"/>
          <w:szCs w:val="24"/>
        </w:rPr>
        <w:t>ys</w:t>
      </w:r>
      <w:r w:rsidRPr="00EA3F16">
        <w:rPr>
          <w:rStyle w:val="None"/>
          <w:rFonts w:ascii="Helvetica" w:hAnsi="Helvetica" w:cs="Helvetica"/>
          <w:color w:val="auto"/>
          <w:sz w:val="24"/>
          <w:szCs w:val="24"/>
        </w:rPr>
        <w:t xml:space="preserve"> to “set the resident up for success”?</w:t>
      </w:r>
    </w:p>
    <w:p w14:paraId="4DC8FE17" w14:textId="1C7AF62C" w:rsidR="00DB2D61" w:rsidRPr="00247FE5" w:rsidRDefault="00DB2D61" w:rsidP="00DB2D61">
      <w:pPr>
        <w:pStyle w:val="Body"/>
        <w:spacing w:after="0"/>
        <w:ind w:left="720"/>
        <w:jc w:val="both"/>
        <w:rPr>
          <w:rStyle w:val="None"/>
          <w:rFonts w:ascii="Helvetica" w:hAnsi="Helvetica" w:cs="Helvetica"/>
          <w:b/>
          <w:bCs/>
          <w:i/>
          <w:iCs/>
          <w:color w:val="0000CC"/>
          <w:sz w:val="24"/>
          <w:szCs w:val="24"/>
        </w:rPr>
      </w:pPr>
      <w:r w:rsidRPr="00247FE5">
        <w:rPr>
          <w:rStyle w:val="None"/>
          <w:rFonts w:ascii="Helvetica" w:hAnsi="Helvetica" w:cs="Helvetica"/>
          <w:b/>
          <w:bCs/>
          <w:i/>
          <w:iCs/>
          <w:color w:val="0000CC"/>
          <w:sz w:val="24"/>
          <w:szCs w:val="24"/>
        </w:rPr>
        <w:t>Answers:</w:t>
      </w:r>
    </w:p>
    <w:p w14:paraId="3A6B0B40" w14:textId="77777777" w:rsidR="00D61E00" w:rsidRPr="00F92E57" w:rsidRDefault="00D61E00" w:rsidP="00B4733A">
      <w:pPr>
        <w:pStyle w:val="Body"/>
        <w:numPr>
          <w:ilvl w:val="1"/>
          <w:numId w:val="73"/>
        </w:numPr>
        <w:spacing w:after="0"/>
        <w:jc w:val="both"/>
        <w:rPr>
          <w:rStyle w:val="None"/>
          <w:rFonts w:ascii="Helvetica" w:hAnsi="Helvetica" w:cs="Helvetica"/>
          <w:i/>
          <w:iCs/>
          <w:color w:val="0000CC"/>
          <w:sz w:val="24"/>
          <w:szCs w:val="24"/>
        </w:rPr>
      </w:pPr>
      <w:r w:rsidRPr="00F92E57">
        <w:rPr>
          <w:rStyle w:val="None"/>
          <w:rFonts w:ascii="Helvetica" w:hAnsi="Helvetica" w:cs="Helvetica"/>
          <w:i/>
          <w:iCs/>
          <w:color w:val="0000CC"/>
          <w:sz w:val="24"/>
          <w:szCs w:val="24"/>
        </w:rPr>
        <w:t>Try to meet with the resident when they are having a good day.</w:t>
      </w:r>
    </w:p>
    <w:p w14:paraId="371E7941" w14:textId="548E684D" w:rsidR="00C87997" w:rsidRPr="00F92E57" w:rsidRDefault="00C87997" w:rsidP="00B4733A">
      <w:pPr>
        <w:pStyle w:val="Body"/>
        <w:numPr>
          <w:ilvl w:val="1"/>
          <w:numId w:val="73"/>
        </w:numPr>
        <w:spacing w:after="0"/>
        <w:jc w:val="both"/>
        <w:rPr>
          <w:rStyle w:val="None"/>
          <w:rFonts w:ascii="Helvetica" w:hAnsi="Helvetica" w:cs="Helvetica"/>
          <w:i/>
          <w:iCs/>
          <w:color w:val="0000CC"/>
          <w:sz w:val="24"/>
          <w:szCs w:val="24"/>
        </w:rPr>
      </w:pPr>
      <w:r w:rsidRPr="3F8F640D">
        <w:rPr>
          <w:rStyle w:val="None"/>
          <w:rFonts w:ascii="Helvetica" w:hAnsi="Helvetica" w:cs="Helvetica"/>
          <w:i/>
          <w:iCs/>
          <w:color w:val="0000CC"/>
          <w:sz w:val="24"/>
          <w:szCs w:val="24"/>
        </w:rPr>
        <w:t>Avoid asking for consent when the resident isn’t feeling their best,</w:t>
      </w:r>
      <w:r w:rsidR="005A7D2C">
        <w:rPr>
          <w:rStyle w:val="None"/>
          <w:rFonts w:ascii="Helvetica" w:hAnsi="Helvetica" w:cs="Helvetica"/>
          <w:i/>
          <w:iCs/>
          <w:color w:val="0000CC"/>
          <w:sz w:val="24"/>
          <w:szCs w:val="24"/>
        </w:rPr>
        <w:t xml:space="preserve"> is</w:t>
      </w:r>
      <w:r w:rsidRPr="3F8F640D">
        <w:rPr>
          <w:rStyle w:val="None"/>
          <w:rFonts w:ascii="Helvetica" w:hAnsi="Helvetica" w:cs="Helvetica"/>
          <w:i/>
          <w:iCs/>
          <w:color w:val="0000CC"/>
          <w:sz w:val="24"/>
          <w:szCs w:val="24"/>
        </w:rPr>
        <w:t xml:space="preserve"> too tired, or </w:t>
      </w:r>
      <w:r w:rsidR="005A7D2C">
        <w:rPr>
          <w:rStyle w:val="None"/>
          <w:rFonts w:ascii="Helvetica" w:hAnsi="Helvetica" w:cs="Helvetica"/>
          <w:i/>
          <w:iCs/>
          <w:color w:val="0000CC"/>
          <w:sz w:val="24"/>
          <w:szCs w:val="24"/>
        </w:rPr>
        <w:t xml:space="preserve">is </w:t>
      </w:r>
      <w:r w:rsidRPr="3F8F640D">
        <w:rPr>
          <w:rStyle w:val="None"/>
          <w:rFonts w:ascii="Helvetica" w:hAnsi="Helvetica" w:cs="Helvetica"/>
          <w:i/>
          <w:iCs/>
          <w:color w:val="0000CC"/>
          <w:sz w:val="24"/>
          <w:szCs w:val="24"/>
        </w:rPr>
        <w:t>not in the mood to talk to you.</w:t>
      </w:r>
    </w:p>
    <w:p w14:paraId="5AD837C1" w14:textId="36730957" w:rsidR="00C87997" w:rsidRPr="00F92E57" w:rsidRDefault="00C87997" w:rsidP="00B4733A">
      <w:pPr>
        <w:pStyle w:val="Body"/>
        <w:numPr>
          <w:ilvl w:val="1"/>
          <w:numId w:val="73"/>
        </w:numPr>
        <w:spacing w:after="0"/>
        <w:jc w:val="both"/>
        <w:rPr>
          <w:rStyle w:val="None"/>
          <w:rFonts w:ascii="Helvetica" w:hAnsi="Helvetica" w:cs="Helvetica"/>
          <w:i/>
          <w:iCs/>
          <w:color w:val="0000CC"/>
          <w:sz w:val="24"/>
          <w:szCs w:val="24"/>
        </w:rPr>
      </w:pPr>
      <w:r w:rsidRPr="00F92E57">
        <w:rPr>
          <w:rStyle w:val="None"/>
          <w:rFonts w:ascii="Helvetica" w:hAnsi="Helvetica" w:cs="Helvetica"/>
          <w:i/>
          <w:iCs/>
          <w:color w:val="0000CC"/>
          <w:sz w:val="24"/>
          <w:szCs w:val="24"/>
        </w:rPr>
        <w:t>Make sure the resident understands what they are signing</w:t>
      </w:r>
      <w:r w:rsidR="00D61E00" w:rsidRPr="00F92E57">
        <w:rPr>
          <w:rStyle w:val="None"/>
          <w:rFonts w:ascii="Helvetica" w:hAnsi="Helvetica" w:cs="Helvetica"/>
          <w:i/>
          <w:iCs/>
          <w:color w:val="0000CC"/>
          <w:sz w:val="24"/>
          <w:szCs w:val="24"/>
        </w:rPr>
        <w:t xml:space="preserve"> and what actions will be taken on their behalf</w:t>
      </w:r>
      <w:r w:rsidRPr="00F92E57">
        <w:rPr>
          <w:rStyle w:val="None"/>
          <w:rFonts w:ascii="Helvetica" w:hAnsi="Helvetica" w:cs="Helvetica"/>
          <w:i/>
          <w:iCs/>
          <w:color w:val="0000CC"/>
          <w:sz w:val="24"/>
          <w:szCs w:val="24"/>
        </w:rPr>
        <w:t>.</w:t>
      </w:r>
    </w:p>
    <w:p w14:paraId="24A694F9" w14:textId="58869967" w:rsidR="00C87997" w:rsidRPr="00F92E57" w:rsidRDefault="00C87997" w:rsidP="00B4733A">
      <w:pPr>
        <w:pStyle w:val="Body"/>
        <w:numPr>
          <w:ilvl w:val="1"/>
          <w:numId w:val="73"/>
        </w:numPr>
        <w:spacing w:after="0"/>
        <w:jc w:val="both"/>
        <w:rPr>
          <w:rStyle w:val="None"/>
          <w:rFonts w:ascii="Helvetica" w:hAnsi="Helvetica" w:cs="Helvetica"/>
          <w:i/>
          <w:iCs/>
          <w:color w:val="0000CC"/>
          <w:sz w:val="24"/>
          <w:szCs w:val="24"/>
        </w:rPr>
      </w:pPr>
      <w:r w:rsidRPr="00F92E57">
        <w:rPr>
          <w:rStyle w:val="None"/>
          <w:rFonts w:ascii="Helvetica" w:hAnsi="Helvetica" w:cs="Helvetica"/>
          <w:i/>
          <w:iCs/>
          <w:color w:val="0000CC"/>
          <w:sz w:val="24"/>
          <w:szCs w:val="24"/>
        </w:rPr>
        <w:t>Don’t pressure the resident into providing consent in any way or form.</w:t>
      </w:r>
    </w:p>
    <w:p w14:paraId="3EB7D8F0" w14:textId="77777777" w:rsidR="00973831" w:rsidRPr="00EA3F16" w:rsidRDefault="00973831" w:rsidP="00002C3E">
      <w:pPr>
        <w:pStyle w:val="Body"/>
        <w:spacing w:after="0"/>
        <w:ind w:left="1440"/>
        <w:jc w:val="both"/>
        <w:rPr>
          <w:rStyle w:val="None"/>
          <w:rFonts w:ascii="Helvetica" w:hAnsi="Helvetica" w:cs="Helvetica"/>
          <w:i/>
          <w:iCs/>
          <w:color w:val="0070C0"/>
          <w:sz w:val="24"/>
          <w:szCs w:val="24"/>
        </w:rPr>
      </w:pPr>
    </w:p>
    <w:p w14:paraId="34FDF5FE" w14:textId="1FFD6730" w:rsidR="00C87997" w:rsidRPr="00EA3F16" w:rsidRDefault="00C87997" w:rsidP="00B4733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d</w:t>
      </w:r>
      <w:r w:rsidR="00193F30" w:rsidRPr="00EA3F16">
        <w:rPr>
          <w:rStyle w:val="None"/>
          <w:rFonts w:ascii="Helvetica" w:hAnsi="Helvetica" w:cs="Helvetica"/>
          <w:color w:val="auto"/>
          <w:sz w:val="24"/>
          <w:szCs w:val="24"/>
        </w:rPr>
        <w:t>oes</w:t>
      </w:r>
      <w:r w:rsidRPr="00EA3F16">
        <w:rPr>
          <w:rStyle w:val="None"/>
          <w:rFonts w:ascii="Helvetica" w:hAnsi="Helvetica" w:cs="Helvetica"/>
          <w:color w:val="auto"/>
          <w:sz w:val="24"/>
          <w:szCs w:val="24"/>
        </w:rPr>
        <w:t xml:space="preserve"> the narrator say about obtaining consent from residents who experience dementia?</w:t>
      </w:r>
    </w:p>
    <w:p w14:paraId="4985FF07" w14:textId="24731F4B" w:rsidR="00DB2D61" w:rsidRPr="00247FE5" w:rsidRDefault="00DB2D61" w:rsidP="004717E0">
      <w:pPr>
        <w:pStyle w:val="Body"/>
        <w:spacing w:after="0"/>
        <w:ind w:firstLine="720"/>
        <w:jc w:val="both"/>
        <w:rPr>
          <w:rStyle w:val="None"/>
          <w:rFonts w:ascii="Helvetica" w:hAnsi="Helvetica" w:cs="Helvetica"/>
          <w:b/>
          <w:bCs/>
          <w:i/>
          <w:iCs/>
          <w:color w:val="0000CC"/>
          <w:sz w:val="24"/>
          <w:szCs w:val="24"/>
        </w:rPr>
      </w:pPr>
      <w:r w:rsidRPr="00247FE5">
        <w:rPr>
          <w:rStyle w:val="None"/>
          <w:rFonts w:ascii="Helvetica" w:hAnsi="Helvetica" w:cs="Helvetica"/>
          <w:b/>
          <w:bCs/>
          <w:i/>
          <w:iCs/>
          <w:color w:val="0000CC"/>
          <w:sz w:val="24"/>
          <w:szCs w:val="24"/>
        </w:rPr>
        <w:t>Answers</w:t>
      </w:r>
      <w:r w:rsidR="00973831" w:rsidRPr="00247FE5">
        <w:rPr>
          <w:rStyle w:val="None"/>
          <w:rFonts w:ascii="Helvetica" w:hAnsi="Helvetica" w:cs="Helvetica"/>
          <w:b/>
          <w:bCs/>
          <w:i/>
          <w:iCs/>
          <w:color w:val="0000CC"/>
          <w:sz w:val="24"/>
          <w:szCs w:val="24"/>
        </w:rPr>
        <w:t>:</w:t>
      </w:r>
    </w:p>
    <w:p w14:paraId="031381F5" w14:textId="3A71FF12" w:rsidR="00C87997" w:rsidRPr="00F92E57" w:rsidRDefault="00C87997" w:rsidP="00B4733A">
      <w:pPr>
        <w:pStyle w:val="Body"/>
        <w:numPr>
          <w:ilvl w:val="1"/>
          <w:numId w:val="74"/>
        </w:numPr>
        <w:spacing w:after="0"/>
        <w:jc w:val="both"/>
        <w:rPr>
          <w:rStyle w:val="None"/>
          <w:rFonts w:ascii="Helvetica" w:hAnsi="Helvetica" w:cs="Helvetica"/>
          <w:i/>
          <w:iCs/>
          <w:color w:val="0000CC"/>
          <w:sz w:val="24"/>
          <w:szCs w:val="24"/>
        </w:rPr>
      </w:pPr>
      <w:r w:rsidRPr="00F92E57">
        <w:rPr>
          <w:rStyle w:val="None"/>
          <w:rFonts w:ascii="Helvetica" w:hAnsi="Helvetica" w:cs="Helvetica"/>
          <w:i/>
          <w:iCs/>
          <w:color w:val="0000CC"/>
          <w:sz w:val="24"/>
          <w:szCs w:val="24"/>
        </w:rPr>
        <w:t>Residents who experience dementia can express their desire to have problems resolved.</w:t>
      </w:r>
    </w:p>
    <w:p w14:paraId="42533778" w14:textId="1BDD99DE" w:rsidR="00C87997" w:rsidRPr="00F92E57" w:rsidRDefault="00C87997" w:rsidP="00B4733A">
      <w:pPr>
        <w:pStyle w:val="Body"/>
        <w:numPr>
          <w:ilvl w:val="1"/>
          <w:numId w:val="74"/>
        </w:numPr>
        <w:jc w:val="both"/>
        <w:rPr>
          <w:rStyle w:val="None"/>
          <w:rFonts w:ascii="Helvetica" w:hAnsi="Helvetica" w:cs="Helvetica"/>
          <w:i/>
          <w:iCs/>
          <w:color w:val="0000CC"/>
          <w:sz w:val="24"/>
          <w:szCs w:val="24"/>
        </w:rPr>
      </w:pPr>
      <w:r w:rsidRPr="00F92E57">
        <w:rPr>
          <w:rStyle w:val="None"/>
          <w:rFonts w:ascii="Helvetica" w:hAnsi="Helvetica" w:cs="Helvetica"/>
          <w:i/>
          <w:iCs/>
          <w:color w:val="0000CC"/>
          <w:sz w:val="24"/>
          <w:szCs w:val="24"/>
        </w:rPr>
        <w:t>The LTCOP must use good judgement when determining someone’s ability to give consent.</w:t>
      </w:r>
    </w:p>
    <w:p w14:paraId="59E5AD98" w14:textId="7F4F9084" w:rsidR="00C87997" w:rsidRPr="00EA3F16" w:rsidRDefault="00C87997" w:rsidP="00B4733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is the LTCOP’s objective?</w:t>
      </w:r>
    </w:p>
    <w:p w14:paraId="2CE27DE4" w14:textId="171C2613" w:rsidR="00C87997" w:rsidRPr="00F92E57" w:rsidRDefault="00973831" w:rsidP="000E14FC">
      <w:pPr>
        <w:pStyle w:val="Body"/>
        <w:spacing w:after="0"/>
        <w:ind w:left="720"/>
        <w:jc w:val="both"/>
        <w:rPr>
          <w:rStyle w:val="None"/>
          <w:rFonts w:ascii="Helvetica" w:hAnsi="Helvetica" w:cs="Helvetica"/>
          <w:i/>
          <w:iCs/>
          <w:color w:val="0000CC"/>
          <w:sz w:val="24"/>
          <w:szCs w:val="24"/>
        </w:rPr>
      </w:pPr>
      <w:r w:rsidRPr="00283389">
        <w:rPr>
          <w:rStyle w:val="None"/>
          <w:rFonts w:ascii="Helvetica" w:hAnsi="Helvetica" w:cs="Helvetica"/>
          <w:b/>
          <w:bCs/>
          <w:i/>
          <w:iCs/>
          <w:color w:val="0000CC"/>
          <w:sz w:val="24"/>
          <w:szCs w:val="24"/>
        </w:rPr>
        <w:t>Answer:</w:t>
      </w:r>
      <w:r w:rsidR="000E14FC" w:rsidRPr="00F92E57">
        <w:rPr>
          <w:rStyle w:val="None"/>
          <w:rFonts w:ascii="Helvetica" w:hAnsi="Helvetica" w:cs="Helvetica"/>
          <w:i/>
          <w:iCs/>
          <w:color w:val="0000CC"/>
          <w:sz w:val="24"/>
          <w:szCs w:val="24"/>
        </w:rPr>
        <w:t xml:space="preserve"> </w:t>
      </w:r>
      <w:r w:rsidR="00C87997" w:rsidRPr="00F92E57">
        <w:rPr>
          <w:rStyle w:val="None"/>
          <w:rFonts w:ascii="Helvetica" w:hAnsi="Helvetica" w:cs="Helvetica"/>
          <w:i/>
          <w:iCs/>
          <w:color w:val="0000CC"/>
          <w:sz w:val="24"/>
          <w:szCs w:val="24"/>
        </w:rPr>
        <w:t>To resolve the complaint in the way that the resident wants it resolved.</w:t>
      </w:r>
    </w:p>
    <w:p w14:paraId="2DED6206" w14:textId="77777777" w:rsidR="000E14FC" w:rsidRPr="00EA3F16" w:rsidRDefault="000E14FC" w:rsidP="000E14FC">
      <w:pPr>
        <w:pStyle w:val="Body"/>
        <w:spacing w:after="0"/>
        <w:ind w:left="720"/>
        <w:jc w:val="both"/>
        <w:rPr>
          <w:rStyle w:val="None"/>
          <w:rFonts w:ascii="Helvetica" w:hAnsi="Helvetica" w:cs="Helvetica"/>
          <w:i/>
          <w:iCs/>
          <w:color w:val="0070C0"/>
          <w:sz w:val="24"/>
          <w:szCs w:val="24"/>
        </w:rPr>
      </w:pPr>
    </w:p>
    <w:p w14:paraId="6DD6E9B2" w14:textId="31A06E59"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lastRenderedPageBreak/>
        <w:t>As a resident-directed advocate, you may not act on a</w:t>
      </w:r>
      <w:r w:rsidR="00EF695B" w:rsidRPr="00EA3F16">
        <w:rPr>
          <w:rStyle w:val="None"/>
          <w:rFonts w:ascii="Helvetica" w:hAnsi="Helvetica" w:cs="Helvetica"/>
          <w:sz w:val="24"/>
          <w:szCs w:val="24"/>
        </w:rPr>
        <w:t>n individual</w:t>
      </w:r>
      <w:r w:rsidRPr="00EA3F16">
        <w:rPr>
          <w:rStyle w:val="None"/>
          <w:rFonts w:ascii="Helvetica" w:hAnsi="Helvetica" w:cs="Helvetica"/>
          <w:sz w:val="24"/>
          <w:szCs w:val="24"/>
        </w:rPr>
        <w:t xml:space="preserve"> concern without resident consent</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If the resident is not the complainant, you must contact the resident to </w:t>
      </w:r>
      <w:r w:rsidR="00933C7E" w:rsidRPr="00EA3F16">
        <w:rPr>
          <w:rStyle w:val="None"/>
          <w:rFonts w:ascii="Helvetica" w:hAnsi="Helvetica" w:cs="Helvetica"/>
          <w:sz w:val="24"/>
          <w:szCs w:val="24"/>
        </w:rPr>
        <w:t>obtain</w:t>
      </w:r>
      <w:r w:rsidRPr="00EA3F16">
        <w:rPr>
          <w:rStyle w:val="None"/>
          <w:rFonts w:ascii="Helvetica" w:hAnsi="Helvetica" w:cs="Helvetica"/>
          <w:sz w:val="24"/>
          <w:szCs w:val="24"/>
        </w:rPr>
        <w:t xml:space="preserve"> their perspective of the problem and </w:t>
      </w:r>
      <w:r w:rsidR="00933C7E" w:rsidRPr="00EA3F16">
        <w:rPr>
          <w:rStyle w:val="None"/>
          <w:rFonts w:ascii="Helvetica" w:hAnsi="Helvetica" w:cs="Helvetica"/>
          <w:sz w:val="24"/>
          <w:szCs w:val="24"/>
        </w:rPr>
        <w:t xml:space="preserve">determine </w:t>
      </w:r>
      <w:r w:rsidRPr="00EA3F16">
        <w:rPr>
          <w:rStyle w:val="None"/>
          <w:rFonts w:ascii="Helvetica" w:hAnsi="Helvetica" w:cs="Helvetica"/>
          <w:sz w:val="24"/>
          <w:szCs w:val="24"/>
        </w:rPr>
        <w:t>if the resident wants LTCOP involvement</w:t>
      </w:r>
      <w:r w:rsidR="00E172F1" w:rsidRPr="00EA3F16">
        <w:rPr>
          <w:rStyle w:val="None"/>
          <w:rFonts w:ascii="Helvetica" w:hAnsi="Helvetica" w:cs="Helvetica"/>
          <w:sz w:val="24"/>
          <w:szCs w:val="24"/>
        </w:rPr>
        <w:t xml:space="preserve">. </w:t>
      </w:r>
    </w:p>
    <w:p w14:paraId="570AF047" w14:textId="705B0328" w:rsidR="00A65B9E" w:rsidRPr="00EA3F16" w:rsidRDefault="003A1043">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What if the resident refuses to consent to the LTCOP </w:t>
      </w:r>
      <w:r w:rsidR="00EF695B" w:rsidRPr="00EA3F16">
        <w:rPr>
          <w:rStyle w:val="None"/>
          <w:rFonts w:ascii="Helvetica" w:hAnsi="Helvetica" w:cs="Helvetica"/>
          <w:sz w:val="24"/>
          <w:szCs w:val="24"/>
        </w:rPr>
        <w:t>addressing</w:t>
      </w:r>
      <w:r w:rsidRPr="00EA3F16">
        <w:rPr>
          <w:rStyle w:val="None"/>
          <w:rFonts w:ascii="Helvetica" w:hAnsi="Helvetica" w:cs="Helvetica"/>
          <w:sz w:val="24"/>
          <w:szCs w:val="24"/>
        </w:rPr>
        <w:t xml:space="preserve"> an individual co</w:t>
      </w:r>
      <w:r w:rsidR="00E103A3" w:rsidRPr="00EA3F16">
        <w:rPr>
          <w:rStyle w:val="None"/>
          <w:rFonts w:ascii="Helvetica" w:hAnsi="Helvetica" w:cs="Helvetica"/>
          <w:sz w:val="24"/>
          <w:szCs w:val="24"/>
        </w:rPr>
        <w:t>ncern</w:t>
      </w:r>
      <w:r w:rsidRPr="00EA3F16">
        <w:rPr>
          <w:rStyle w:val="None"/>
          <w:rFonts w:ascii="Helvetica" w:hAnsi="Helvetica" w:cs="Helvetica"/>
          <w:sz w:val="24"/>
          <w:szCs w:val="24"/>
        </w:rPr>
        <w:t>?</w:t>
      </w:r>
    </w:p>
    <w:p w14:paraId="6A16109E" w14:textId="30286D6C" w:rsidR="00A65B9E" w:rsidRPr="00EA3F16" w:rsidRDefault="003A1043" w:rsidP="00B4733A">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Determine why</w:t>
      </w:r>
    </w:p>
    <w:p w14:paraId="68875D25" w14:textId="19FA9CC2" w:rsidR="009D545A" w:rsidRPr="00EA3F16" w:rsidRDefault="009D545A" w:rsidP="00B4733A">
      <w:pPr>
        <w:pStyle w:val="ListParagraph"/>
        <w:numPr>
          <w:ilvl w:val="0"/>
          <w:numId w:val="24"/>
        </w:numPr>
        <w:spacing w:after="0"/>
        <w:rPr>
          <w:rStyle w:val="None"/>
          <w:rFonts w:ascii="Helvetica" w:hAnsi="Helvetica" w:cs="Helvetica"/>
          <w:sz w:val="24"/>
          <w:szCs w:val="24"/>
        </w:rPr>
      </w:pPr>
      <w:r w:rsidRPr="00EA3F16">
        <w:rPr>
          <w:rStyle w:val="None"/>
          <w:rFonts w:ascii="Helvetica" w:hAnsi="Helvetica" w:cs="Helvetica"/>
          <w:sz w:val="24"/>
          <w:szCs w:val="24"/>
        </w:rPr>
        <w:t>Explain the resident’s options for addressing the concern</w:t>
      </w:r>
    </w:p>
    <w:p w14:paraId="6B88604D" w14:textId="7AEB768D" w:rsidR="00A65B9E" w:rsidRPr="00EA3F16" w:rsidRDefault="003A1043" w:rsidP="00B4733A">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 xml:space="preserve">Do not proceed with </w:t>
      </w:r>
      <w:r w:rsidR="000B4843" w:rsidRPr="00EA3F16">
        <w:rPr>
          <w:rStyle w:val="None"/>
          <w:rFonts w:ascii="Helvetica" w:hAnsi="Helvetica" w:cs="Helvetica"/>
          <w:sz w:val="24"/>
          <w:szCs w:val="24"/>
        </w:rPr>
        <w:t>opening a complaint investigation</w:t>
      </w:r>
    </w:p>
    <w:p w14:paraId="69E3612E" w14:textId="362FFF93" w:rsidR="00A65B9E" w:rsidRPr="00EA3F16" w:rsidRDefault="00287A57" w:rsidP="00B4733A">
      <w:pPr>
        <w:pStyle w:val="ListParagraph"/>
        <w:numPr>
          <w:ilvl w:val="0"/>
          <w:numId w:val="24"/>
        </w:numPr>
        <w:spacing w:after="0"/>
        <w:jc w:val="both"/>
        <w:rPr>
          <w:rFonts w:ascii="Helvetica" w:hAnsi="Helvetica" w:cs="Helvetica"/>
          <w:sz w:val="24"/>
          <w:szCs w:val="24"/>
        </w:rPr>
      </w:pPr>
      <w:bookmarkStart w:id="65" w:name="_Hlk66868147"/>
      <w:r w:rsidRPr="00EA3F16">
        <w:rPr>
          <w:rStyle w:val="None"/>
          <w:rFonts w:ascii="Helvetica" w:hAnsi="Helvetica" w:cs="Helvetica"/>
          <w:sz w:val="24"/>
          <w:szCs w:val="24"/>
        </w:rPr>
        <w:t>P</w:t>
      </w:r>
      <w:r w:rsidR="003A1043" w:rsidRPr="00EA3F16">
        <w:rPr>
          <w:rStyle w:val="None"/>
          <w:rFonts w:ascii="Helvetica" w:hAnsi="Helvetica" w:cs="Helvetica"/>
          <w:sz w:val="24"/>
          <w:szCs w:val="24"/>
        </w:rPr>
        <w:t xml:space="preserve">rovide your contact information </w:t>
      </w:r>
      <w:r w:rsidR="00A6761D" w:rsidRPr="00EA3F16">
        <w:rPr>
          <w:rStyle w:val="None"/>
          <w:rFonts w:ascii="Helvetica" w:hAnsi="Helvetica" w:cs="Helvetica"/>
          <w:sz w:val="24"/>
          <w:szCs w:val="24"/>
        </w:rPr>
        <w:t xml:space="preserve">if they want assistance in the </w:t>
      </w:r>
      <w:r w:rsidR="003A1043" w:rsidRPr="00EA3F16">
        <w:rPr>
          <w:rStyle w:val="None"/>
          <w:rFonts w:ascii="Helvetica" w:hAnsi="Helvetica" w:cs="Helvetica"/>
          <w:sz w:val="24"/>
          <w:szCs w:val="24"/>
        </w:rPr>
        <w:t>future</w:t>
      </w:r>
    </w:p>
    <w:p w14:paraId="5314219D" w14:textId="6A6C8A15" w:rsidR="00A65B9E" w:rsidRPr="00EA3F16" w:rsidRDefault="003A1043" w:rsidP="00B4733A">
      <w:pPr>
        <w:pStyle w:val="ListParagraph"/>
        <w:numPr>
          <w:ilvl w:val="0"/>
          <w:numId w:val="24"/>
        </w:numPr>
        <w:jc w:val="both"/>
        <w:rPr>
          <w:rFonts w:ascii="Helvetica" w:hAnsi="Helvetica" w:cs="Helvetica"/>
          <w:sz w:val="24"/>
          <w:szCs w:val="24"/>
        </w:rPr>
      </w:pPr>
      <w:r w:rsidRPr="00EA3F16">
        <w:rPr>
          <w:rStyle w:val="None"/>
          <w:rFonts w:ascii="Helvetica" w:hAnsi="Helvetica" w:cs="Helvetica"/>
          <w:sz w:val="24"/>
          <w:szCs w:val="24"/>
        </w:rPr>
        <w:t>Determine if the concern is systemic in nature</w:t>
      </w:r>
      <w:bookmarkEnd w:id="65"/>
    </w:p>
    <w:p w14:paraId="465A6032" w14:textId="77777777" w:rsidR="00A65B9E" w:rsidRPr="00EA3F16" w:rsidRDefault="003A1043">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What if the resident asks for LTCOP assistance, then withdraws consent?</w:t>
      </w:r>
    </w:p>
    <w:p w14:paraId="1429480A" w14:textId="60FA461B" w:rsidR="00A65B9E" w:rsidRPr="00EA3F16" w:rsidRDefault="003A1043" w:rsidP="00B4733A">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Determine why</w:t>
      </w:r>
    </w:p>
    <w:p w14:paraId="0EBD745D" w14:textId="7C606B06" w:rsidR="00A65B9E" w:rsidRPr="00EA3F16" w:rsidRDefault="003A1043" w:rsidP="00B4733A">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 xml:space="preserve">If the problem is recurring, provide other options for the resident to consider, such as expressing their concerns at the </w:t>
      </w:r>
      <w:r w:rsidR="00953E1D" w:rsidRPr="00EA3F16">
        <w:rPr>
          <w:rStyle w:val="None"/>
          <w:rFonts w:ascii="Helvetica" w:hAnsi="Helvetica" w:cs="Helvetica"/>
          <w:sz w:val="24"/>
          <w:szCs w:val="24"/>
        </w:rPr>
        <w:t>R</w:t>
      </w:r>
      <w:r w:rsidRPr="00EA3F16">
        <w:rPr>
          <w:rStyle w:val="None"/>
          <w:rFonts w:ascii="Helvetica" w:hAnsi="Helvetica" w:cs="Helvetica"/>
          <w:sz w:val="24"/>
          <w:szCs w:val="24"/>
        </w:rPr>
        <w:t xml:space="preserve">esident </w:t>
      </w:r>
      <w:r w:rsidR="00953E1D" w:rsidRPr="00EA3F16">
        <w:rPr>
          <w:rStyle w:val="None"/>
          <w:rFonts w:ascii="Helvetica" w:hAnsi="Helvetica" w:cs="Helvetica"/>
          <w:sz w:val="24"/>
          <w:szCs w:val="24"/>
        </w:rPr>
        <w:t>C</w:t>
      </w:r>
      <w:r w:rsidRPr="00EA3F16">
        <w:rPr>
          <w:rStyle w:val="None"/>
          <w:rFonts w:ascii="Helvetica" w:hAnsi="Helvetica" w:cs="Helvetica"/>
          <w:sz w:val="24"/>
          <w:szCs w:val="24"/>
        </w:rPr>
        <w:t>ouncil meeting, talking with family or a trusted staff member</w:t>
      </w:r>
    </w:p>
    <w:p w14:paraId="1525C744" w14:textId="19F6B0A1" w:rsidR="00A65B9E" w:rsidRPr="00EA3F16" w:rsidRDefault="003A1043" w:rsidP="00B4733A">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Stop all advocacy efforts on behalf of the individual resident</w:t>
      </w:r>
    </w:p>
    <w:p w14:paraId="655A2702" w14:textId="27E2D640" w:rsidR="00A65B9E" w:rsidRPr="00EA3F16" w:rsidRDefault="003A1043" w:rsidP="00B4733A">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Provide your contact information for future assistance</w:t>
      </w:r>
    </w:p>
    <w:p w14:paraId="4E97777B" w14:textId="44420CD9" w:rsidR="00A65B9E" w:rsidRPr="00EA3F16" w:rsidRDefault="003A1043" w:rsidP="00B4733A">
      <w:pPr>
        <w:pStyle w:val="ListParagraph"/>
        <w:numPr>
          <w:ilvl w:val="0"/>
          <w:numId w:val="26"/>
        </w:numPr>
        <w:jc w:val="both"/>
        <w:rPr>
          <w:rFonts w:ascii="Helvetica" w:hAnsi="Helvetica" w:cs="Helvetica"/>
          <w:sz w:val="24"/>
          <w:szCs w:val="24"/>
        </w:rPr>
      </w:pPr>
      <w:r w:rsidRPr="00EA3F16">
        <w:rPr>
          <w:rStyle w:val="None"/>
          <w:rFonts w:ascii="Helvetica" w:hAnsi="Helvetica" w:cs="Helvetica"/>
          <w:sz w:val="24"/>
          <w:szCs w:val="24"/>
        </w:rPr>
        <w:t>Determine if the concern is systemic in nature</w:t>
      </w:r>
    </w:p>
    <w:p w14:paraId="23CF77E9" w14:textId="3FAAB8B9"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If a resident refuses to consent or withdraws consent, determine if the </w:t>
      </w:r>
      <w:r w:rsidR="00E103A3" w:rsidRPr="00EA3F16">
        <w:rPr>
          <w:rStyle w:val="None"/>
          <w:rFonts w:ascii="Helvetica" w:hAnsi="Helvetica" w:cs="Helvetica"/>
          <w:sz w:val="24"/>
          <w:szCs w:val="24"/>
        </w:rPr>
        <w:t>issue</w:t>
      </w:r>
      <w:r w:rsidRPr="00EA3F16">
        <w:rPr>
          <w:rStyle w:val="None"/>
          <w:rFonts w:ascii="Helvetica" w:hAnsi="Helvetica" w:cs="Helvetica"/>
          <w:sz w:val="24"/>
          <w:szCs w:val="24"/>
        </w:rPr>
        <w:t xml:space="preserve"> affects multiple residents and find out if other residents want your assistance. To do so, you will need to interview other residents without disclosing the identity of any resident or complainant without their permission.</w:t>
      </w:r>
    </w:p>
    <w:p w14:paraId="2234A209" w14:textId="562D8E13" w:rsidR="00A65B9E" w:rsidRPr="00F92E57" w:rsidRDefault="001E5B84" w:rsidP="001C4256">
      <w:pPr>
        <w:pStyle w:val="Heading3"/>
        <w:rPr>
          <w:rFonts w:ascii="Helvetica" w:hAnsi="Helvetica" w:cs="Helvetica"/>
          <w:b/>
          <w:bCs/>
          <w:color w:val="000000" w:themeColor="text1"/>
        </w:rPr>
      </w:pPr>
      <w:bookmarkStart w:id="66" w:name="_Toc80714439"/>
      <w:bookmarkEnd w:id="64"/>
      <w:r w:rsidRPr="3F8F640D">
        <w:rPr>
          <w:rStyle w:val="None"/>
          <w:rFonts w:ascii="Helvetica" w:hAnsi="Helvetica" w:cs="Helvetica"/>
          <w:b/>
          <w:bCs/>
          <w:color w:val="000000" w:themeColor="text1"/>
        </w:rPr>
        <w:t>Informed Consent</w:t>
      </w:r>
      <w:r w:rsidR="00C744C0" w:rsidRPr="3F8F640D">
        <w:rPr>
          <w:rStyle w:val="None"/>
          <w:rFonts w:ascii="Helvetica" w:hAnsi="Helvetica" w:cs="Helvetica"/>
          <w:b/>
          <w:bCs/>
          <w:color w:val="000000" w:themeColor="text1"/>
        </w:rPr>
        <w:t xml:space="preserve"> and </w:t>
      </w:r>
      <w:r w:rsidR="00C744C0" w:rsidRPr="00836B4E">
        <w:rPr>
          <w:rStyle w:val="None"/>
          <w:rFonts w:ascii="Helvetica" w:hAnsi="Helvetica" w:cs="Helvetica"/>
          <w:b/>
          <w:bCs/>
          <w:color w:val="000000" w:themeColor="text1"/>
        </w:rPr>
        <w:t>Decisi</w:t>
      </w:r>
      <w:r w:rsidR="00952B20" w:rsidRPr="00836B4E">
        <w:rPr>
          <w:rStyle w:val="None"/>
          <w:rFonts w:ascii="Helvetica" w:hAnsi="Helvetica" w:cs="Helvetica"/>
          <w:b/>
          <w:bCs/>
          <w:color w:val="000000" w:themeColor="text1"/>
        </w:rPr>
        <w:t>on-Making</w:t>
      </w:r>
      <w:r w:rsidR="00C744C0" w:rsidRPr="3F8F640D">
        <w:rPr>
          <w:rStyle w:val="None"/>
          <w:rFonts w:ascii="Helvetica" w:hAnsi="Helvetica" w:cs="Helvetica"/>
          <w:b/>
          <w:bCs/>
          <w:color w:val="000000" w:themeColor="text1"/>
        </w:rPr>
        <w:t xml:space="preserve"> Capacity</w:t>
      </w:r>
      <w:bookmarkEnd w:id="66"/>
    </w:p>
    <w:p w14:paraId="5838EDCA" w14:textId="5AA7C597" w:rsidR="00A65B9E" w:rsidRPr="00EA3F16" w:rsidRDefault="003A1043">
      <w:pPr>
        <w:pStyle w:val="Body"/>
        <w:jc w:val="both"/>
        <w:rPr>
          <w:rStyle w:val="None"/>
          <w:rFonts w:ascii="Helvetica" w:hAnsi="Helvetica" w:cs="Helvetica"/>
          <w:sz w:val="24"/>
          <w:szCs w:val="24"/>
        </w:rPr>
      </w:pPr>
      <w:bookmarkStart w:id="67" w:name="_Hlk72833575"/>
      <w:r w:rsidRPr="00EA3F16">
        <w:rPr>
          <w:rStyle w:val="None"/>
          <w:rFonts w:ascii="Helvetica" w:hAnsi="Helvetica" w:cs="Helvetica"/>
          <w:sz w:val="24"/>
          <w:szCs w:val="24"/>
        </w:rPr>
        <w:t xml:space="preserve">Module 3 provides detailed information on </w:t>
      </w:r>
      <w:r w:rsidR="001E5B84" w:rsidRPr="00EA3F16">
        <w:rPr>
          <w:rStyle w:val="None"/>
          <w:rFonts w:ascii="Helvetica" w:hAnsi="Helvetica" w:cs="Helvetica"/>
          <w:sz w:val="24"/>
          <w:szCs w:val="24"/>
        </w:rPr>
        <w:t>when a resident is unable to communicate informed consent</w:t>
      </w:r>
      <w:r w:rsidRPr="00EA3F16">
        <w:rPr>
          <w:rStyle w:val="None"/>
          <w:rFonts w:ascii="Helvetica" w:hAnsi="Helvetica" w:cs="Helvetica"/>
          <w:sz w:val="24"/>
          <w:szCs w:val="24"/>
        </w:rPr>
        <w:t xml:space="preserve"> and what to do when </w:t>
      </w:r>
      <w:r w:rsidR="00C744C0" w:rsidRPr="00EA3F16">
        <w:rPr>
          <w:rStyle w:val="None"/>
          <w:rFonts w:ascii="Helvetica" w:hAnsi="Helvetica" w:cs="Helvetica"/>
          <w:sz w:val="24"/>
          <w:szCs w:val="24"/>
        </w:rPr>
        <w:t xml:space="preserve">decisional capacity </w:t>
      </w:r>
      <w:r w:rsidRPr="00EA3F16">
        <w:rPr>
          <w:rStyle w:val="None"/>
          <w:rFonts w:ascii="Helvetica" w:hAnsi="Helvetica" w:cs="Helvetica"/>
          <w:sz w:val="24"/>
          <w:szCs w:val="24"/>
        </w:rPr>
        <w:t xml:space="preserve">is unclear. When you receive a </w:t>
      </w:r>
      <w:r w:rsidRPr="00225107">
        <w:rPr>
          <w:rStyle w:val="None"/>
          <w:rFonts w:ascii="Helvetica" w:hAnsi="Helvetica" w:cs="Helvetica"/>
          <w:sz w:val="24"/>
          <w:szCs w:val="24"/>
        </w:rPr>
        <w:t>compl</w:t>
      </w:r>
      <w:r w:rsidR="00933C7E" w:rsidRPr="00225107">
        <w:rPr>
          <w:rStyle w:val="None"/>
          <w:rFonts w:ascii="Helvetica" w:hAnsi="Helvetica" w:cs="Helvetica"/>
          <w:sz w:val="24"/>
          <w:szCs w:val="24"/>
        </w:rPr>
        <w:t>ai</w:t>
      </w:r>
      <w:r w:rsidRPr="00225107">
        <w:rPr>
          <w:rStyle w:val="None"/>
          <w:rFonts w:ascii="Helvetica" w:hAnsi="Helvetica" w:cs="Helvetica"/>
          <w:sz w:val="24"/>
          <w:szCs w:val="24"/>
        </w:rPr>
        <w:t xml:space="preserve">nt </w:t>
      </w:r>
      <w:r w:rsidR="005469DE" w:rsidRPr="00225107">
        <w:rPr>
          <w:rStyle w:val="None"/>
          <w:rFonts w:ascii="Helvetica" w:hAnsi="Helvetica" w:cs="Helvetica"/>
          <w:sz w:val="24"/>
          <w:szCs w:val="24"/>
        </w:rPr>
        <w:t xml:space="preserve">on behalf of </w:t>
      </w:r>
      <w:r w:rsidRPr="00225107">
        <w:rPr>
          <w:rStyle w:val="None"/>
          <w:rFonts w:ascii="Helvetica" w:hAnsi="Helvetica" w:cs="Helvetica"/>
          <w:sz w:val="24"/>
          <w:szCs w:val="24"/>
        </w:rPr>
        <w:t>a resident who</w:t>
      </w:r>
      <w:r w:rsidRPr="00EA3F16">
        <w:rPr>
          <w:rStyle w:val="None"/>
          <w:rFonts w:ascii="Helvetica" w:hAnsi="Helvetica" w:cs="Helvetica"/>
          <w:sz w:val="24"/>
          <w:szCs w:val="24"/>
        </w:rPr>
        <w:t xml:space="preserve"> has limited decision-making capacity, advocate for the resident’s wishes to the extent that the resident is able to express them</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Otherwise, follow the direction of the resident representative and follow your program’s policies and procedures as discussed in Module 3.</w:t>
      </w:r>
    </w:p>
    <w:p w14:paraId="3942A9AC" w14:textId="77777777" w:rsidR="00A63134" w:rsidRPr="005A60A9" w:rsidRDefault="00A63134" w:rsidP="00A63134">
      <w:pPr>
        <w:keepNext/>
        <w:keepLines/>
        <w:spacing w:before="240" w:line="276" w:lineRule="auto"/>
        <w:outlineLvl w:val="0"/>
        <w:rPr>
          <w:rFonts w:ascii="Helvetica" w:eastAsia="Calibri" w:hAnsi="Helvetica" w:cs="Helvetica"/>
          <w:b/>
          <w:bCs/>
          <w:color w:val="000000" w:themeColor="text1"/>
          <w:sz w:val="36"/>
          <w:szCs w:val="36"/>
          <w:u w:color="000000"/>
          <w14:textOutline w14:w="0" w14:cap="flat" w14:cmpd="sng" w14:algn="ctr">
            <w14:noFill/>
            <w14:prstDash w14:val="solid"/>
            <w14:bevel/>
          </w14:textOutline>
        </w:rPr>
      </w:pPr>
      <w:r w:rsidRPr="005A60A9">
        <w:rPr>
          <w:rFonts w:ascii="Helvetica" w:eastAsiaTheme="majorEastAsia" w:hAnsi="Helvetica" w:cs="Helvetica"/>
          <w:b/>
          <w:bCs/>
          <w:color w:val="000000" w:themeColor="text1"/>
          <w:sz w:val="36"/>
          <w:szCs w:val="36"/>
        </w:rPr>
        <w:t>Develop an Initial Plan of Action with the Resident</w:t>
      </w:r>
    </w:p>
    <w:p w14:paraId="4D73F30A" w14:textId="539659DE" w:rsidR="00A63134" w:rsidRPr="00EA3F16" w:rsidRDefault="00A63134" w:rsidP="00A63134">
      <w:pPr>
        <w:spacing w:after="160" w:line="276" w:lineRule="auto"/>
        <w:jc w:val="both"/>
        <w:rPr>
          <w:rFonts w:ascii="Helvetica" w:eastAsia="Calibri" w:hAnsi="Helvetica" w:cs="Helvetica"/>
          <w:color w:val="000000"/>
          <w14:textOutline w14:w="0" w14:cap="flat" w14:cmpd="sng" w14:algn="ctr">
            <w14:noFill/>
            <w14:prstDash w14:val="solid"/>
            <w14:bevel/>
          </w14:textOutline>
        </w:rPr>
      </w:pPr>
      <w:r w:rsidRPr="00EA3F16">
        <w:rPr>
          <w:rFonts w:ascii="Helvetica" w:eastAsia="Calibri" w:hAnsi="Helvetica" w:cs="Helvetica"/>
          <w:color w:val="000000"/>
          <w14:textOutline w14:w="0" w14:cap="flat" w14:cmpd="sng" w14:algn="ctr">
            <w14:noFill/>
            <w14:prstDash w14:val="solid"/>
            <w14:bevel/>
          </w14:textOutline>
        </w:rPr>
        <w:t>When a resident shares a complaint with you, you can immediately develop an initial plan of action with the resident</w:t>
      </w:r>
      <w:r w:rsidR="00E172F1" w:rsidRPr="00EA3F16">
        <w:rPr>
          <w:rFonts w:ascii="Helvetica" w:eastAsia="Calibri" w:hAnsi="Helvetica" w:cs="Helvetica"/>
          <w:color w:val="000000"/>
          <w14:textOutline w14:w="0" w14:cap="flat" w14:cmpd="sng" w14:algn="ctr">
            <w14:noFill/>
            <w14:prstDash w14:val="solid"/>
            <w14:bevel/>
          </w14:textOutline>
        </w:rPr>
        <w:t xml:space="preserve">. </w:t>
      </w:r>
      <w:r w:rsidRPr="00EA3F16">
        <w:rPr>
          <w:rFonts w:ascii="Helvetica" w:eastAsia="Calibri" w:hAnsi="Helvetica" w:cs="Helvetica"/>
          <w:color w:val="000000"/>
          <w14:textOutline w14:w="0" w14:cap="flat" w14:cmpd="sng" w14:algn="ctr">
            <w14:noFill/>
            <w14:prstDash w14:val="solid"/>
            <w14:bevel/>
          </w14:textOutline>
        </w:rPr>
        <w:t xml:space="preserve">However, when a complaint is from a source other than the resident, you must reach out to the resident to confirm the resident </w:t>
      </w:r>
      <w:r w:rsidR="004012EA" w:rsidRPr="00F65405">
        <w:rPr>
          <w:rFonts w:ascii="Helvetica" w:eastAsia="Calibri" w:hAnsi="Helvetica" w:cs="Helvetica"/>
          <w:color w:val="000000"/>
          <w14:textOutline w14:w="0" w14:cap="flat" w14:cmpd="sng" w14:algn="ctr">
            <w14:noFill/>
            <w14:prstDash w14:val="solid"/>
            <w14:bevel/>
          </w14:textOutline>
        </w:rPr>
        <w:t xml:space="preserve">shares that </w:t>
      </w:r>
      <w:r w:rsidRPr="00F65405">
        <w:rPr>
          <w:rFonts w:ascii="Helvetica" w:eastAsia="Calibri" w:hAnsi="Helvetica" w:cs="Helvetica"/>
          <w:color w:val="000000"/>
          <w14:textOutline w14:w="0" w14:cap="flat" w14:cmpd="sng" w14:algn="ctr">
            <w14:noFill/>
            <w14:prstDash w14:val="solid"/>
            <w14:bevel/>
          </w14:textOutline>
        </w:rPr>
        <w:t>complaint</w:t>
      </w:r>
      <w:r w:rsidR="004012EA" w:rsidRPr="00F65405">
        <w:rPr>
          <w:rFonts w:ascii="Helvetica" w:eastAsia="Calibri" w:hAnsi="Helvetica" w:cs="Helvetica"/>
          <w:color w:val="000000"/>
          <w14:textOutline w14:w="0" w14:cap="flat" w14:cmpd="sng" w14:algn="ctr">
            <w14:noFill/>
            <w14:prstDash w14:val="solid"/>
            <w14:bevel/>
          </w14:textOutline>
        </w:rPr>
        <w:t xml:space="preserve"> (or has others)</w:t>
      </w:r>
      <w:r w:rsidRPr="00F65405">
        <w:rPr>
          <w:rFonts w:ascii="Helvetica" w:eastAsia="Calibri" w:hAnsi="Helvetica" w:cs="Helvetica"/>
          <w:color w:val="000000"/>
          <w14:textOutline w14:w="0" w14:cap="flat" w14:cmpd="sng" w14:algn="ctr">
            <w14:noFill/>
            <w14:prstDash w14:val="solid"/>
            <w14:bevel/>
          </w14:textOutline>
        </w:rPr>
        <w:t>, to explain their rights, and then begin to develop</w:t>
      </w:r>
      <w:r w:rsidRPr="00EA3F16">
        <w:rPr>
          <w:rFonts w:ascii="Helvetica" w:eastAsia="Calibri" w:hAnsi="Helvetica" w:cs="Helvetica"/>
          <w:color w:val="000000"/>
          <w14:textOutline w14:w="0" w14:cap="flat" w14:cmpd="sng" w14:algn="ctr">
            <w14:noFill/>
            <w14:prstDash w14:val="solid"/>
            <w14:bevel/>
          </w14:textOutline>
        </w:rPr>
        <w:t xml:space="preserve"> an initial plan of action.</w:t>
      </w:r>
    </w:p>
    <w:p w14:paraId="743FB260" w14:textId="77777777" w:rsidR="00A63134" w:rsidRPr="00EA3F16" w:rsidRDefault="00A63134" w:rsidP="00B4733A">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Confirm the resident’s perspective of the problem and determine if the concern is a complaint. </w:t>
      </w:r>
    </w:p>
    <w:p w14:paraId="4AAB14B8" w14:textId="06DA986A" w:rsidR="00A63134" w:rsidRPr="00EA3F16" w:rsidRDefault="00DA7328" w:rsidP="00B4733A">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Consider information</w:t>
      </w:r>
      <w:r w:rsidR="00A63134" w:rsidRPr="00EA3F16">
        <w:rPr>
          <w:rFonts w:ascii="Helvetica" w:eastAsia="Calibri" w:hAnsi="Helvetica" w:cs="Helvetica"/>
          <w:color w:val="000000"/>
          <w:u w:color="000000"/>
          <w14:textOutline w14:w="0" w14:cap="flat" w14:cmpd="sng" w14:algn="ctr">
            <w14:noFill/>
            <w14:prstDash w14:val="solid"/>
            <w14:bevel/>
          </w14:textOutline>
        </w:rPr>
        <w:t xml:space="preserve"> gathered during the intake process. </w:t>
      </w:r>
    </w:p>
    <w:p w14:paraId="2046BCD3" w14:textId="77777777" w:rsidR="00A63134" w:rsidRPr="00EA3F16" w:rsidRDefault="00A63134" w:rsidP="00B4733A">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Discuss applicable residents’ rights with the resident and the complainant. </w:t>
      </w:r>
    </w:p>
    <w:p w14:paraId="54C6A64B" w14:textId="41877EC9" w:rsidR="00A63134" w:rsidRPr="00EA3F16" w:rsidRDefault="00A63134" w:rsidP="00B4733A">
      <w:pPr>
        <w:numPr>
          <w:ilvl w:val="0"/>
          <w:numId w:val="79"/>
        </w:num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lastRenderedPageBreak/>
        <w:t xml:space="preserve">Determine if </w:t>
      </w:r>
      <w:r w:rsidR="00420FB4" w:rsidRPr="00EA3F16">
        <w:rPr>
          <w:rFonts w:ascii="Helvetica" w:eastAsia="Calibri" w:hAnsi="Helvetica" w:cs="Helvetica"/>
          <w:color w:val="000000"/>
          <w:u w:color="000000"/>
          <w14:textOutline w14:w="0" w14:cap="flat" w14:cmpd="sng" w14:algn="ctr">
            <w14:noFill/>
            <w14:prstDash w14:val="solid"/>
            <w14:bevel/>
          </w14:textOutline>
        </w:rPr>
        <w:t>the</w:t>
      </w:r>
      <w:r w:rsidR="00420FB4">
        <w:rPr>
          <w:rFonts w:ascii="Helvetica" w:eastAsia="Calibri" w:hAnsi="Helvetica" w:cs="Helvetica"/>
          <w:color w:val="000000"/>
          <w:u w:color="000000"/>
          <w14:textOutline w14:w="0" w14:cap="flat" w14:cmpd="sng" w14:algn="ctr">
            <w14:noFill/>
            <w14:prstDash w14:val="solid"/>
            <w14:bevel/>
          </w14:textOutline>
        </w:rPr>
        <w:t xml:space="preserve"> resident</w:t>
      </w:r>
      <w:r w:rsidR="00420FB4" w:rsidRPr="00EA3F16">
        <w:rPr>
          <w:rFonts w:ascii="Helvetica" w:eastAsia="Calibri" w:hAnsi="Helvetica" w:cs="Helvetica"/>
          <w:color w:val="000000"/>
          <w:u w:color="000000"/>
          <w14:textOutline w14:w="0" w14:cap="flat" w14:cmpd="sng" w14:algn="ctr">
            <w14:noFill/>
            <w14:prstDash w14:val="solid"/>
            <w14:bevel/>
          </w14:textOutline>
        </w:rPr>
        <w:t xml:space="preserve"> </w:t>
      </w:r>
      <w:r w:rsidRPr="00EA3F16">
        <w:rPr>
          <w:rFonts w:ascii="Helvetica" w:eastAsia="Calibri" w:hAnsi="Helvetica" w:cs="Helvetica"/>
          <w:color w:val="000000"/>
          <w:u w:color="000000"/>
          <w14:textOutline w14:w="0" w14:cap="flat" w14:cmpd="sng" w14:algn="ctr">
            <w14:noFill/>
            <w14:prstDash w14:val="solid"/>
            <w14:bevel/>
          </w14:textOutline>
        </w:rPr>
        <w:t>want</w:t>
      </w:r>
      <w:r w:rsidR="00420FB4">
        <w:rPr>
          <w:rFonts w:ascii="Helvetica" w:eastAsia="Calibri" w:hAnsi="Helvetica" w:cs="Helvetica"/>
          <w:color w:val="000000"/>
          <w:u w:color="000000"/>
          <w14:textOutline w14:w="0" w14:cap="flat" w14:cmpd="sng" w14:algn="ctr">
            <w14:noFill/>
            <w14:prstDash w14:val="solid"/>
            <w14:bevel/>
          </w14:textOutline>
        </w:rPr>
        <w:t>s</w:t>
      </w:r>
      <w:r w:rsidRPr="00EA3F16">
        <w:rPr>
          <w:rFonts w:ascii="Helvetica" w:eastAsia="Calibri" w:hAnsi="Helvetica" w:cs="Helvetica"/>
          <w:color w:val="000000"/>
          <w:u w:color="000000"/>
          <w14:textOutline w14:w="0" w14:cap="flat" w14:cmpd="sng" w14:algn="ctr">
            <w14:noFill/>
            <w14:prstDash w14:val="solid"/>
            <w14:bevel/>
          </w14:textOutline>
        </w:rPr>
        <w:t xml:space="preserve"> LTCOP assistance and if so, engage them in developing an initial plan of action. </w:t>
      </w:r>
    </w:p>
    <w:p w14:paraId="63E67B90" w14:textId="4F6CB54D" w:rsidR="00A63134" w:rsidRPr="00EA3F16" w:rsidRDefault="00A63134" w:rsidP="00A63134">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When developing the plan, discuss with the resident their perspective of the problem and their desired outcome(s)</w:t>
      </w:r>
      <w:r w:rsidR="00E172F1" w:rsidRPr="00EA3F16">
        <w:rPr>
          <w:rFonts w:ascii="Helvetica" w:eastAsia="Calibri" w:hAnsi="Helvetica" w:cs="Helvetica"/>
          <w:color w:val="000000"/>
          <w:u w:color="000000"/>
          <w14:textOutline w14:w="0" w14:cap="flat" w14:cmpd="sng" w14:algn="ctr">
            <w14:noFill/>
            <w14:prstDash w14:val="solid"/>
            <w14:bevel/>
          </w14:textOutline>
        </w:rPr>
        <w:t xml:space="preserve">. </w:t>
      </w:r>
      <w:r w:rsidRPr="00EA3F16">
        <w:rPr>
          <w:rFonts w:ascii="Helvetica" w:eastAsia="Calibri" w:hAnsi="Helvetica" w:cs="Helvetica"/>
          <w:color w:val="000000"/>
          <w:u w:color="000000"/>
          <w14:textOutline w14:w="0" w14:cap="flat" w14:cmpd="sng" w14:algn="ctr">
            <w14:noFill/>
            <w14:prstDash w14:val="solid"/>
            <w14:bevel/>
          </w14:textOutline>
        </w:rPr>
        <w:t>In addition, explain options and possible solutions</w:t>
      </w:r>
      <w:r w:rsidR="00E172F1" w:rsidRPr="00EA3F16">
        <w:rPr>
          <w:rFonts w:ascii="Helvetica" w:eastAsia="Calibri" w:hAnsi="Helvetica" w:cs="Helvetica"/>
          <w:color w:val="000000"/>
          <w:u w:color="000000"/>
          <w14:textOutline w14:w="0" w14:cap="flat" w14:cmpd="sng" w14:algn="ctr">
            <w14:noFill/>
            <w14:prstDash w14:val="solid"/>
            <w14:bevel/>
          </w14:textOutline>
        </w:rPr>
        <w:t xml:space="preserve">. </w:t>
      </w:r>
      <w:r w:rsidRPr="00EA3F16">
        <w:rPr>
          <w:rFonts w:ascii="Helvetica" w:eastAsia="Calibri" w:hAnsi="Helvetica" w:cs="Helvetica"/>
          <w:color w:val="000000"/>
          <w:u w:color="000000"/>
          <w14:textOutline w14:w="0" w14:cap="flat" w14:cmpd="sng" w14:algn="ctr">
            <w14:noFill/>
            <w14:prstDash w14:val="solid"/>
            <w14:bevel/>
          </w14:textOutline>
        </w:rPr>
        <w:t xml:space="preserve">Before putting the plan into action, you must obtain consent to act and consent to identify the resident when speaking with involved parties. Determine who is responsible for all required actions within the plan; the resident and/or a family member may want to complete some of the actions. </w:t>
      </w:r>
    </w:p>
    <w:p w14:paraId="40B6BF82" w14:textId="08F5A4A4" w:rsidR="00A63134" w:rsidRPr="00EA3F16" w:rsidRDefault="00A63134" w:rsidP="00002C3E">
      <w:pPr>
        <w:spacing w:after="160" w:line="276" w:lineRule="auto"/>
        <w:jc w:val="both"/>
        <w:rPr>
          <w:rStyle w:val="None"/>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If during the investigation</w:t>
      </w:r>
      <w:r w:rsidR="00093486">
        <w:rPr>
          <w:rFonts w:ascii="Helvetica" w:eastAsia="Calibri" w:hAnsi="Helvetica" w:cs="Helvetica"/>
          <w:color w:val="000000"/>
          <w:u w:color="000000"/>
          <w14:textOutline w14:w="0" w14:cap="flat" w14:cmpd="sng" w14:algn="ctr">
            <w14:noFill/>
            <w14:prstDash w14:val="solid"/>
            <w14:bevel/>
          </w14:textOutline>
        </w:rPr>
        <w:t xml:space="preserve"> </w:t>
      </w:r>
      <w:r w:rsidRPr="00EA3F16">
        <w:rPr>
          <w:rFonts w:ascii="Helvetica" w:eastAsia="Calibri" w:hAnsi="Helvetica" w:cs="Helvetica"/>
          <w:color w:val="000000"/>
          <w:u w:color="000000"/>
          <w14:textOutline w14:w="0" w14:cap="flat" w14:cmpd="sng" w14:algn="ctr">
            <w14:noFill/>
            <w14:prstDash w14:val="solid"/>
            <w14:bevel/>
          </w14:textOutline>
        </w:rPr>
        <w:t xml:space="preserve">you are unable to complete </w:t>
      </w:r>
      <w:r w:rsidRPr="00225107">
        <w:rPr>
          <w:rFonts w:ascii="Helvetica" w:eastAsia="Calibri" w:hAnsi="Helvetica" w:cs="Helvetica"/>
          <w:color w:val="000000"/>
          <w:u w:color="000000"/>
          <w14:textOutline w14:w="0" w14:cap="flat" w14:cmpd="sng" w14:algn="ctr">
            <w14:noFill/>
            <w14:prstDash w14:val="solid"/>
            <w14:bevel/>
          </w14:textOutline>
        </w:rPr>
        <w:t xml:space="preserve">the </w:t>
      </w:r>
      <w:r w:rsidR="005469DE" w:rsidRPr="00225107">
        <w:rPr>
          <w:rFonts w:ascii="Helvetica" w:eastAsia="Calibri" w:hAnsi="Helvetica" w:cs="Helvetica"/>
          <w:color w:val="000000"/>
          <w:u w:color="000000"/>
          <w14:textOutline w14:w="0" w14:cap="flat" w14:cmpd="sng" w14:algn="ctr">
            <w14:noFill/>
            <w14:prstDash w14:val="solid"/>
            <w14:bevel/>
          </w14:textOutline>
        </w:rPr>
        <w:t>agreed-</w:t>
      </w:r>
      <w:r w:rsidRPr="00225107">
        <w:rPr>
          <w:rFonts w:ascii="Helvetica" w:eastAsia="Calibri" w:hAnsi="Helvetica" w:cs="Helvetica"/>
          <w:color w:val="000000"/>
          <w:u w:color="000000"/>
          <w14:textOutline w14:w="0" w14:cap="flat" w14:cmpd="sng" w14:algn="ctr">
            <w14:noFill/>
            <w14:prstDash w14:val="solid"/>
            <w14:bevel/>
          </w14:textOutline>
        </w:rPr>
        <w:t>upon tasks,</w:t>
      </w:r>
      <w:r w:rsidRPr="00EA3F16">
        <w:rPr>
          <w:rFonts w:ascii="Helvetica" w:eastAsia="Calibri" w:hAnsi="Helvetica" w:cs="Helvetica"/>
          <w:color w:val="000000"/>
          <w:u w:color="000000"/>
          <w14:textOutline w14:w="0" w14:cap="flat" w14:cmpd="sng" w14:algn="ctr">
            <w14:noFill/>
            <w14:prstDash w14:val="solid"/>
            <w14:bevel/>
          </w14:textOutline>
        </w:rPr>
        <w:t xml:space="preserve"> go back to the resident and revisit the plan (a step in Stage Two of complaint processing).</w:t>
      </w:r>
    </w:p>
    <w:p w14:paraId="7E389D8F" w14:textId="77777777" w:rsidR="00A65B9E" w:rsidRPr="005A60A9" w:rsidRDefault="003A1043" w:rsidP="001C4256">
      <w:pPr>
        <w:pStyle w:val="Heading3"/>
        <w:rPr>
          <w:rFonts w:ascii="Helvetica" w:hAnsi="Helvetica" w:cs="Helvetica"/>
          <w:b/>
          <w:bCs/>
          <w:color w:val="000000" w:themeColor="text1"/>
        </w:rPr>
      </w:pPr>
      <w:bookmarkStart w:id="68" w:name="_Toc68004457"/>
      <w:bookmarkStart w:id="69" w:name="_Toc80714440"/>
      <w:bookmarkEnd w:id="67"/>
      <w:r w:rsidRPr="005A60A9">
        <w:rPr>
          <w:rStyle w:val="None"/>
          <w:rFonts w:ascii="Helvetica" w:hAnsi="Helvetica" w:cs="Helvetica"/>
          <w:b/>
          <w:bCs/>
          <w:color w:val="000000" w:themeColor="text1"/>
        </w:rPr>
        <w:t>Complaint Intake Dilemmas</w:t>
      </w:r>
      <w:bookmarkEnd w:id="68"/>
      <w:bookmarkEnd w:id="69"/>
      <w:r w:rsidRPr="005A60A9">
        <w:rPr>
          <w:rStyle w:val="None"/>
          <w:rFonts w:ascii="Helvetica" w:hAnsi="Helvetica" w:cs="Helvetica"/>
          <w:b/>
          <w:bCs/>
          <w:color w:val="000000" w:themeColor="text1"/>
        </w:rPr>
        <w:t xml:space="preserve"> </w:t>
      </w:r>
    </w:p>
    <w:p w14:paraId="1770B9C1" w14:textId="39D9FD5C" w:rsidR="0064518A" w:rsidRPr="00EA3F16" w:rsidRDefault="003A1043">
      <w:pPr>
        <w:pStyle w:val="Body"/>
        <w:jc w:val="both"/>
        <w:rPr>
          <w:rStyle w:val="None"/>
          <w:rFonts w:ascii="Helvetica" w:hAnsi="Helvetica" w:cs="Helvetica"/>
          <w:sz w:val="24"/>
          <w:szCs w:val="24"/>
        </w:rPr>
      </w:pPr>
      <w:bookmarkStart w:id="70" w:name="_Hlk72833621"/>
      <w:r w:rsidRPr="00EA3F16">
        <w:rPr>
          <w:rStyle w:val="None"/>
          <w:rFonts w:ascii="Helvetica" w:hAnsi="Helvetica" w:cs="Helvetica"/>
          <w:sz w:val="24"/>
          <w:szCs w:val="24"/>
        </w:rPr>
        <w:t>It is inevitable that you will be presented with several complaint situations that pose questions or even ethical dilemmas</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The fundamental point to remember is you are resident-directed</w:t>
      </w:r>
      <w:r w:rsidR="00E86ADF">
        <w:rPr>
          <w:rStyle w:val="None"/>
          <w:rFonts w:ascii="Helvetica" w:hAnsi="Helvetica" w:cs="Helvetica"/>
          <w:sz w:val="24"/>
          <w:szCs w:val="24"/>
        </w:rPr>
        <w:t>,</w:t>
      </w:r>
      <w:r w:rsidRPr="00EA3F16">
        <w:rPr>
          <w:rStyle w:val="None"/>
          <w:rFonts w:ascii="Helvetica" w:hAnsi="Helvetica" w:cs="Helvetica"/>
          <w:sz w:val="24"/>
          <w:szCs w:val="24"/>
        </w:rPr>
        <w:t xml:space="preserve"> meaning you represent the resident</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Knowing how to initially respond to these circumstances will avoid future misunderstanding and miscommunication.</w:t>
      </w:r>
    </w:p>
    <w:p w14:paraId="767A4CCF" w14:textId="7326DB84" w:rsidR="00101AF6" w:rsidRPr="00EA3F16" w:rsidRDefault="00101AF6">
      <w:pPr>
        <w:pStyle w:val="Body"/>
        <w:jc w:val="both"/>
        <w:rPr>
          <w:rStyle w:val="None"/>
          <w:rFonts w:ascii="Helvetica" w:hAnsi="Helvetica" w:cs="Helvetica"/>
          <w:sz w:val="24"/>
          <w:szCs w:val="24"/>
        </w:rPr>
      </w:pPr>
    </w:p>
    <w:p w14:paraId="34C0598E" w14:textId="52386724" w:rsidR="00101AF6" w:rsidRPr="00EA3F16" w:rsidRDefault="00101AF6">
      <w:pPr>
        <w:pStyle w:val="Body"/>
        <w:jc w:val="both"/>
        <w:rPr>
          <w:rStyle w:val="None"/>
          <w:rFonts w:ascii="Helvetica" w:hAnsi="Helvetica" w:cs="Helvetica"/>
          <w:sz w:val="24"/>
          <w:szCs w:val="24"/>
        </w:rPr>
      </w:pPr>
    </w:p>
    <w:bookmarkEnd w:id="50"/>
    <w:p w14:paraId="58D99FA7" w14:textId="2FCE9FC3" w:rsidR="00101AF6" w:rsidRPr="00EA3F16" w:rsidRDefault="00101AF6">
      <w:pPr>
        <w:pStyle w:val="Body"/>
        <w:jc w:val="both"/>
        <w:rPr>
          <w:rStyle w:val="None"/>
          <w:rFonts w:ascii="Helvetica" w:hAnsi="Helvetica" w:cs="Helvetica"/>
          <w:sz w:val="24"/>
          <w:szCs w:val="24"/>
        </w:rPr>
      </w:pPr>
    </w:p>
    <w:p w14:paraId="24D3CA5E" w14:textId="6C073969" w:rsidR="00101AF6" w:rsidRPr="00EA3F16" w:rsidRDefault="00101AF6">
      <w:pPr>
        <w:pStyle w:val="Body"/>
        <w:jc w:val="both"/>
        <w:rPr>
          <w:rStyle w:val="None"/>
          <w:rFonts w:ascii="Helvetica" w:hAnsi="Helvetica" w:cs="Helvetica"/>
          <w:sz w:val="24"/>
          <w:szCs w:val="24"/>
        </w:rPr>
      </w:pPr>
    </w:p>
    <w:p w14:paraId="6C325300" w14:textId="267D2BE8" w:rsidR="00101AF6" w:rsidRPr="00EA3F16" w:rsidRDefault="00101AF6">
      <w:pPr>
        <w:pStyle w:val="Body"/>
        <w:jc w:val="both"/>
        <w:rPr>
          <w:rStyle w:val="None"/>
          <w:rFonts w:ascii="Helvetica" w:hAnsi="Helvetica" w:cs="Helvetica"/>
          <w:sz w:val="24"/>
          <w:szCs w:val="24"/>
        </w:rPr>
      </w:pPr>
    </w:p>
    <w:p w14:paraId="2B0A2AB1" w14:textId="07CC38B3" w:rsidR="00F87982" w:rsidRDefault="00F87982">
      <w:pPr>
        <w:pStyle w:val="Body"/>
        <w:jc w:val="both"/>
        <w:rPr>
          <w:rStyle w:val="None"/>
          <w:rFonts w:ascii="Helvetica" w:hAnsi="Helvetica" w:cs="Helvetica"/>
          <w:sz w:val="24"/>
          <w:szCs w:val="24"/>
        </w:rPr>
      </w:pPr>
    </w:p>
    <w:p w14:paraId="40A7E03A" w14:textId="0351E991" w:rsidR="00743CF6" w:rsidRDefault="00743CF6">
      <w:pPr>
        <w:pStyle w:val="Body"/>
        <w:jc w:val="both"/>
        <w:rPr>
          <w:rStyle w:val="None"/>
          <w:rFonts w:ascii="Helvetica" w:hAnsi="Helvetica" w:cs="Helvetica"/>
          <w:sz w:val="24"/>
          <w:szCs w:val="24"/>
        </w:rPr>
      </w:pPr>
    </w:p>
    <w:p w14:paraId="787A00A4" w14:textId="7B7790C8" w:rsidR="00743CF6" w:rsidRDefault="00743CF6">
      <w:pPr>
        <w:pStyle w:val="Body"/>
        <w:jc w:val="both"/>
        <w:rPr>
          <w:rStyle w:val="None"/>
          <w:rFonts w:ascii="Helvetica" w:hAnsi="Helvetica" w:cs="Helvetica"/>
          <w:sz w:val="24"/>
          <w:szCs w:val="24"/>
        </w:rPr>
      </w:pPr>
    </w:p>
    <w:p w14:paraId="34FA4D81" w14:textId="017C29A8" w:rsidR="00743CF6" w:rsidRDefault="00743CF6">
      <w:pPr>
        <w:pStyle w:val="Body"/>
        <w:jc w:val="both"/>
        <w:rPr>
          <w:rStyle w:val="None"/>
          <w:rFonts w:ascii="Helvetica" w:hAnsi="Helvetica" w:cs="Helvetica"/>
          <w:sz w:val="24"/>
          <w:szCs w:val="24"/>
        </w:rPr>
      </w:pPr>
    </w:p>
    <w:p w14:paraId="1356B2B4" w14:textId="00125E5D" w:rsidR="00743CF6" w:rsidRDefault="00743CF6">
      <w:pPr>
        <w:pStyle w:val="Body"/>
        <w:jc w:val="both"/>
        <w:rPr>
          <w:rStyle w:val="None"/>
          <w:rFonts w:ascii="Helvetica" w:hAnsi="Helvetica" w:cs="Helvetica"/>
          <w:sz w:val="24"/>
          <w:szCs w:val="24"/>
        </w:rPr>
      </w:pPr>
    </w:p>
    <w:p w14:paraId="5BBAD2E3" w14:textId="29394065" w:rsidR="00743CF6" w:rsidRDefault="00743CF6">
      <w:pPr>
        <w:pStyle w:val="Body"/>
        <w:jc w:val="both"/>
        <w:rPr>
          <w:rStyle w:val="None"/>
          <w:rFonts w:ascii="Helvetica" w:hAnsi="Helvetica" w:cs="Helvetica"/>
          <w:sz w:val="24"/>
          <w:szCs w:val="24"/>
        </w:rPr>
      </w:pPr>
    </w:p>
    <w:p w14:paraId="14683E1B" w14:textId="7E235C5C" w:rsidR="00743CF6" w:rsidRDefault="00743CF6">
      <w:pPr>
        <w:pStyle w:val="Body"/>
        <w:jc w:val="both"/>
        <w:rPr>
          <w:rStyle w:val="None"/>
          <w:rFonts w:ascii="Helvetica" w:hAnsi="Helvetica" w:cs="Helvetica"/>
          <w:sz w:val="24"/>
          <w:szCs w:val="24"/>
        </w:rPr>
      </w:pPr>
    </w:p>
    <w:p w14:paraId="2D9B2B5C" w14:textId="34DB3EAA" w:rsidR="00743CF6" w:rsidRDefault="00743CF6">
      <w:pPr>
        <w:pStyle w:val="Body"/>
        <w:jc w:val="both"/>
        <w:rPr>
          <w:rStyle w:val="None"/>
          <w:rFonts w:ascii="Helvetica" w:hAnsi="Helvetica" w:cs="Helvetica"/>
          <w:sz w:val="24"/>
          <w:szCs w:val="24"/>
        </w:rPr>
      </w:pPr>
    </w:p>
    <w:p w14:paraId="59FFDC38" w14:textId="77777777" w:rsidR="00743CF6" w:rsidRPr="00EA3F16" w:rsidRDefault="00743CF6">
      <w:pPr>
        <w:pStyle w:val="Body"/>
        <w:jc w:val="both"/>
        <w:rPr>
          <w:rStyle w:val="None"/>
          <w:rFonts w:ascii="Helvetica" w:hAnsi="Helvetica" w:cs="Helvetica"/>
          <w:sz w:val="24"/>
          <w:szCs w:val="24"/>
        </w:rPr>
      </w:pPr>
    </w:p>
    <w:p w14:paraId="6D75AC1C" w14:textId="56589353" w:rsidR="00F87982" w:rsidRPr="00EA3F16" w:rsidRDefault="00F87982">
      <w:pPr>
        <w:pStyle w:val="Body"/>
        <w:jc w:val="both"/>
        <w:rPr>
          <w:rStyle w:val="None"/>
          <w:rFonts w:ascii="Helvetica" w:hAnsi="Helvetica" w:cs="Helvetica"/>
          <w:sz w:val="24"/>
          <w:szCs w:val="24"/>
        </w:rPr>
      </w:pPr>
    </w:p>
    <w:p w14:paraId="1F18B963" w14:textId="128CC377" w:rsidR="00F87982" w:rsidRPr="00EA3F16" w:rsidRDefault="00F87982">
      <w:pPr>
        <w:pStyle w:val="Body"/>
        <w:jc w:val="both"/>
        <w:rPr>
          <w:rStyle w:val="None"/>
          <w:rFonts w:ascii="Helvetica" w:hAnsi="Helvetica" w:cs="Helvetica"/>
          <w:sz w:val="24"/>
          <w:szCs w:val="24"/>
        </w:rPr>
      </w:pPr>
    </w:p>
    <w:p w14:paraId="6927F935" w14:textId="77777777" w:rsidR="00101AF6" w:rsidRPr="00EA3F16" w:rsidRDefault="00101AF6">
      <w:pPr>
        <w:pStyle w:val="Body"/>
        <w:jc w:val="both"/>
        <w:rPr>
          <w:rStyle w:val="None"/>
          <w:rFonts w:ascii="Helvetica" w:hAnsi="Helvetica" w:cs="Helvetica"/>
          <w:sz w:val="24"/>
          <w:szCs w:val="24"/>
        </w:rPr>
      </w:pPr>
    </w:p>
    <w:p w14:paraId="7EA8539F" w14:textId="4E407C6A" w:rsidR="00101AF6" w:rsidRPr="005A60A9" w:rsidRDefault="00101AF6" w:rsidP="00002C3E">
      <w:pPr>
        <w:pStyle w:val="Subtitle"/>
        <w:spacing w:after="0"/>
        <w:jc w:val="center"/>
        <w:rPr>
          <w:rStyle w:val="None"/>
          <w:rFonts w:ascii="Helvetica" w:hAnsi="Helvetica" w:cs="Helvetica"/>
          <w:b/>
          <w:bCs/>
        </w:rPr>
      </w:pPr>
      <w:bookmarkStart w:id="71" w:name="_Hlk79341896"/>
      <w:bookmarkStart w:id="72" w:name="_Hlk77759342"/>
      <w:r w:rsidRPr="005A60A9">
        <w:rPr>
          <w:rStyle w:val="None"/>
          <w:rFonts w:ascii="Helvetica" w:hAnsi="Helvetica" w:cs="Helvetica"/>
          <w:b/>
          <w:bCs/>
        </w:rPr>
        <w:lastRenderedPageBreak/>
        <w:t>Responding to Common Dilemmas</w:t>
      </w:r>
    </w:p>
    <w:bookmarkEnd w:id="70"/>
    <w:bookmarkEnd w:id="71"/>
    <w:p w14:paraId="1A0E9E78" w14:textId="482C2CD3" w:rsidR="00A65B9E" w:rsidRPr="00EA3F16" w:rsidRDefault="0064518A" w:rsidP="0064518A">
      <w:pPr>
        <w:pStyle w:val="Caption"/>
        <w:rPr>
          <w:rStyle w:val="None"/>
          <w:rFonts w:ascii="Helvetica" w:hAnsi="Helvetica" w:cs="Helvetica"/>
          <w:sz w:val="20"/>
          <w:szCs w:val="20"/>
        </w:rPr>
      </w:pPr>
      <w:r w:rsidRPr="00EA3F16">
        <w:rPr>
          <w:rFonts w:ascii="Helvetica" w:hAnsi="Helvetica" w:cs="Helvetica"/>
        </w:rPr>
        <w:t xml:space="preserve">Figure </w:t>
      </w:r>
      <w:r w:rsidR="00010F45">
        <w:rPr>
          <w:rFonts w:ascii="Helvetica" w:hAnsi="Helvetica" w:cs="Helvetica"/>
        </w:rPr>
        <w:t>3</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5"/>
        <w:gridCol w:w="5395"/>
      </w:tblGrid>
      <w:tr w:rsidR="00A65B9E" w:rsidRPr="00EA3F16" w14:paraId="454A1A47" w14:textId="77777777" w:rsidTr="004605C2">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8432333" w14:textId="77777777" w:rsidR="00A65B9E" w:rsidRPr="00EA3F16" w:rsidRDefault="003A1043">
            <w:pPr>
              <w:pStyle w:val="Body"/>
              <w:rPr>
                <w:rFonts w:ascii="Helvetica" w:hAnsi="Helvetica" w:cs="Helvetica"/>
              </w:rPr>
            </w:pPr>
            <w:bookmarkStart w:id="73" w:name="_Hlk72833646"/>
            <w:r w:rsidRPr="00EA3F16">
              <w:rPr>
                <w:rStyle w:val="None"/>
                <w:rFonts w:ascii="Helvetica" w:hAnsi="Helvetica" w:cs="Helvetica"/>
                <w:b/>
                <w:bCs/>
                <w:sz w:val="24"/>
                <w:szCs w:val="24"/>
              </w:rPr>
              <w:t>Common Dilemmas</w:t>
            </w:r>
          </w:p>
        </w:tc>
        <w:tc>
          <w:tcPr>
            <w:tcW w:w="539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32AA2B41" w14:textId="77777777" w:rsidR="00A65B9E" w:rsidRPr="00EA3F16" w:rsidRDefault="003A1043">
            <w:pPr>
              <w:pStyle w:val="Body"/>
              <w:spacing w:after="0" w:line="240" w:lineRule="auto"/>
              <w:rPr>
                <w:rFonts w:ascii="Helvetica" w:hAnsi="Helvetica" w:cs="Helvetica"/>
              </w:rPr>
            </w:pPr>
            <w:r w:rsidRPr="00EA3F16">
              <w:rPr>
                <w:rStyle w:val="None"/>
                <w:rFonts w:ascii="Helvetica" w:hAnsi="Helvetica" w:cs="Helvetica"/>
                <w:b/>
                <w:bCs/>
                <w:sz w:val="24"/>
                <w:szCs w:val="24"/>
              </w:rPr>
              <w:t>Suggested Responses</w:t>
            </w:r>
          </w:p>
        </w:tc>
      </w:tr>
      <w:tr w:rsidR="00A65B9E" w:rsidRPr="00EA3F16" w14:paraId="24B11FA1" w14:textId="77777777">
        <w:trPr>
          <w:trHeight w:val="113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F0270" w14:textId="77777777"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family member complains about a resident’s care, but the resident says everything is fine and asks you not to proceed.</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6B0F" w14:textId="33141D50" w:rsidR="00A65B9E" w:rsidRPr="00EA3F16" w:rsidRDefault="00381481">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Don’t</w:t>
            </w:r>
            <w:r w:rsidR="003A1043" w:rsidRPr="00EA3F16">
              <w:rPr>
                <w:rStyle w:val="None"/>
                <w:rFonts w:ascii="Helvetica" w:hAnsi="Helvetica" w:cs="Helvetica"/>
                <w:sz w:val="22"/>
                <w:szCs w:val="22"/>
              </w:rPr>
              <w:t xml:space="preserve"> proceed in this situation.  However, if other residents express the same problem and want your assistance, you may advocate on their behalf.</w:t>
            </w:r>
          </w:p>
        </w:tc>
      </w:tr>
      <w:tr w:rsidR="00A65B9E" w:rsidRPr="00EA3F16" w14:paraId="301A5F80" w14:textId="77777777" w:rsidTr="004605C2">
        <w:trPr>
          <w:trHeight w:val="850"/>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3A171CA9" w14:textId="77777777"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resident complains and wants your help, but a family member urges you “not to rock the boat.”</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23B34993" w14:textId="77777777"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resident has requested assistance and you should honor that request. Explain to the family that you are resident-directed.</w:t>
            </w:r>
          </w:p>
        </w:tc>
      </w:tr>
      <w:tr w:rsidR="00A65B9E" w:rsidRPr="00EA3F16" w14:paraId="6AD778A2" w14:textId="77777777" w:rsidTr="00002C3E">
        <w:trPr>
          <w:trHeight w:val="1548"/>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75D5" w14:textId="77777777"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Relatives want you to investigate their complaint, but do not want the resident to know what you are doing.</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5F65" w14:textId="30B57513"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Remind the family you are resident-directed and cannot proceed without first discussing the issue with the resident</w:t>
            </w:r>
            <w:r w:rsidR="00E172F1" w:rsidRPr="00EA3F16">
              <w:rPr>
                <w:rStyle w:val="None"/>
                <w:rFonts w:ascii="Helvetica" w:hAnsi="Helvetica" w:cs="Helvetica"/>
                <w:sz w:val="22"/>
                <w:szCs w:val="22"/>
              </w:rPr>
              <w:t xml:space="preserve">. </w:t>
            </w:r>
            <w:r w:rsidRPr="00EA3F16">
              <w:rPr>
                <w:rStyle w:val="None"/>
                <w:rFonts w:ascii="Helvetica" w:hAnsi="Helvetica" w:cs="Helvetica"/>
                <w:sz w:val="22"/>
                <w:szCs w:val="22"/>
              </w:rPr>
              <w:t>You may talk to the resident without identifying the complainant to see if the resident expresses the same concern and wishes your assistance</w:t>
            </w:r>
            <w:r w:rsidR="00E172F1" w:rsidRPr="00EA3F16">
              <w:rPr>
                <w:rStyle w:val="None"/>
                <w:rFonts w:ascii="Helvetica" w:hAnsi="Helvetica" w:cs="Helvetica"/>
                <w:sz w:val="22"/>
                <w:szCs w:val="22"/>
              </w:rPr>
              <w:t xml:space="preserve">. </w:t>
            </w:r>
          </w:p>
        </w:tc>
      </w:tr>
      <w:tr w:rsidR="00A65B9E" w:rsidRPr="00EA3F16" w14:paraId="7E5292B6" w14:textId="77777777" w:rsidTr="00002C3E">
        <w:trPr>
          <w:trHeight w:val="2025"/>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73BE1F9" w14:textId="35E0E16D"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 xml:space="preserve">A resident </w:t>
            </w:r>
            <w:r w:rsidR="003C208A" w:rsidRPr="00EA3F16">
              <w:rPr>
                <w:rStyle w:val="None"/>
                <w:rFonts w:ascii="Helvetica" w:hAnsi="Helvetica" w:cs="Helvetica"/>
                <w:sz w:val="22"/>
                <w:szCs w:val="22"/>
              </w:rPr>
              <w:t>unable to communicate informed consent</w:t>
            </w:r>
            <w:r w:rsidR="00526560" w:rsidRPr="00EA3F16">
              <w:rPr>
                <w:rStyle w:val="None"/>
                <w:rFonts w:ascii="Helvetica" w:hAnsi="Helvetica" w:cs="Helvetica"/>
                <w:sz w:val="22"/>
                <w:szCs w:val="22"/>
              </w:rPr>
              <w:t xml:space="preserve"> </w:t>
            </w:r>
            <w:r w:rsidRPr="00EA3F16">
              <w:rPr>
                <w:rStyle w:val="None"/>
                <w:rFonts w:ascii="Helvetica" w:hAnsi="Helvetica" w:cs="Helvetica"/>
                <w:sz w:val="22"/>
                <w:szCs w:val="22"/>
              </w:rPr>
              <w:t>asks the LTCOP to help with a concern.</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F5908DC" w14:textId="13629FE9"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 xml:space="preserve">The concern cannot be dismissed just because it comes from someone who </w:t>
            </w:r>
            <w:r w:rsidR="003C208A" w:rsidRPr="00EA3F16">
              <w:rPr>
                <w:rStyle w:val="None"/>
                <w:rFonts w:ascii="Helvetica" w:hAnsi="Helvetica" w:cs="Helvetica"/>
                <w:sz w:val="22"/>
                <w:szCs w:val="22"/>
              </w:rPr>
              <w:t>is unable to communicate informed consent</w:t>
            </w:r>
            <w:r w:rsidRPr="00EA3F16">
              <w:rPr>
                <w:rStyle w:val="None"/>
                <w:rFonts w:ascii="Helvetica" w:hAnsi="Helvetica" w:cs="Helvetica"/>
                <w:sz w:val="22"/>
                <w:szCs w:val="22"/>
              </w:rPr>
              <w:t>. However, the resident’s condition should be considered as one factor in determining whether the complaint is valid. Try to understand what the resident is expressing</w:t>
            </w:r>
            <w:r w:rsidR="003C208A" w:rsidRPr="00EA3F16">
              <w:rPr>
                <w:rStyle w:val="None"/>
                <w:rFonts w:ascii="Helvetica" w:hAnsi="Helvetica" w:cs="Helvetica"/>
                <w:sz w:val="22"/>
                <w:szCs w:val="22"/>
              </w:rPr>
              <w:t xml:space="preserve"> and</w:t>
            </w:r>
            <w:r w:rsidRPr="00EA3F16">
              <w:rPr>
                <w:rStyle w:val="None"/>
                <w:rFonts w:ascii="Helvetica" w:hAnsi="Helvetica" w:cs="Helvetica"/>
                <w:sz w:val="22"/>
                <w:szCs w:val="22"/>
              </w:rPr>
              <w:t xml:space="preserve"> determine if there is an underlying message or unmet need.</w:t>
            </w:r>
          </w:p>
        </w:tc>
      </w:tr>
      <w:tr w:rsidR="00A65B9E" w:rsidRPr="00EA3F16" w14:paraId="707B8F16" w14:textId="77777777" w:rsidTr="00002C3E">
        <w:trPr>
          <w:trHeight w:val="2583"/>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33AAA" w14:textId="77777777"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resident will not give you permission to reveal her identity but wants your assistance.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E70FD" w14:textId="77777777" w:rsidR="00A65B9E" w:rsidRPr="00EA3F16" w:rsidRDefault="003A1043">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Discuss the reasons the resident does not want her identity revealed. If this will limit your ability to resolve the issue, discuss this with the resident and tell her you will do as much as possible without revealing her identity. </w:t>
            </w:r>
          </w:p>
          <w:p w14:paraId="47C15C99" w14:textId="77777777" w:rsidR="00A65B9E" w:rsidRPr="00EA3F16" w:rsidRDefault="00A65B9E">
            <w:pPr>
              <w:pStyle w:val="Body"/>
              <w:spacing w:after="0" w:line="240" w:lineRule="auto"/>
              <w:rPr>
                <w:rStyle w:val="None"/>
                <w:rFonts w:ascii="Helvetica" w:hAnsi="Helvetica" w:cs="Helvetica"/>
                <w:sz w:val="22"/>
                <w:szCs w:val="22"/>
              </w:rPr>
            </w:pPr>
          </w:p>
          <w:p w14:paraId="006F756B" w14:textId="24051A79" w:rsidR="00A65B9E" w:rsidRPr="00EA3F16" w:rsidRDefault="003A1043">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If you cannot resolve the issue without revealing her identity, tell her what you’ve done and why you cannot take the case further. If appropriate, </w:t>
            </w:r>
            <w:r w:rsidRPr="00C02FC1">
              <w:rPr>
                <w:rStyle w:val="None"/>
                <w:rFonts w:ascii="Helvetica" w:hAnsi="Helvetica" w:cs="Helvetica"/>
                <w:sz w:val="22"/>
                <w:szCs w:val="22"/>
              </w:rPr>
              <w:t xml:space="preserve">encourage the resident to discuss her concern with the </w:t>
            </w:r>
            <w:r w:rsidR="005469DE" w:rsidRPr="00C02FC1">
              <w:rPr>
                <w:rStyle w:val="None"/>
                <w:rFonts w:ascii="Helvetica" w:hAnsi="Helvetica" w:cs="Helvetica"/>
                <w:sz w:val="22"/>
                <w:szCs w:val="22"/>
              </w:rPr>
              <w:t>Resident Council</w:t>
            </w:r>
            <w:r w:rsidRPr="00C02FC1">
              <w:rPr>
                <w:rStyle w:val="None"/>
                <w:rFonts w:ascii="Helvetica" w:hAnsi="Helvetica" w:cs="Helvetica"/>
                <w:sz w:val="22"/>
                <w:szCs w:val="22"/>
              </w:rPr>
              <w:t>.</w:t>
            </w:r>
          </w:p>
          <w:p w14:paraId="3052B878" w14:textId="137D5745" w:rsidR="00A65B9E" w:rsidRPr="00EA3F16" w:rsidRDefault="00A65B9E">
            <w:pPr>
              <w:pStyle w:val="Body"/>
              <w:spacing w:after="0" w:line="240" w:lineRule="auto"/>
              <w:rPr>
                <w:rFonts w:ascii="Helvetica" w:hAnsi="Helvetica" w:cs="Helvetica"/>
                <w:sz w:val="22"/>
                <w:szCs w:val="22"/>
              </w:rPr>
            </w:pPr>
          </w:p>
        </w:tc>
      </w:tr>
      <w:tr w:rsidR="00A65B9E" w:rsidRPr="00EA3F16" w14:paraId="5E6ED3AA" w14:textId="77777777" w:rsidTr="009D545A">
        <w:trPr>
          <w:trHeight w:val="1305"/>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4F2D215F" w14:textId="77777777" w:rsidR="00A65B9E" w:rsidRPr="00EA3F16" w:rsidRDefault="003A1043">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complainant, other than a resident, insists on remaining anonymous and will not give you any identifying information.</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6DB5485" w14:textId="460F7A71" w:rsidR="00A65B9E" w:rsidRPr="00EA3F16" w:rsidRDefault="003A1043">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Respect the anonymity of the complainant. </w:t>
            </w:r>
            <w:r w:rsidR="009D545A" w:rsidRPr="00EA3F16">
              <w:rPr>
                <w:rStyle w:val="None"/>
                <w:rFonts w:ascii="Helvetica" w:hAnsi="Helvetica" w:cs="Helvetica"/>
                <w:sz w:val="22"/>
                <w:szCs w:val="22"/>
              </w:rPr>
              <w:t>Determine if the complaint can be investigated without revealing the identity of the complainant.</w:t>
            </w:r>
          </w:p>
          <w:p w14:paraId="5D2F7FDC" w14:textId="566AA54E" w:rsidR="00E103A3" w:rsidRPr="00EA3F16" w:rsidRDefault="00E103A3" w:rsidP="00E103A3">
            <w:pPr>
              <w:pStyle w:val="Body"/>
              <w:spacing w:after="0" w:line="240" w:lineRule="auto"/>
              <w:rPr>
                <w:rFonts w:ascii="Helvetica" w:hAnsi="Helvetica" w:cs="Helvetica"/>
                <w:sz w:val="22"/>
                <w:szCs w:val="22"/>
              </w:rPr>
            </w:pPr>
          </w:p>
          <w:p w14:paraId="0F69870E" w14:textId="4EB064D4" w:rsidR="00A65B9E" w:rsidRPr="00EA3F16" w:rsidRDefault="00A65B9E">
            <w:pPr>
              <w:pStyle w:val="Body"/>
              <w:spacing w:after="0" w:line="240" w:lineRule="auto"/>
              <w:rPr>
                <w:rFonts w:ascii="Helvetica" w:hAnsi="Helvetica" w:cs="Helvetica"/>
                <w:sz w:val="22"/>
                <w:szCs w:val="22"/>
              </w:rPr>
            </w:pPr>
          </w:p>
        </w:tc>
      </w:tr>
      <w:bookmarkEnd w:id="73"/>
    </w:tbl>
    <w:p w14:paraId="5CBB07B5" w14:textId="77777777" w:rsidR="00A65B9E" w:rsidRPr="00EA3F16" w:rsidRDefault="00A65B9E">
      <w:pPr>
        <w:pStyle w:val="Caption"/>
        <w:keepNext/>
        <w:widowControl w:val="0"/>
        <w:rPr>
          <w:rStyle w:val="None"/>
          <w:rFonts w:ascii="Helvetica" w:hAnsi="Helvetica" w:cs="Helvetica"/>
          <w:sz w:val="20"/>
          <w:szCs w:val="20"/>
        </w:rPr>
      </w:pPr>
    </w:p>
    <w:p w14:paraId="0E239AA0" w14:textId="77777777" w:rsidR="00A65B9E" w:rsidRPr="00EA3F16" w:rsidRDefault="00A65B9E">
      <w:pPr>
        <w:pStyle w:val="Body"/>
        <w:rPr>
          <w:rFonts w:ascii="Helvetica" w:hAnsi="Helvetica" w:cs="Helvetica"/>
        </w:rPr>
      </w:pPr>
    </w:p>
    <w:p w14:paraId="7AE4BA28" w14:textId="41C2AF80" w:rsidR="005233BE" w:rsidRPr="005E47D6" w:rsidRDefault="005233BE" w:rsidP="005233BE">
      <w:pPr>
        <w:pStyle w:val="Body"/>
        <w:spacing w:after="0"/>
        <w:jc w:val="both"/>
        <w:rPr>
          <w:rStyle w:val="None"/>
          <w:rFonts w:ascii="Helvetica" w:hAnsi="Helvetica" w:cs="Helvetica"/>
          <w:i/>
          <w:iCs/>
          <w:color w:val="0000CC"/>
          <w:sz w:val="24"/>
          <w:szCs w:val="24"/>
        </w:rPr>
      </w:pPr>
      <w:bookmarkStart w:id="74" w:name="_Hlk72833770"/>
      <w:r w:rsidRPr="005233BE">
        <w:rPr>
          <w:rStyle w:val="None"/>
          <w:rFonts w:ascii="Helvetica" w:hAnsi="Helvetica" w:cs="Helvetica"/>
          <w:b/>
          <w:bCs/>
          <w:i/>
          <w:iCs/>
          <w:color w:val="0000CC"/>
          <w:sz w:val="24"/>
          <w:szCs w:val="24"/>
        </w:rPr>
        <w:lastRenderedPageBreak/>
        <w:t>Trainer’s Note:</w:t>
      </w:r>
      <w:r w:rsidRPr="3F8F640D">
        <w:rPr>
          <w:rStyle w:val="None"/>
          <w:rFonts w:ascii="Helvetica" w:hAnsi="Helvetica" w:cs="Helvetica"/>
          <w:i/>
          <w:iCs/>
          <w:color w:val="0000CC"/>
          <w:sz w:val="24"/>
          <w:szCs w:val="24"/>
        </w:rPr>
        <w:t xml:space="preserve"> Show the </w:t>
      </w:r>
      <w:r w:rsidR="008157FC" w:rsidRPr="3F8F640D">
        <w:rPr>
          <w:rStyle w:val="None"/>
          <w:rFonts w:ascii="Helvetica" w:hAnsi="Helvetica" w:cs="Helvetica"/>
          <w:i/>
          <w:iCs/>
          <w:color w:val="0000CC"/>
          <w:sz w:val="24"/>
          <w:szCs w:val="24"/>
        </w:rPr>
        <w:t>5</w:t>
      </w:r>
      <w:r w:rsidR="008157FC">
        <w:rPr>
          <w:rStyle w:val="None"/>
          <w:rFonts w:ascii="Helvetica" w:hAnsi="Helvetica" w:cs="Helvetica"/>
          <w:i/>
          <w:iCs/>
          <w:color w:val="0000CC"/>
          <w:sz w:val="24"/>
          <w:szCs w:val="24"/>
        </w:rPr>
        <w:t>-</w:t>
      </w:r>
      <w:r w:rsidRPr="3F8F640D">
        <w:rPr>
          <w:rStyle w:val="None"/>
          <w:rFonts w:ascii="Helvetica" w:hAnsi="Helvetica" w:cs="Helvetica"/>
          <w:i/>
          <w:iCs/>
          <w:color w:val="0000CC"/>
          <w:sz w:val="24"/>
          <w:szCs w:val="24"/>
        </w:rPr>
        <w:t>minute video clip and ask the following questions, making sure the appropriate answers are covered.</w:t>
      </w:r>
    </w:p>
    <w:p w14:paraId="60F3AD57" w14:textId="77777777" w:rsidR="005233BE" w:rsidRDefault="005233BE">
      <w:pPr>
        <w:pStyle w:val="Body"/>
        <w:spacing w:after="0"/>
        <w:rPr>
          <w:rStyle w:val="None"/>
          <w:rFonts w:ascii="Helvetica" w:hAnsi="Helvetica" w:cs="Helvetica"/>
          <w:sz w:val="24"/>
          <w:szCs w:val="24"/>
        </w:rPr>
      </w:pPr>
    </w:p>
    <w:p w14:paraId="06EFA6DF" w14:textId="33C67E9A" w:rsidR="00A65B9E" w:rsidRPr="00EA3F16" w:rsidRDefault="00101AF6">
      <w:pPr>
        <w:pStyle w:val="Body"/>
        <w:spacing w:after="0"/>
        <w:rPr>
          <w:rStyle w:val="None"/>
          <w:rFonts w:ascii="Helvetica" w:hAnsi="Helvetica" w:cs="Helvetica"/>
          <w:sz w:val="24"/>
          <w:szCs w:val="24"/>
        </w:rPr>
      </w:pPr>
      <w:r w:rsidRPr="00EA3F16">
        <w:rPr>
          <w:rFonts w:ascii="Helvetica" w:hAnsi="Helvetica" w:cs="Helvetica"/>
          <w:noProof/>
          <w:color w:val="0070C0"/>
        </w:rPr>
        <w:drawing>
          <wp:anchor distT="0" distB="0" distL="114300" distR="114300" simplePos="0" relativeHeight="251654144" behindDoc="1" locked="0" layoutInCell="1" allowOverlap="1" wp14:anchorId="513BE8E8" wp14:editId="1FD1A5F5">
            <wp:simplePos x="0" y="0"/>
            <wp:positionH relativeFrom="margin">
              <wp:align>left</wp:align>
            </wp:positionH>
            <wp:positionV relativeFrom="paragraph">
              <wp:posOffset>19050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4" name="Graphic 14"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3850" cy="323850"/>
                    </a:xfrm>
                    <a:prstGeom prst="rect">
                      <a:avLst/>
                    </a:prstGeom>
                  </pic:spPr>
                </pic:pic>
              </a:graphicData>
            </a:graphic>
          </wp:anchor>
        </w:drawing>
      </w:r>
      <w:r w:rsidRPr="00EA3F16">
        <w:rPr>
          <w:rStyle w:val="None"/>
          <w:rFonts w:ascii="Helvetica" w:hAnsi="Helvetica" w:cs="Helvetica"/>
          <w:sz w:val="24"/>
          <w:szCs w:val="24"/>
        </w:rPr>
        <w:t xml:space="preserve">Watch the video, </w:t>
      </w:r>
      <w:r w:rsidR="003A1043" w:rsidRPr="00EA3F16">
        <w:rPr>
          <w:rStyle w:val="None"/>
          <w:rFonts w:ascii="Helvetica" w:hAnsi="Helvetica" w:cs="Helvetica"/>
          <w:sz w:val="24"/>
          <w:szCs w:val="24"/>
        </w:rPr>
        <w:t xml:space="preserve"> </w:t>
      </w:r>
      <w:hyperlink r:id="rId14" w:history="1">
        <w:r w:rsidR="003A1043" w:rsidRPr="005233BE">
          <w:rPr>
            <w:rStyle w:val="Hyperlink2"/>
            <w:rFonts w:ascii="Helvetica" w:hAnsi="Helvetica" w:cs="Helvetica"/>
            <w:color w:val="0000CC"/>
          </w:rPr>
          <w:t>Anne Walker - Intake</w:t>
        </w:r>
      </w:hyperlink>
      <w:r w:rsidR="007F280E" w:rsidRPr="005233BE">
        <w:rPr>
          <w:rStyle w:val="Hyperlink2"/>
          <w:rFonts w:ascii="Helvetica" w:hAnsi="Helvetica" w:cs="Helvetica"/>
          <w:color w:val="0000CC"/>
        </w:rPr>
        <w:t xml:space="preserve"> and Initial Plan</w:t>
      </w:r>
      <w:r w:rsidRPr="005233BE">
        <w:rPr>
          <w:rStyle w:val="FootnoteReference"/>
          <w:rFonts w:ascii="Helvetica" w:hAnsi="Helvetica" w:cs="Helvetica"/>
          <w:color w:val="000000" w:themeColor="text1"/>
          <w:sz w:val="24"/>
          <w:szCs w:val="24"/>
          <w:u w:color="0000FF"/>
        </w:rPr>
        <w:footnoteReference w:id="16"/>
      </w:r>
      <w:r w:rsidRPr="00EA3F16">
        <w:rPr>
          <w:rStyle w:val="Hyperlink2"/>
          <w:rFonts w:ascii="Helvetica" w:hAnsi="Helvetica" w:cs="Helvetica"/>
          <w:u w:val="none"/>
        </w:rPr>
        <w:t xml:space="preserve"> </w:t>
      </w:r>
      <w:r w:rsidRPr="00EA3F16">
        <w:rPr>
          <w:rStyle w:val="Hyperlink2"/>
          <w:rFonts w:ascii="Helvetica" w:hAnsi="Helvetica" w:cs="Helvetica"/>
          <w:color w:val="000000" w:themeColor="text1"/>
          <w:u w:val="none"/>
        </w:rPr>
        <w:t>and answer the following questions.</w:t>
      </w:r>
    </w:p>
    <w:p w14:paraId="0F61AE2F" w14:textId="77777777" w:rsidR="00A65B9E" w:rsidRPr="00EA3F16" w:rsidRDefault="00A65B9E" w:rsidP="3F8F640D">
      <w:pPr>
        <w:pStyle w:val="Body"/>
        <w:spacing w:after="0"/>
        <w:jc w:val="both"/>
        <w:rPr>
          <w:rStyle w:val="None"/>
          <w:rFonts w:ascii="Helvetica" w:hAnsi="Helvetica" w:cs="Helvetica"/>
          <w:i/>
          <w:iCs/>
          <w:color w:val="0070C0"/>
          <w:sz w:val="24"/>
          <w:szCs w:val="24"/>
        </w:rPr>
      </w:pPr>
    </w:p>
    <w:p w14:paraId="31640D47" w14:textId="487E5183" w:rsidR="00A65B9E" w:rsidRPr="00EA3F16" w:rsidRDefault="003A1043" w:rsidP="00B4733A">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d</w:t>
      </w:r>
      <w:r w:rsidR="00193F30" w:rsidRPr="00EA3F16">
        <w:rPr>
          <w:rStyle w:val="None"/>
          <w:rFonts w:ascii="Helvetica" w:hAnsi="Helvetica" w:cs="Helvetica"/>
          <w:color w:val="auto"/>
          <w:sz w:val="24"/>
          <w:szCs w:val="24"/>
          <w:u w:color="0070C0"/>
        </w:rPr>
        <w:t>oes</w:t>
      </w:r>
      <w:r w:rsidRPr="00EA3F16">
        <w:rPr>
          <w:rStyle w:val="None"/>
          <w:rFonts w:ascii="Helvetica" w:hAnsi="Helvetica" w:cs="Helvetica"/>
          <w:color w:val="auto"/>
          <w:sz w:val="24"/>
          <w:szCs w:val="24"/>
          <w:u w:color="0070C0"/>
        </w:rPr>
        <w:t xml:space="preserve"> </w:t>
      </w:r>
      <w:r w:rsidR="00193F30" w:rsidRPr="00EA3F16">
        <w:rPr>
          <w:rStyle w:val="None"/>
          <w:rFonts w:ascii="Helvetica" w:hAnsi="Helvetica" w:cs="Helvetica"/>
          <w:color w:val="auto"/>
          <w:sz w:val="24"/>
          <w:szCs w:val="24"/>
          <w:u w:color="0070C0"/>
        </w:rPr>
        <w:t xml:space="preserve">Gloria do before </w:t>
      </w:r>
      <w:r w:rsidRPr="00EA3F16">
        <w:rPr>
          <w:rStyle w:val="None"/>
          <w:rFonts w:ascii="Helvetica" w:hAnsi="Helvetica" w:cs="Helvetica"/>
          <w:color w:val="auto"/>
          <w:sz w:val="24"/>
          <w:szCs w:val="24"/>
          <w:u w:color="0070C0"/>
        </w:rPr>
        <w:t>she enter</w:t>
      </w:r>
      <w:r w:rsidR="00193F30" w:rsidRPr="00EA3F16">
        <w:rPr>
          <w:rStyle w:val="None"/>
          <w:rFonts w:ascii="Helvetica" w:hAnsi="Helvetica" w:cs="Helvetica"/>
          <w:color w:val="auto"/>
          <w:sz w:val="24"/>
          <w:szCs w:val="24"/>
          <w:u w:color="0070C0"/>
        </w:rPr>
        <w:t>s</w:t>
      </w:r>
      <w:r w:rsidRPr="00EA3F16">
        <w:rPr>
          <w:rStyle w:val="None"/>
          <w:rFonts w:ascii="Helvetica" w:hAnsi="Helvetica" w:cs="Helvetica"/>
          <w:color w:val="auto"/>
          <w:sz w:val="24"/>
          <w:szCs w:val="24"/>
          <w:u w:color="0070C0"/>
        </w:rPr>
        <w:t xml:space="preserve"> Ms. Walker’s room?</w:t>
      </w:r>
    </w:p>
    <w:p w14:paraId="21C5E36D" w14:textId="77777777" w:rsidR="00E821D8" w:rsidRDefault="00E821D8">
      <w:pPr>
        <w:pStyle w:val="Body"/>
        <w:spacing w:after="0"/>
        <w:ind w:left="360"/>
        <w:jc w:val="both"/>
        <w:rPr>
          <w:rStyle w:val="None"/>
          <w:rFonts w:ascii="Helvetica" w:hAnsi="Helvetica" w:cs="Helvetica"/>
          <w:b/>
          <w:bCs/>
          <w:i/>
          <w:iCs/>
          <w:color w:val="0000CC"/>
          <w:sz w:val="24"/>
          <w:szCs w:val="24"/>
          <w:u w:color="0070C0"/>
        </w:rPr>
      </w:pPr>
    </w:p>
    <w:p w14:paraId="665E2C37" w14:textId="08939B9F" w:rsidR="00A65B9E" w:rsidRPr="005E47D6" w:rsidRDefault="003A1043">
      <w:pPr>
        <w:pStyle w:val="Body"/>
        <w:spacing w:after="0"/>
        <w:ind w:left="360"/>
        <w:jc w:val="both"/>
        <w:rPr>
          <w:rStyle w:val="None"/>
          <w:rFonts w:ascii="Helvetica" w:hAnsi="Helvetica" w:cs="Helvetica"/>
          <w:i/>
          <w:iCs/>
          <w:color w:val="0000CC"/>
          <w:sz w:val="24"/>
          <w:szCs w:val="24"/>
          <w:u w:color="0070C0"/>
        </w:rPr>
      </w:pPr>
      <w:r w:rsidRPr="008A5433">
        <w:rPr>
          <w:rStyle w:val="None"/>
          <w:rFonts w:ascii="Helvetica" w:hAnsi="Helvetica" w:cs="Helvetica"/>
          <w:b/>
          <w:bCs/>
          <w:i/>
          <w:iCs/>
          <w:color w:val="0000CC"/>
          <w:sz w:val="24"/>
          <w:szCs w:val="24"/>
          <w:u w:color="0070C0"/>
        </w:rPr>
        <w:t>Answer:</w:t>
      </w:r>
      <w:r w:rsidRPr="005E47D6">
        <w:rPr>
          <w:rStyle w:val="None"/>
          <w:rFonts w:ascii="Helvetica" w:hAnsi="Helvetica" w:cs="Helvetica"/>
          <w:i/>
          <w:iCs/>
          <w:color w:val="0000CC"/>
          <w:sz w:val="24"/>
          <w:szCs w:val="24"/>
          <w:u w:color="0070C0"/>
        </w:rPr>
        <w:t xml:space="preserve"> Gloria knock</w:t>
      </w:r>
      <w:r w:rsidR="0030151E"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on the door, announce</w:t>
      </w:r>
      <w:r w:rsidR="0030151E"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herself</w:t>
      </w:r>
      <w:r w:rsidR="008A5433">
        <w:rPr>
          <w:rStyle w:val="None"/>
          <w:rFonts w:ascii="Helvetica" w:hAnsi="Helvetica" w:cs="Helvetica"/>
          <w:i/>
          <w:iCs/>
          <w:color w:val="0000CC"/>
          <w:sz w:val="24"/>
          <w:szCs w:val="24"/>
          <w:u w:color="0070C0"/>
        </w:rPr>
        <w:t>,</w:t>
      </w:r>
      <w:r w:rsidRPr="005E47D6">
        <w:rPr>
          <w:rStyle w:val="None"/>
          <w:rFonts w:ascii="Helvetica" w:hAnsi="Helvetica" w:cs="Helvetica"/>
          <w:i/>
          <w:iCs/>
          <w:color w:val="0000CC"/>
          <w:sz w:val="24"/>
          <w:szCs w:val="24"/>
          <w:u w:color="0070C0"/>
        </w:rPr>
        <w:t xml:space="preserve"> and ask</w:t>
      </w:r>
      <w:r w:rsidR="0030151E"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for permission to enter her room.</w:t>
      </w:r>
    </w:p>
    <w:p w14:paraId="47492CFC" w14:textId="77777777" w:rsidR="00A65B9E" w:rsidRPr="00EA3F16" w:rsidRDefault="00A65B9E" w:rsidP="00A921C7">
      <w:pPr>
        <w:pStyle w:val="Body"/>
        <w:spacing w:after="0"/>
        <w:jc w:val="both"/>
        <w:rPr>
          <w:rStyle w:val="None"/>
          <w:rFonts w:ascii="Helvetica" w:hAnsi="Helvetica" w:cs="Helvetica"/>
          <w:b/>
          <w:bCs/>
          <w:i/>
          <w:iCs/>
          <w:color w:val="0070C0"/>
          <w:sz w:val="24"/>
          <w:szCs w:val="24"/>
          <w:u w:color="0070C0"/>
        </w:rPr>
      </w:pPr>
    </w:p>
    <w:p w14:paraId="5D4FA898" w14:textId="41BA9C85" w:rsidR="00A65B9E" w:rsidRPr="00EA3F16" w:rsidRDefault="003A1043" w:rsidP="00B4733A">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 xml:space="preserve">What concerns </w:t>
      </w:r>
      <w:r w:rsidR="0030151E" w:rsidRPr="00EA3F16">
        <w:rPr>
          <w:rStyle w:val="None"/>
          <w:rFonts w:ascii="Helvetica" w:hAnsi="Helvetica" w:cs="Helvetica"/>
          <w:color w:val="auto"/>
          <w:sz w:val="24"/>
          <w:szCs w:val="24"/>
          <w:u w:color="0070C0"/>
        </w:rPr>
        <w:t>does</w:t>
      </w:r>
      <w:r w:rsidRPr="00EA3F16">
        <w:rPr>
          <w:rStyle w:val="None"/>
          <w:rFonts w:ascii="Helvetica" w:hAnsi="Helvetica" w:cs="Helvetica"/>
          <w:color w:val="auto"/>
          <w:sz w:val="24"/>
          <w:szCs w:val="24"/>
          <w:u w:color="0070C0"/>
        </w:rPr>
        <w:t xml:space="preserve"> M</w:t>
      </w:r>
      <w:r w:rsidR="007C2370" w:rsidRPr="00EA3F16">
        <w:rPr>
          <w:rStyle w:val="None"/>
          <w:rFonts w:ascii="Helvetica" w:hAnsi="Helvetica" w:cs="Helvetica"/>
          <w:color w:val="auto"/>
          <w:sz w:val="24"/>
          <w:szCs w:val="24"/>
          <w:u w:color="0070C0"/>
        </w:rPr>
        <w:t>s</w:t>
      </w:r>
      <w:r w:rsidRPr="00EA3F16">
        <w:rPr>
          <w:rStyle w:val="None"/>
          <w:rFonts w:ascii="Helvetica" w:hAnsi="Helvetica" w:cs="Helvetica"/>
          <w:color w:val="auto"/>
          <w:sz w:val="24"/>
          <w:szCs w:val="24"/>
          <w:u w:color="0070C0"/>
        </w:rPr>
        <w:t>. Walker express in this scenario?</w:t>
      </w:r>
    </w:p>
    <w:p w14:paraId="42409886" w14:textId="77777777" w:rsidR="00E821D8" w:rsidRDefault="00E821D8">
      <w:pPr>
        <w:pStyle w:val="Body"/>
        <w:spacing w:after="0"/>
        <w:ind w:left="360"/>
        <w:jc w:val="both"/>
        <w:rPr>
          <w:rStyle w:val="None"/>
          <w:rFonts w:ascii="Helvetica" w:hAnsi="Helvetica" w:cs="Helvetica"/>
          <w:b/>
          <w:bCs/>
          <w:i/>
          <w:iCs/>
          <w:color w:val="0000CC"/>
          <w:sz w:val="24"/>
          <w:szCs w:val="24"/>
          <w:u w:color="0070C0"/>
        </w:rPr>
      </w:pPr>
    </w:p>
    <w:p w14:paraId="5403C262" w14:textId="031B5296" w:rsidR="00A65B9E" w:rsidRPr="005E47D6" w:rsidRDefault="003A1043">
      <w:pPr>
        <w:pStyle w:val="Body"/>
        <w:spacing w:after="0"/>
        <w:ind w:left="360"/>
        <w:jc w:val="both"/>
        <w:rPr>
          <w:rStyle w:val="None"/>
          <w:rFonts w:ascii="Helvetica" w:hAnsi="Helvetica" w:cs="Helvetica"/>
          <w:i/>
          <w:iCs/>
          <w:color w:val="0000CC"/>
          <w:sz w:val="24"/>
          <w:szCs w:val="24"/>
          <w:u w:color="0070C0"/>
        </w:rPr>
      </w:pPr>
      <w:r w:rsidRPr="00E821D8">
        <w:rPr>
          <w:rStyle w:val="None"/>
          <w:rFonts w:ascii="Helvetica" w:hAnsi="Helvetica" w:cs="Helvetica"/>
          <w:b/>
          <w:bCs/>
          <w:i/>
          <w:iCs/>
          <w:color w:val="0000CC"/>
          <w:sz w:val="24"/>
          <w:szCs w:val="24"/>
          <w:u w:color="0070C0"/>
        </w:rPr>
        <w:t>Answer:</w:t>
      </w:r>
      <w:r w:rsidRPr="005E47D6">
        <w:rPr>
          <w:rStyle w:val="None"/>
          <w:rFonts w:ascii="Helvetica" w:hAnsi="Helvetica" w:cs="Helvetica"/>
          <w:i/>
          <w:iCs/>
          <w:color w:val="0000CC"/>
          <w:sz w:val="24"/>
          <w:szCs w:val="24"/>
          <w:u w:color="0070C0"/>
        </w:rPr>
        <w:t xml:space="preserve"> Her shower time is too early in the morning</w:t>
      </w:r>
      <w:r w:rsidR="00E172F1" w:rsidRPr="005E47D6">
        <w:rPr>
          <w:rStyle w:val="None"/>
          <w:rFonts w:ascii="Helvetica" w:hAnsi="Helvetica" w:cs="Helvetica"/>
          <w:i/>
          <w:iCs/>
          <w:color w:val="0000CC"/>
          <w:sz w:val="24"/>
          <w:szCs w:val="24"/>
          <w:u w:color="0070C0"/>
        </w:rPr>
        <w:t xml:space="preserve">. </w:t>
      </w:r>
      <w:r w:rsidRPr="005E47D6">
        <w:rPr>
          <w:rStyle w:val="None"/>
          <w:rFonts w:ascii="Helvetica" w:hAnsi="Helvetica" w:cs="Helvetica"/>
          <w:i/>
          <w:iCs/>
          <w:color w:val="0000CC"/>
          <w:sz w:val="24"/>
          <w:szCs w:val="24"/>
          <w:u w:color="0070C0"/>
        </w:rPr>
        <w:t>Ms. Walker expresse</w:t>
      </w:r>
      <w:r w:rsidR="0030151E"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feeling that staff do not listen to her or respect her preference</w:t>
      </w:r>
      <w:r w:rsidR="00E172F1" w:rsidRPr="005E47D6">
        <w:rPr>
          <w:rStyle w:val="None"/>
          <w:rFonts w:ascii="Helvetica" w:hAnsi="Helvetica" w:cs="Helvetica"/>
          <w:i/>
          <w:iCs/>
          <w:color w:val="0000CC"/>
          <w:sz w:val="24"/>
          <w:szCs w:val="24"/>
          <w:u w:color="0070C0"/>
        </w:rPr>
        <w:t xml:space="preserve">. </w:t>
      </w:r>
      <w:r w:rsidRPr="005E47D6">
        <w:rPr>
          <w:rStyle w:val="None"/>
          <w:rFonts w:ascii="Helvetica" w:hAnsi="Helvetica" w:cs="Helvetica"/>
          <w:i/>
          <w:iCs/>
          <w:color w:val="0000CC"/>
          <w:sz w:val="24"/>
          <w:szCs w:val="24"/>
          <w:u w:color="0070C0"/>
        </w:rPr>
        <w:t>Ms. Walker sa</w:t>
      </w:r>
      <w:r w:rsidR="0030151E" w:rsidRPr="005E47D6">
        <w:rPr>
          <w:rStyle w:val="None"/>
          <w:rFonts w:ascii="Helvetica" w:hAnsi="Helvetica" w:cs="Helvetica"/>
          <w:i/>
          <w:iCs/>
          <w:color w:val="0000CC"/>
          <w:sz w:val="24"/>
          <w:szCs w:val="24"/>
          <w:u w:color="0070C0"/>
        </w:rPr>
        <w:t>ys</w:t>
      </w:r>
      <w:r w:rsidRPr="005E47D6">
        <w:rPr>
          <w:rStyle w:val="None"/>
          <w:rFonts w:ascii="Helvetica" w:hAnsi="Helvetica" w:cs="Helvetica"/>
          <w:i/>
          <w:iCs/>
          <w:color w:val="0000CC"/>
          <w:sz w:val="24"/>
          <w:szCs w:val="24"/>
          <w:u w:color="0070C0"/>
        </w:rPr>
        <w:t xml:space="preserve"> staff rush her out of bed in the morning and rush her during and after her showers</w:t>
      </w:r>
      <w:r w:rsidR="00E172F1" w:rsidRPr="005E47D6">
        <w:rPr>
          <w:rStyle w:val="None"/>
          <w:rFonts w:ascii="Helvetica" w:hAnsi="Helvetica" w:cs="Helvetica"/>
          <w:i/>
          <w:iCs/>
          <w:color w:val="0000CC"/>
          <w:sz w:val="24"/>
          <w:szCs w:val="24"/>
          <w:u w:color="0070C0"/>
        </w:rPr>
        <w:t xml:space="preserve">. </w:t>
      </w:r>
      <w:r w:rsidRPr="005E47D6">
        <w:rPr>
          <w:rStyle w:val="None"/>
          <w:rFonts w:ascii="Helvetica" w:hAnsi="Helvetica" w:cs="Helvetica"/>
          <w:i/>
          <w:iCs/>
          <w:color w:val="0000CC"/>
          <w:sz w:val="24"/>
          <w:szCs w:val="24"/>
          <w:u w:color="0070C0"/>
        </w:rPr>
        <w:t>Staff have not answered her questions about the shower schedule and one aide treats her like a child.</w:t>
      </w:r>
    </w:p>
    <w:p w14:paraId="2B2D2DB0" w14:textId="77777777" w:rsidR="00D05719" w:rsidRPr="00EA3F16" w:rsidRDefault="00D05719">
      <w:pPr>
        <w:pStyle w:val="Body"/>
        <w:spacing w:after="0"/>
        <w:ind w:left="360"/>
        <w:jc w:val="both"/>
        <w:rPr>
          <w:rStyle w:val="None"/>
          <w:rFonts w:ascii="Helvetica" w:hAnsi="Helvetica" w:cs="Helvetica"/>
          <w:b/>
          <w:bCs/>
          <w:i/>
          <w:iCs/>
          <w:color w:val="0070C0"/>
          <w:sz w:val="24"/>
          <w:szCs w:val="24"/>
          <w:u w:color="0070C0"/>
        </w:rPr>
      </w:pPr>
    </w:p>
    <w:p w14:paraId="2F450A69" w14:textId="3A77D6E3" w:rsidR="00A65B9E" w:rsidRPr="00EA3F16" w:rsidRDefault="003A1043" w:rsidP="00B4733A">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D</w:t>
      </w:r>
      <w:r w:rsidR="0030151E" w:rsidRPr="00EA3F16">
        <w:rPr>
          <w:rStyle w:val="None"/>
          <w:rFonts w:ascii="Helvetica" w:hAnsi="Helvetica" w:cs="Helvetica"/>
          <w:color w:val="auto"/>
          <w:sz w:val="24"/>
          <w:szCs w:val="24"/>
          <w:u w:color="0070C0"/>
        </w:rPr>
        <w:t>oes</w:t>
      </w:r>
      <w:r w:rsidRPr="00EA3F16">
        <w:rPr>
          <w:rStyle w:val="None"/>
          <w:rFonts w:ascii="Helvetica" w:hAnsi="Helvetica" w:cs="Helvetica"/>
          <w:color w:val="auto"/>
          <w:sz w:val="24"/>
          <w:szCs w:val="24"/>
          <w:u w:color="0070C0"/>
        </w:rPr>
        <w:t xml:space="preserve"> Gloria explain Ms. Walker’s rights pertaining to her concerns?</w:t>
      </w:r>
      <w:r w:rsidR="00A921C7" w:rsidRPr="00EA3F16">
        <w:rPr>
          <w:rStyle w:val="None"/>
          <w:rFonts w:ascii="Helvetica" w:hAnsi="Helvetica" w:cs="Helvetica"/>
          <w:color w:val="auto"/>
          <w:sz w:val="24"/>
          <w:szCs w:val="24"/>
          <w:u w:color="0070C0"/>
        </w:rPr>
        <w:t xml:space="preserve"> If so, which rights are explained?</w:t>
      </w:r>
    </w:p>
    <w:p w14:paraId="78BED270" w14:textId="77777777" w:rsidR="00E821D8" w:rsidRDefault="00E821D8">
      <w:pPr>
        <w:pStyle w:val="Body"/>
        <w:spacing w:after="0"/>
        <w:ind w:left="360"/>
        <w:jc w:val="both"/>
        <w:rPr>
          <w:rStyle w:val="None"/>
          <w:rFonts w:ascii="Helvetica" w:hAnsi="Helvetica" w:cs="Helvetica"/>
          <w:b/>
          <w:bCs/>
          <w:i/>
          <w:iCs/>
          <w:color w:val="0000CC"/>
          <w:sz w:val="24"/>
          <w:szCs w:val="24"/>
          <w:u w:color="0070C0"/>
        </w:rPr>
      </w:pPr>
    </w:p>
    <w:p w14:paraId="06AD2BB3" w14:textId="62B5D407" w:rsidR="00A65B9E" w:rsidRPr="005E47D6" w:rsidRDefault="003A1043">
      <w:pPr>
        <w:pStyle w:val="Body"/>
        <w:spacing w:after="0"/>
        <w:ind w:left="360"/>
        <w:jc w:val="both"/>
        <w:rPr>
          <w:rStyle w:val="None"/>
          <w:rFonts w:ascii="Helvetica" w:hAnsi="Helvetica" w:cs="Helvetica"/>
          <w:i/>
          <w:iCs/>
          <w:color w:val="0000CC"/>
          <w:sz w:val="24"/>
          <w:szCs w:val="24"/>
          <w:u w:color="0070C0"/>
        </w:rPr>
      </w:pPr>
      <w:r w:rsidRPr="00E821D8">
        <w:rPr>
          <w:rStyle w:val="None"/>
          <w:rFonts w:ascii="Helvetica" w:hAnsi="Helvetica" w:cs="Helvetica"/>
          <w:b/>
          <w:bCs/>
          <w:i/>
          <w:iCs/>
          <w:color w:val="0000CC"/>
          <w:sz w:val="24"/>
          <w:szCs w:val="24"/>
          <w:u w:color="0070C0"/>
        </w:rPr>
        <w:t>Answer:</w:t>
      </w:r>
      <w:r w:rsidRPr="005E47D6">
        <w:rPr>
          <w:rStyle w:val="None"/>
          <w:rFonts w:ascii="Helvetica" w:hAnsi="Helvetica" w:cs="Helvetica"/>
          <w:i/>
          <w:iCs/>
          <w:color w:val="0000CC"/>
          <w:sz w:val="24"/>
          <w:szCs w:val="24"/>
          <w:u w:color="0070C0"/>
        </w:rPr>
        <w:t xml:space="preserve"> Yes</w:t>
      </w:r>
      <w:r w:rsidR="00E172F1" w:rsidRPr="005E47D6">
        <w:rPr>
          <w:rStyle w:val="None"/>
          <w:rFonts w:ascii="Helvetica" w:hAnsi="Helvetica" w:cs="Helvetica"/>
          <w:i/>
          <w:iCs/>
          <w:color w:val="0000CC"/>
          <w:sz w:val="24"/>
          <w:szCs w:val="24"/>
          <w:u w:color="0070C0"/>
        </w:rPr>
        <w:t xml:space="preserve">. </w:t>
      </w:r>
      <w:r w:rsidR="00A921C7" w:rsidRPr="005E47D6">
        <w:rPr>
          <w:rStyle w:val="None"/>
          <w:rFonts w:ascii="Helvetica" w:hAnsi="Helvetica" w:cs="Helvetica"/>
          <w:i/>
          <w:iCs/>
          <w:color w:val="0000CC"/>
          <w:sz w:val="24"/>
          <w:szCs w:val="24"/>
          <w:u w:color="0070C0"/>
        </w:rPr>
        <w:t>Gloria explains the right to be treated with dignity and respect and the right to participate in decisions about daily life, including showering.</w:t>
      </w:r>
    </w:p>
    <w:p w14:paraId="2390FC91" w14:textId="77777777" w:rsidR="00A921C7" w:rsidRPr="00EA3F16" w:rsidRDefault="00A921C7">
      <w:pPr>
        <w:pStyle w:val="Body"/>
        <w:spacing w:after="0"/>
        <w:ind w:left="360"/>
        <w:jc w:val="both"/>
        <w:rPr>
          <w:rStyle w:val="None"/>
          <w:rFonts w:ascii="Helvetica" w:hAnsi="Helvetica" w:cs="Helvetica"/>
          <w:color w:val="auto"/>
          <w:sz w:val="24"/>
          <w:szCs w:val="24"/>
          <w:u w:color="0070C0"/>
        </w:rPr>
      </w:pPr>
    </w:p>
    <w:p w14:paraId="15790BC6" w14:textId="327AAB75" w:rsidR="007F280E" w:rsidRPr="00EA3F16" w:rsidRDefault="007F280E" w:rsidP="00B4733A">
      <w:pPr>
        <w:pStyle w:val="Body"/>
        <w:numPr>
          <w:ilvl w:val="0"/>
          <w:numId w:val="28"/>
        </w:numPr>
        <w:spacing w:after="0"/>
        <w:jc w:val="both"/>
        <w:rPr>
          <w:rStyle w:val="None"/>
          <w:rFonts w:ascii="Helvetica" w:hAnsi="Helvetica" w:cs="Helvetica"/>
          <w:color w:val="auto"/>
          <w:sz w:val="24"/>
          <w:szCs w:val="24"/>
          <w:u w:color="0070C0"/>
        </w:rPr>
      </w:pPr>
      <w:r w:rsidRPr="00EA3F16">
        <w:rPr>
          <w:rStyle w:val="None"/>
          <w:rFonts w:ascii="Helvetica" w:hAnsi="Helvetica" w:cs="Helvetica"/>
          <w:color w:val="auto"/>
          <w:sz w:val="24"/>
          <w:szCs w:val="24"/>
          <w:u w:color="0070C0"/>
        </w:rPr>
        <w:t>Do Gloria</w:t>
      </w:r>
      <w:r w:rsidR="009551EB" w:rsidRPr="00EA3F16">
        <w:rPr>
          <w:rStyle w:val="None"/>
          <w:rFonts w:ascii="Helvetica" w:hAnsi="Helvetica" w:cs="Helvetica"/>
          <w:color w:val="auto"/>
          <w:sz w:val="24"/>
          <w:szCs w:val="24"/>
          <w:u w:color="0070C0"/>
        </w:rPr>
        <w:t xml:space="preserve"> and Ms. Walker develop an initial plan of action</w:t>
      </w:r>
      <w:r w:rsidR="00A921C7" w:rsidRPr="00EA3F16">
        <w:rPr>
          <w:rStyle w:val="None"/>
          <w:rFonts w:ascii="Helvetica" w:hAnsi="Helvetica" w:cs="Helvetica"/>
          <w:color w:val="auto"/>
          <w:sz w:val="24"/>
          <w:szCs w:val="24"/>
          <w:u w:color="0070C0"/>
        </w:rPr>
        <w:t xml:space="preserve"> together</w:t>
      </w:r>
      <w:r w:rsidR="009551EB" w:rsidRPr="00EA3F16">
        <w:rPr>
          <w:rStyle w:val="None"/>
          <w:rFonts w:ascii="Helvetica" w:hAnsi="Helvetica" w:cs="Helvetica"/>
          <w:color w:val="auto"/>
          <w:sz w:val="24"/>
          <w:szCs w:val="24"/>
          <w:u w:color="0070C0"/>
        </w:rPr>
        <w:t>?</w:t>
      </w:r>
      <w:r w:rsidR="00A921C7" w:rsidRPr="00EA3F16">
        <w:rPr>
          <w:rStyle w:val="None"/>
          <w:rFonts w:ascii="Helvetica" w:hAnsi="Helvetica" w:cs="Helvetica"/>
          <w:color w:val="auto"/>
          <w:sz w:val="24"/>
          <w:szCs w:val="24"/>
          <w:u w:color="0070C0"/>
        </w:rPr>
        <w:t xml:space="preserve"> What is the plan?</w:t>
      </w:r>
      <w:r w:rsidR="009551EB" w:rsidRPr="00EA3F16">
        <w:rPr>
          <w:rStyle w:val="None"/>
          <w:rFonts w:ascii="Helvetica" w:hAnsi="Helvetica" w:cs="Helvetica"/>
          <w:color w:val="auto"/>
          <w:sz w:val="24"/>
          <w:szCs w:val="24"/>
          <w:u w:color="0070C0"/>
        </w:rPr>
        <w:t xml:space="preserve"> </w:t>
      </w:r>
    </w:p>
    <w:p w14:paraId="3E2B9F8A" w14:textId="77777777" w:rsidR="00E821D8" w:rsidRDefault="00E821D8" w:rsidP="00A921C7">
      <w:pPr>
        <w:pStyle w:val="Body"/>
        <w:spacing w:after="0"/>
        <w:ind w:left="360"/>
        <w:jc w:val="both"/>
        <w:rPr>
          <w:rStyle w:val="None"/>
          <w:rFonts w:ascii="Helvetica" w:hAnsi="Helvetica" w:cs="Helvetica"/>
          <w:i/>
          <w:iCs/>
          <w:color w:val="0000CC"/>
          <w:sz w:val="24"/>
          <w:szCs w:val="24"/>
          <w:u w:color="0070C0"/>
        </w:rPr>
      </w:pPr>
    </w:p>
    <w:p w14:paraId="3BD1C592" w14:textId="48005C8A" w:rsidR="007F280E" w:rsidRPr="005E47D6" w:rsidRDefault="00A921C7" w:rsidP="00A921C7">
      <w:pPr>
        <w:pStyle w:val="Body"/>
        <w:spacing w:after="0"/>
        <w:ind w:left="360"/>
        <w:jc w:val="both"/>
        <w:rPr>
          <w:rStyle w:val="None"/>
          <w:rFonts w:ascii="Helvetica" w:hAnsi="Helvetica" w:cs="Helvetica"/>
          <w:i/>
          <w:iCs/>
          <w:color w:val="0000CC"/>
          <w:sz w:val="24"/>
          <w:szCs w:val="24"/>
          <w:u w:color="0070C0"/>
        </w:rPr>
      </w:pPr>
      <w:r w:rsidRPr="00E821D8">
        <w:rPr>
          <w:rStyle w:val="None"/>
          <w:rFonts w:ascii="Helvetica" w:hAnsi="Helvetica" w:cs="Helvetica"/>
          <w:b/>
          <w:bCs/>
          <w:i/>
          <w:iCs/>
          <w:color w:val="0000CC"/>
          <w:sz w:val="24"/>
          <w:szCs w:val="24"/>
          <w:u w:color="0070C0"/>
        </w:rPr>
        <w:t>Answer:</w:t>
      </w:r>
      <w:r w:rsidRPr="005E47D6">
        <w:rPr>
          <w:rStyle w:val="None"/>
          <w:rFonts w:ascii="Helvetica" w:hAnsi="Helvetica" w:cs="Helvetica"/>
          <w:i/>
          <w:iCs/>
          <w:color w:val="0000CC"/>
          <w:sz w:val="24"/>
          <w:szCs w:val="24"/>
          <w:u w:color="0070C0"/>
        </w:rPr>
        <w:t xml:space="preserve">  Gloria will visit in the morning, during shower time to observe staff/resident interaction and she will interview other residents to find out about their shower experiences.</w:t>
      </w:r>
      <w:r w:rsidR="00E821D8">
        <w:rPr>
          <w:rStyle w:val="None"/>
          <w:rFonts w:ascii="Helvetica" w:hAnsi="Helvetica" w:cs="Helvetica"/>
          <w:i/>
          <w:iCs/>
          <w:color w:val="0000CC"/>
          <w:sz w:val="24"/>
          <w:szCs w:val="24"/>
          <w:u w:color="0070C0"/>
        </w:rPr>
        <w:t xml:space="preserve"> </w:t>
      </w:r>
      <w:r w:rsidRPr="005E47D6">
        <w:rPr>
          <w:rStyle w:val="None"/>
          <w:rFonts w:ascii="Helvetica" w:hAnsi="Helvetica" w:cs="Helvetica"/>
          <w:i/>
          <w:iCs/>
          <w:color w:val="0000CC"/>
          <w:sz w:val="24"/>
          <w:szCs w:val="24"/>
          <w:u w:color="0070C0"/>
        </w:rPr>
        <w:t>Gloria will not disclose Ms. Walker’s name when investigating the complaint.</w:t>
      </w:r>
    </w:p>
    <w:p w14:paraId="052F9015" w14:textId="77777777" w:rsidR="00A921C7" w:rsidRPr="00EA3F16" w:rsidRDefault="00A921C7" w:rsidP="00A921C7">
      <w:pPr>
        <w:pStyle w:val="Body"/>
        <w:spacing w:after="0"/>
        <w:ind w:left="720"/>
        <w:jc w:val="both"/>
        <w:rPr>
          <w:rStyle w:val="None"/>
          <w:rFonts w:ascii="Helvetica" w:hAnsi="Helvetica" w:cs="Helvetica"/>
          <w:b/>
          <w:bCs/>
          <w:i/>
          <w:iCs/>
          <w:color w:val="0070C0"/>
          <w:sz w:val="24"/>
          <w:szCs w:val="24"/>
          <w:u w:color="0070C0"/>
        </w:rPr>
      </w:pPr>
    </w:p>
    <w:p w14:paraId="70D199CB" w14:textId="127F440D" w:rsidR="007F280E" w:rsidRPr="00EA3F16" w:rsidRDefault="007F280E" w:rsidP="00B4733A">
      <w:pPr>
        <w:pStyle w:val="Body"/>
        <w:numPr>
          <w:ilvl w:val="0"/>
          <w:numId w:val="28"/>
        </w:numPr>
        <w:spacing w:after="0"/>
        <w:jc w:val="both"/>
        <w:rPr>
          <w:rStyle w:val="None"/>
          <w:rFonts w:ascii="Helvetica" w:hAnsi="Helvetica" w:cs="Helvetica"/>
          <w:color w:val="auto"/>
          <w:sz w:val="24"/>
          <w:szCs w:val="24"/>
          <w:u w:color="0070C0"/>
        </w:rPr>
      </w:pPr>
      <w:r w:rsidRPr="00EA3F16">
        <w:rPr>
          <w:rStyle w:val="None"/>
          <w:rFonts w:ascii="Helvetica" w:hAnsi="Helvetica" w:cs="Helvetica"/>
          <w:color w:val="auto"/>
          <w:sz w:val="24"/>
          <w:szCs w:val="24"/>
          <w:u w:color="0070C0"/>
        </w:rPr>
        <w:t xml:space="preserve">Gloria obtains consent to act, but what parameter does Ms. Walker </w:t>
      </w:r>
      <w:r w:rsidR="00DA48A4">
        <w:rPr>
          <w:rStyle w:val="None"/>
          <w:rFonts w:ascii="Helvetica" w:hAnsi="Helvetica" w:cs="Helvetica"/>
          <w:color w:val="auto"/>
          <w:sz w:val="24"/>
          <w:szCs w:val="24"/>
          <w:u w:color="0070C0"/>
        </w:rPr>
        <w:t>impose</w:t>
      </w:r>
      <w:r w:rsidR="00DA48A4" w:rsidRPr="00EA3F16">
        <w:rPr>
          <w:rStyle w:val="None"/>
          <w:rFonts w:ascii="Helvetica" w:hAnsi="Helvetica" w:cs="Helvetica"/>
          <w:color w:val="auto"/>
          <w:sz w:val="24"/>
          <w:szCs w:val="24"/>
          <w:u w:color="0070C0"/>
        </w:rPr>
        <w:t xml:space="preserve"> </w:t>
      </w:r>
      <w:r w:rsidRPr="00EA3F16">
        <w:rPr>
          <w:rStyle w:val="None"/>
          <w:rFonts w:ascii="Helvetica" w:hAnsi="Helvetica" w:cs="Helvetica"/>
          <w:color w:val="auto"/>
          <w:sz w:val="24"/>
          <w:szCs w:val="24"/>
          <w:u w:color="0070C0"/>
        </w:rPr>
        <w:t>on Gloria?</w:t>
      </w:r>
    </w:p>
    <w:p w14:paraId="601FEED1" w14:textId="77777777" w:rsidR="00E821D8" w:rsidRDefault="00E821D8" w:rsidP="007F280E">
      <w:pPr>
        <w:pStyle w:val="Body"/>
        <w:spacing w:after="0"/>
        <w:ind w:left="360"/>
        <w:jc w:val="both"/>
        <w:rPr>
          <w:rStyle w:val="None"/>
          <w:rFonts w:ascii="Helvetica" w:hAnsi="Helvetica" w:cs="Helvetica"/>
          <w:b/>
          <w:bCs/>
          <w:i/>
          <w:iCs/>
          <w:color w:val="0000CC"/>
          <w:sz w:val="24"/>
          <w:szCs w:val="24"/>
          <w:u w:color="0070C0"/>
        </w:rPr>
      </w:pPr>
    </w:p>
    <w:p w14:paraId="73861621" w14:textId="50EAF0AD" w:rsidR="007F280E" w:rsidRPr="005E47D6" w:rsidRDefault="007F280E" w:rsidP="007F280E">
      <w:pPr>
        <w:pStyle w:val="Body"/>
        <w:spacing w:after="0"/>
        <w:ind w:left="360"/>
        <w:jc w:val="both"/>
        <w:rPr>
          <w:rStyle w:val="None"/>
          <w:rFonts w:ascii="Helvetica" w:hAnsi="Helvetica" w:cs="Helvetica"/>
          <w:i/>
          <w:iCs/>
          <w:color w:val="0000CC"/>
          <w:sz w:val="24"/>
          <w:szCs w:val="24"/>
          <w:u w:color="0070C0"/>
        </w:rPr>
      </w:pPr>
      <w:r w:rsidRPr="00E821D8">
        <w:rPr>
          <w:rStyle w:val="None"/>
          <w:rFonts w:ascii="Helvetica" w:hAnsi="Helvetica" w:cs="Helvetica"/>
          <w:b/>
          <w:bCs/>
          <w:i/>
          <w:iCs/>
          <w:color w:val="0000CC"/>
          <w:sz w:val="24"/>
          <w:szCs w:val="24"/>
          <w:u w:color="0070C0"/>
        </w:rPr>
        <w:t>Answer:</w:t>
      </w:r>
      <w:r w:rsidRPr="005E47D6">
        <w:rPr>
          <w:rStyle w:val="None"/>
          <w:rFonts w:ascii="Helvetica" w:hAnsi="Helvetica" w:cs="Helvetica"/>
          <w:i/>
          <w:iCs/>
          <w:color w:val="0000CC"/>
          <w:sz w:val="24"/>
          <w:szCs w:val="24"/>
          <w:u w:color="0070C0"/>
        </w:rPr>
        <w:t xml:space="preserve"> Ms. Walker does not want Gloria to use her name during the investigation.</w:t>
      </w:r>
    </w:p>
    <w:p w14:paraId="3C72256E" w14:textId="77777777" w:rsidR="00A65B9E" w:rsidRPr="00EA3F16" w:rsidRDefault="00A65B9E">
      <w:pPr>
        <w:pStyle w:val="Body"/>
        <w:spacing w:after="0"/>
        <w:ind w:left="360"/>
        <w:jc w:val="both"/>
        <w:rPr>
          <w:rStyle w:val="None"/>
          <w:rFonts w:ascii="Helvetica" w:hAnsi="Helvetica" w:cs="Helvetica"/>
          <w:i/>
          <w:iCs/>
          <w:color w:val="0070C0"/>
          <w:sz w:val="24"/>
          <w:szCs w:val="24"/>
          <w:u w:color="0070C0"/>
        </w:rPr>
      </w:pPr>
    </w:p>
    <w:p w14:paraId="0212B7AB" w14:textId="5E28B901" w:rsidR="00A65B9E" w:rsidRPr="00EA3F16" w:rsidRDefault="003A1043" w:rsidP="00B4733A">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examples of empowerment d</w:t>
      </w:r>
      <w:r w:rsidR="0030151E" w:rsidRPr="00EA3F16">
        <w:rPr>
          <w:rStyle w:val="None"/>
          <w:rFonts w:ascii="Helvetica" w:hAnsi="Helvetica" w:cs="Helvetica"/>
          <w:color w:val="auto"/>
          <w:sz w:val="24"/>
          <w:szCs w:val="24"/>
          <w:u w:color="0070C0"/>
        </w:rPr>
        <w:t>id</w:t>
      </w:r>
      <w:r w:rsidRPr="00EA3F16">
        <w:rPr>
          <w:rStyle w:val="None"/>
          <w:rFonts w:ascii="Helvetica" w:hAnsi="Helvetica" w:cs="Helvetica"/>
          <w:color w:val="auto"/>
          <w:sz w:val="24"/>
          <w:szCs w:val="24"/>
          <w:u w:color="0070C0"/>
        </w:rPr>
        <w:t xml:space="preserve"> you observe?</w:t>
      </w:r>
    </w:p>
    <w:p w14:paraId="2975DFD3" w14:textId="77777777" w:rsidR="00655ABA" w:rsidRDefault="00655ABA">
      <w:pPr>
        <w:pStyle w:val="Body"/>
        <w:spacing w:after="0"/>
        <w:ind w:left="360"/>
        <w:jc w:val="both"/>
        <w:rPr>
          <w:rStyle w:val="None"/>
          <w:rFonts w:ascii="Helvetica" w:hAnsi="Helvetica" w:cs="Helvetica"/>
          <w:i/>
          <w:iCs/>
          <w:color w:val="0000CC"/>
          <w:sz w:val="24"/>
          <w:szCs w:val="24"/>
          <w:u w:color="0070C0"/>
        </w:rPr>
      </w:pPr>
    </w:p>
    <w:p w14:paraId="231CD245" w14:textId="658E91A2" w:rsidR="00A65B9E" w:rsidRPr="005E47D6" w:rsidRDefault="003A1043">
      <w:pPr>
        <w:pStyle w:val="Body"/>
        <w:spacing w:after="0"/>
        <w:ind w:left="360"/>
        <w:jc w:val="both"/>
        <w:rPr>
          <w:rStyle w:val="None"/>
          <w:rFonts w:ascii="Helvetica" w:hAnsi="Helvetica" w:cs="Helvetica"/>
          <w:i/>
          <w:iCs/>
          <w:color w:val="0000CC"/>
          <w:sz w:val="24"/>
          <w:szCs w:val="24"/>
          <w:u w:color="0070C0"/>
        </w:rPr>
      </w:pPr>
      <w:r w:rsidRPr="00655ABA">
        <w:rPr>
          <w:rStyle w:val="None"/>
          <w:rFonts w:ascii="Helvetica" w:hAnsi="Helvetica" w:cs="Helvetica"/>
          <w:b/>
          <w:bCs/>
          <w:i/>
          <w:iCs/>
          <w:color w:val="0000CC"/>
          <w:sz w:val="24"/>
          <w:szCs w:val="24"/>
          <w:u w:color="0070C0"/>
        </w:rPr>
        <w:t>Answer:</w:t>
      </w:r>
      <w:r w:rsidRPr="005E47D6">
        <w:rPr>
          <w:rStyle w:val="None"/>
          <w:rFonts w:ascii="Helvetica" w:hAnsi="Helvetica" w:cs="Helvetica"/>
          <w:i/>
          <w:iCs/>
          <w:color w:val="0000CC"/>
          <w:sz w:val="24"/>
          <w:szCs w:val="24"/>
          <w:u w:color="0070C0"/>
        </w:rPr>
        <w:t xml:space="preserve"> Gloria explain</w:t>
      </w:r>
      <w:r w:rsidR="0030151E"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resident</w:t>
      </w:r>
      <w:r w:rsidR="00895698"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rights and explain</w:t>
      </w:r>
      <w:r w:rsidR="0030151E" w:rsidRPr="005E47D6">
        <w:rPr>
          <w:rStyle w:val="None"/>
          <w:rFonts w:ascii="Helvetica" w:hAnsi="Helvetica" w:cs="Helvetica"/>
          <w:i/>
          <w:iCs/>
          <w:color w:val="0000CC"/>
          <w:sz w:val="24"/>
          <w:szCs w:val="24"/>
          <w:u w:color="0070C0"/>
        </w:rPr>
        <w:t>s</w:t>
      </w:r>
      <w:r w:rsidRPr="005E47D6">
        <w:rPr>
          <w:rStyle w:val="None"/>
          <w:rFonts w:ascii="Helvetica" w:hAnsi="Helvetica" w:cs="Helvetica"/>
          <w:i/>
          <w:iCs/>
          <w:color w:val="0000CC"/>
          <w:sz w:val="24"/>
          <w:szCs w:val="24"/>
          <w:u w:color="0070C0"/>
        </w:rPr>
        <w:t xml:space="preserve"> that because Ms. Walker expressed her concerns, it could help other residents.</w:t>
      </w:r>
    </w:p>
    <w:p w14:paraId="23BB6EEC" w14:textId="47C443C4" w:rsidR="00A65B9E" w:rsidRDefault="00A65B9E">
      <w:pPr>
        <w:pStyle w:val="Body"/>
        <w:spacing w:after="0"/>
        <w:ind w:left="360"/>
        <w:jc w:val="both"/>
        <w:rPr>
          <w:rStyle w:val="None"/>
          <w:rFonts w:ascii="Helvetica" w:hAnsi="Helvetica" w:cs="Helvetica"/>
          <w:b/>
          <w:bCs/>
          <w:i/>
          <w:iCs/>
          <w:color w:val="0070C0"/>
          <w:sz w:val="24"/>
          <w:szCs w:val="24"/>
          <w:u w:color="0070C0"/>
        </w:rPr>
      </w:pPr>
    </w:p>
    <w:p w14:paraId="4F688720" w14:textId="77777777" w:rsidR="005E47D6" w:rsidRPr="00EA3F16" w:rsidRDefault="005E47D6">
      <w:pPr>
        <w:pStyle w:val="Body"/>
        <w:spacing w:after="0"/>
        <w:ind w:left="360"/>
        <w:jc w:val="both"/>
        <w:rPr>
          <w:rStyle w:val="None"/>
          <w:rFonts w:ascii="Helvetica" w:hAnsi="Helvetica" w:cs="Helvetica"/>
          <w:b/>
          <w:bCs/>
          <w:i/>
          <w:iCs/>
          <w:color w:val="0070C0"/>
          <w:sz w:val="24"/>
          <w:szCs w:val="24"/>
          <w:u w:color="0070C0"/>
        </w:rPr>
      </w:pPr>
    </w:p>
    <w:p w14:paraId="689B13A5" w14:textId="77777777" w:rsidR="00A65B9E" w:rsidRPr="00EA3F16" w:rsidRDefault="003A1043" w:rsidP="00B4733A">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Is there anything you would have done differently?</w:t>
      </w:r>
    </w:p>
    <w:p w14:paraId="06CDD364" w14:textId="77777777" w:rsidR="00655ABA" w:rsidRDefault="00655ABA">
      <w:pPr>
        <w:pStyle w:val="Body"/>
        <w:spacing w:after="0"/>
        <w:ind w:left="360"/>
        <w:jc w:val="both"/>
        <w:rPr>
          <w:rStyle w:val="None"/>
          <w:rFonts w:ascii="Helvetica" w:hAnsi="Helvetica" w:cs="Helvetica"/>
          <w:b/>
          <w:bCs/>
          <w:i/>
          <w:iCs/>
          <w:color w:val="0000CC"/>
          <w:sz w:val="24"/>
          <w:szCs w:val="24"/>
          <w:u w:color="0070C0"/>
        </w:rPr>
      </w:pPr>
    </w:p>
    <w:p w14:paraId="204D9ED3" w14:textId="6A9077E4" w:rsidR="00A65B9E" w:rsidRPr="005E47D6" w:rsidRDefault="003A1043">
      <w:pPr>
        <w:pStyle w:val="Body"/>
        <w:spacing w:after="0"/>
        <w:ind w:left="360"/>
        <w:jc w:val="both"/>
        <w:rPr>
          <w:rStyle w:val="None"/>
          <w:rFonts w:ascii="Helvetica" w:hAnsi="Helvetica" w:cs="Helvetica"/>
          <w:i/>
          <w:iCs/>
          <w:color w:val="0000CC"/>
          <w:sz w:val="24"/>
          <w:szCs w:val="24"/>
          <w:u w:color="0070C0"/>
        </w:rPr>
      </w:pPr>
      <w:r w:rsidRPr="00655ABA">
        <w:rPr>
          <w:rStyle w:val="None"/>
          <w:rFonts w:ascii="Helvetica" w:hAnsi="Helvetica" w:cs="Helvetica"/>
          <w:b/>
          <w:bCs/>
          <w:i/>
          <w:iCs/>
          <w:color w:val="0000CC"/>
          <w:sz w:val="24"/>
          <w:szCs w:val="24"/>
          <w:u w:color="0070C0"/>
        </w:rPr>
        <w:t>Trainer’s Note:</w:t>
      </w:r>
      <w:r w:rsidRPr="005E47D6">
        <w:rPr>
          <w:rStyle w:val="None"/>
          <w:rFonts w:ascii="Helvetica" w:hAnsi="Helvetica" w:cs="Helvetica"/>
          <w:i/>
          <w:iCs/>
          <w:color w:val="0000CC"/>
          <w:sz w:val="24"/>
          <w:szCs w:val="24"/>
          <w:u w:color="0070C0"/>
        </w:rPr>
        <w:t xml:space="preserve"> Responses may vary. Trainees may ask about Gloria sitting on Ms. Walker’s bed</w:t>
      </w:r>
      <w:r w:rsidR="00E172F1" w:rsidRPr="005E47D6">
        <w:rPr>
          <w:rStyle w:val="None"/>
          <w:rFonts w:ascii="Helvetica" w:hAnsi="Helvetica" w:cs="Helvetica"/>
          <w:i/>
          <w:iCs/>
          <w:color w:val="0000CC"/>
          <w:sz w:val="24"/>
          <w:szCs w:val="24"/>
          <w:u w:color="0070C0"/>
        </w:rPr>
        <w:t xml:space="preserve">. </w:t>
      </w:r>
      <w:r w:rsidRPr="005E47D6">
        <w:rPr>
          <w:rStyle w:val="None"/>
          <w:rFonts w:ascii="Helvetica" w:hAnsi="Helvetica" w:cs="Helvetica"/>
          <w:i/>
          <w:iCs/>
          <w:color w:val="0000CC"/>
          <w:sz w:val="24"/>
          <w:szCs w:val="24"/>
          <w:u w:color="0070C0"/>
        </w:rPr>
        <w:t>If this comes up, explain your program’s guidance on this topic.</w:t>
      </w:r>
    </w:p>
    <w:p w14:paraId="5CD2BE1F" w14:textId="77777777" w:rsidR="00A65B9E" w:rsidRPr="00EA3F16" w:rsidRDefault="00A65B9E">
      <w:pPr>
        <w:pStyle w:val="Body"/>
        <w:spacing w:after="0"/>
        <w:jc w:val="both"/>
        <w:rPr>
          <w:rStyle w:val="None"/>
          <w:rFonts w:ascii="Helvetica" w:hAnsi="Helvetica" w:cs="Helvetica"/>
          <w:b/>
          <w:bCs/>
          <w:i/>
          <w:iCs/>
          <w:color w:val="0070C0"/>
          <w:sz w:val="24"/>
          <w:szCs w:val="24"/>
          <w:u w:color="0070C0"/>
        </w:rPr>
      </w:pPr>
    </w:p>
    <w:p w14:paraId="1BD49151" w14:textId="7317CDD8" w:rsidR="00A65B9E" w:rsidRPr="00EA3F16" w:rsidRDefault="003A1043" w:rsidP="00B4733A">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 xml:space="preserve">Gloria used both open-ended and closed-ended questions during her complaint intake. What are some examples of each and what information </w:t>
      </w:r>
      <w:r w:rsidR="0030151E" w:rsidRPr="00EA3F16">
        <w:rPr>
          <w:rStyle w:val="None"/>
          <w:rFonts w:ascii="Helvetica" w:hAnsi="Helvetica" w:cs="Helvetica"/>
          <w:color w:val="auto"/>
          <w:sz w:val="24"/>
          <w:szCs w:val="24"/>
          <w:u w:color="0070C0"/>
        </w:rPr>
        <w:t>i</w:t>
      </w:r>
      <w:r w:rsidRPr="00EA3F16">
        <w:rPr>
          <w:rStyle w:val="None"/>
          <w:rFonts w:ascii="Helvetica" w:hAnsi="Helvetica" w:cs="Helvetica"/>
          <w:color w:val="auto"/>
          <w:sz w:val="24"/>
          <w:szCs w:val="24"/>
          <w:u w:color="0070C0"/>
        </w:rPr>
        <w:t>s Gloria trying to gain from asking these questions?</w:t>
      </w:r>
    </w:p>
    <w:p w14:paraId="72729D39" w14:textId="77777777" w:rsidR="00655ABA" w:rsidRDefault="00655ABA">
      <w:pPr>
        <w:pStyle w:val="Body"/>
        <w:spacing w:after="0"/>
        <w:ind w:left="360"/>
        <w:jc w:val="both"/>
        <w:rPr>
          <w:rStyle w:val="None"/>
          <w:rFonts w:ascii="Helvetica" w:hAnsi="Helvetica" w:cs="Helvetica"/>
          <w:b/>
          <w:bCs/>
          <w:i/>
          <w:iCs/>
          <w:color w:val="0000CC"/>
          <w:sz w:val="24"/>
          <w:szCs w:val="24"/>
          <w:u w:color="0070C0"/>
        </w:rPr>
      </w:pPr>
    </w:p>
    <w:p w14:paraId="44D79309" w14:textId="414F6057" w:rsidR="00A65B9E" w:rsidRPr="00655ABA" w:rsidRDefault="003A1043">
      <w:pPr>
        <w:pStyle w:val="Body"/>
        <w:spacing w:after="0"/>
        <w:ind w:left="360"/>
        <w:jc w:val="both"/>
        <w:rPr>
          <w:rStyle w:val="None"/>
          <w:rFonts w:ascii="Helvetica" w:hAnsi="Helvetica" w:cs="Helvetica"/>
          <w:b/>
          <w:bCs/>
          <w:i/>
          <w:iCs/>
          <w:color w:val="0000CC"/>
          <w:sz w:val="24"/>
          <w:szCs w:val="24"/>
          <w:u w:color="0070C0"/>
        </w:rPr>
      </w:pPr>
      <w:r w:rsidRPr="00655ABA">
        <w:rPr>
          <w:rStyle w:val="None"/>
          <w:rFonts w:ascii="Helvetica" w:hAnsi="Helvetica" w:cs="Helvetica"/>
          <w:b/>
          <w:bCs/>
          <w:i/>
          <w:iCs/>
          <w:color w:val="0000CC"/>
          <w:sz w:val="24"/>
          <w:szCs w:val="24"/>
          <w:u w:color="0070C0"/>
        </w:rPr>
        <w:t>Answer</w:t>
      </w:r>
      <w:r w:rsidR="000636CB">
        <w:rPr>
          <w:rStyle w:val="None"/>
          <w:rFonts w:ascii="Helvetica" w:hAnsi="Helvetica" w:cs="Helvetica"/>
          <w:b/>
          <w:bCs/>
          <w:i/>
          <w:iCs/>
          <w:color w:val="0000CC"/>
          <w:sz w:val="24"/>
          <w:szCs w:val="24"/>
          <w:u w:color="0070C0"/>
        </w:rPr>
        <w:t>s</w:t>
      </w:r>
      <w:r w:rsidRPr="00655ABA">
        <w:rPr>
          <w:rStyle w:val="None"/>
          <w:rFonts w:ascii="Helvetica" w:hAnsi="Helvetica" w:cs="Helvetica"/>
          <w:b/>
          <w:bCs/>
          <w:i/>
          <w:iCs/>
          <w:color w:val="0000CC"/>
          <w:sz w:val="24"/>
          <w:szCs w:val="24"/>
          <w:u w:color="0070C0"/>
        </w:rPr>
        <w:t>:</w:t>
      </w:r>
    </w:p>
    <w:p w14:paraId="4E6E0EF3" w14:textId="679AD2F3" w:rsidR="00DE7B71" w:rsidRPr="005E47D6" w:rsidRDefault="00DE7B71" w:rsidP="00DE7B71">
      <w:pPr>
        <w:pStyle w:val="Body"/>
        <w:spacing w:after="0"/>
        <w:ind w:left="360"/>
        <w:jc w:val="both"/>
        <w:rPr>
          <w:rStyle w:val="None"/>
          <w:rFonts w:ascii="Helvetica" w:hAnsi="Helvetica" w:cs="Helvetica"/>
          <w:i/>
          <w:iCs/>
          <w:color w:val="0000CC"/>
          <w:sz w:val="24"/>
          <w:szCs w:val="24"/>
          <w:u w:color="0070C0"/>
        </w:rPr>
      </w:pPr>
      <w:r w:rsidRPr="000636CB">
        <w:rPr>
          <w:rStyle w:val="None"/>
          <w:rFonts w:ascii="Helvetica" w:hAnsi="Helvetica" w:cs="Helvetica"/>
          <w:i/>
          <w:iCs/>
          <w:color w:val="0000CC"/>
          <w:sz w:val="24"/>
          <w:szCs w:val="24"/>
          <w:u w:color="0070C0"/>
        </w:rPr>
        <w:t>Closed-ended question – What time do they come to your room?</w:t>
      </w:r>
    </w:p>
    <w:p w14:paraId="6A33F4B6" w14:textId="4F1ED781"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Information gained - Gloria learns the time aides arrive to take Ms. Walker to the shower.</w:t>
      </w:r>
    </w:p>
    <w:p w14:paraId="588FC992" w14:textId="77777777" w:rsidR="00DE7B71" w:rsidRPr="00EA3F16" w:rsidRDefault="00DE7B71">
      <w:pPr>
        <w:pStyle w:val="Body"/>
        <w:spacing w:after="0"/>
        <w:ind w:left="360"/>
        <w:jc w:val="both"/>
        <w:rPr>
          <w:rStyle w:val="None"/>
          <w:rFonts w:ascii="Helvetica" w:hAnsi="Helvetica" w:cs="Helvetica"/>
          <w:i/>
          <w:iCs/>
          <w:color w:val="0070C0"/>
          <w:sz w:val="24"/>
          <w:szCs w:val="24"/>
          <w:u w:color="0070C0"/>
        </w:rPr>
      </w:pPr>
    </w:p>
    <w:p w14:paraId="38671301" w14:textId="1F34D10A"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Closed-ended question - When you are in the shower is there anyone else in the area?</w:t>
      </w:r>
    </w:p>
    <w:p w14:paraId="48442ECB" w14:textId="708FF45B"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 xml:space="preserve">Information gained - Gloria attempts to learn the identify </w:t>
      </w:r>
      <w:r w:rsidR="00DA48A4">
        <w:rPr>
          <w:rStyle w:val="None"/>
          <w:rFonts w:ascii="Helvetica" w:hAnsi="Helvetica" w:cs="Helvetica"/>
          <w:i/>
          <w:iCs/>
          <w:color w:val="0000CC"/>
          <w:sz w:val="24"/>
          <w:szCs w:val="24"/>
          <w:u w:color="0070C0"/>
        </w:rPr>
        <w:t xml:space="preserve">of </w:t>
      </w:r>
      <w:r w:rsidRPr="005E47D6">
        <w:rPr>
          <w:rStyle w:val="None"/>
          <w:rFonts w:ascii="Helvetica" w:hAnsi="Helvetica" w:cs="Helvetica"/>
          <w:i/>
          <w:iCs/>
          <w:color w:val="0000CC"/>
          <w:sz w:val="24"/>
          <w:szCs w:val="24"/>
          <w:u w:color="0070C0"/>
        </w:rPr>
        <w:t>other potential residents to speak with regarding the shower schedule.</w:t>
      </w:r>
    </w:p>
    <w:p w14:paraId="20A6CD52" w14:textId="3A1F92BD" w:rsidR="00DE7B71" w:rsidRPr="005E47D6" w:rsidRDefault="00DE7B71">
      <w:pPr>
        <w:pStyle w:val="Body"/>
        <w:spacing w:after="0"/>
        <w:ind w:left="360"/>
        <w:jc w:val="both"/>
        <w:rPr>
          <w:rStyle w:val="None"/>
          <w:rFonts w:ascii="Helvetica" w:hAnsi="Helvetica" w:cs="Helvetica"/>
          <w:i/>
          <w:iCs/>
          <w:color w:val="0000CC"/>
          <w:sz w:val="24"/>
          <w:szCs w:val="24"/>
          <w:u w:color="0070C0"/>
        </w:rPr>
      </w:pPr>
    </w:p>
    <w:p w14:paraId="684D2F3B" w14:textId="2013C4D4"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Closed-ended question - What days do you usually shower?</w:t>
      </w:r>
    </w:p>
    <w:p w14:paraId="3172B735" w14:textId="5AF425C2"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Information gained - Gloria learns when Ms. Walker gets her showers.</w:t>
      </w:r>
    </w:p>
    <w:p w14:paraId="63595F7D" w14:textId="76B11A58" w:rsidR="00DE7B71" w:rsidRPr="005E47D6" w:rsidRDefault="00DE7B71">
      <w:pPr>
        <w:pStyle w:val="Body"/>
        <w:spacing w:after="0"/>
        <w:ind w:left="360"/>
        <w:jc w:val="both"/>
        <w:rPr>
          <w:rStyle w:val="None"/>
          <w:rFonts w:ascii="Helvetica" w:hAnsi="Helvetica" w:cs="Helvetica"/>
          <w:i/>
          <w:iCs/>
          <w:color w:val="0000CC"/>
          <w:sz w:val="24"/>
          <w:szCs w:val="24"/>
          <w:u w:color="0070C0"/>
        </w:rPr>
      </w:pPr>
    </w:p>
    <w:p w14:paraId="034C9D4E" w14:textId="0575045F"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Closed-ended question - Which aides come to get you?</w:t>
      </w:r>
    </w:p>
    <w:p w14:paraId="75355453" w14:textId="3C13CC14"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Information gained - Gloria learns which staff are treating her poorly and getting her up early.</w:t>
      </w:r>
    </w:p>
    <w:p w14:paraId="5E88FF12" w14:textId="48AE2D48" w:rsidR="00DE7B71" w:rsidRPr="005E47D6" w:rsidRDefault="00DE7B71">
      <w:pPr>
        <w:pStyle w:val="Body"/>
        <w:spacing w:after="0"/>
        <w:ind w:left="360"/>
        <w:jc w:val="both"/>
        <w:rPr>
          <w:rStyle w:val="None"/>
          <w:rFonts w:ascii="Helvetica" w:hAnsi="Helvetica" w:cs="Helvetica"/>
          <w:i/>
          <w:iCs/>
          <w:color w:val="0000CC"/>
          <w:sz w:val="24"/>
          <w:szCs w:val="24"/>
          <w:u w:color="0070C0"/>
        </w:rPr>
      </w:pPr>
    </w:p>
    <w:p w14:paraId="5D0BF188" w14:textId="1A807796"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Open-ended question - Why do you think they are coming so early?</w:t>
      </w:r>
    </w:p>
    <w:p w14:paraId="4D7882BE" w14:textId="7EB88944" w:rsidR="00DE7B71" w:rsidRPr="005E47D6" w:rsidRDefault="00DE7B71">
      <w:pPr>
        <w:pStyle w:val="Body"/>
        <w:spacing w:after="0"/>
        <w:ind w:left="360"/>
        <w:jc w:val="both"/>
        <w:rPr>
          <w:rStyle w:val="None"/>
          <w:rFonts w:ascii="Helvetica" w:hAnsi="Helvetica" w:cs="Helvetica"/>
          <w:i/>
          <w:iCs/>
          <w:color w:val="0000CC"/>
          <w:sz w:val="24"/>
          <w:szCs w:val="24"/>
          <w:u w:color="0070C0"/>
        </w:rPr>
      </w:pPr>
      <w:r w:rsidRPr="005E47D6">
        <w:rPr>
          <w:rStyle w:val="None"/>
          <w:rFonts w:ascii="Helvetica" w:hAnsi="Helvetica" w:cs="Helvetica"/>
          <w:i/>
          <w:iCs/>
          <w:color w:val="0000CC"/>
          <w:sz w:val="24"/>
          <w:szCs w:val="24"/>
          <w:u w:color="0070C0"/>
        </w:rPr>
        <w:t>Information gained - Gloria attempts to determine Ms. Walker’s understanding of the shower schedule and her perspective of the problem.</w:t>
      </w:r>
    </w:p>
    <w:p w14:paraId="0876F2C3" w14:textId="564BDC75" w:rsidR="003D212B" w:rsidRPr="00EA3F16" w:rsidRDefault="003D212B">
      <w:pPr>
        <w:rPr>
          <w:rStyle w:val="None"/>
          <w:rFonts w:ascii="Helvetica" w:eastAsia="Calibri" w:hAnsi="Helvetica" w:cs="Helvetica"/>
          <w:i/>
          <w:iCs/>
          <w:color w:val="0070C0"/>
          <w:u w:color="0070C0"/>
          <w14:textOutline w14:w="0" w14:cap="flat" w14:cmpd="sng" w14:algn="ctr">
            <w14:noFill/>
            <w14:prstDash w14:val="solid"/>
            <w14:bevel/>
          </w14:textOutline>
        </w:rPr>
      </w:pPr>
      <w:r w:rsidRPr="00EA3F16">
        <w:rPr>
          <w:rStyle w:val="None"/>
          <w:rFonts w:ascii="Helvetica" w:hAnsi="Helvetica" w:cs="Helvetica"/>
          <w:i/>
          <w:iCs/>
          <w:color w:val="0070C0"/>
          <w:u w:color="0070C0"/>
        </w:rPr>
        <w:br w:type="page"/>
      </w:r>
    </w:p>
    <w:p w14:paraId="4DBF8B85" w14:textId="48585BD6" w:rsidR="005E47D6" w:rsidRDefault="003A1043" w:rsidP="00541A64">
      <w:pPr>
        <w:pStyle w:val="Heading"/>
        <w:pBdr>
          <w:bottom w:val="single" w:sz="4" w:space="0" w:color="auto"/>
        </w:pBdr>
        <w:jc w:val="center"/>
        <w:rPr>
          <w:rStyle w:val="None"/>
          <w:rFonts w:ascii="Helvetica" w:hAnsi="Helvetica" w:cs="Helvetica"/>
          <w:b/>
          <w:bCs/>
          <w:sz w:val="56"/>
          <w:szCs w:val="56"/>
        </w:rPr>
      </w:pPr>
      <w:bookmarkStart w:id="75" w:name="_Toc68004458"/>
      <w:bookmarkStart w:id="76" w:name="_Toc80714441"/>
      <w:bookmarkEnd w:id="72"/>
      <w:bookmarkEnd w:id="74"/>
      <w:r w:rsidRPr="005E47D6">
        <w:rPr>
          <w:rStyle w:val="None"/>
          <w:rFonts w:ascii="Helvetica" w:hAnsi="Helvetica" w:cs="Helvetica"/>
          <w:b/>
          <w:bCs/>
          <w:sz w:val="56"/>
          <w:szCs w:val="56"/>
        </w:rPr>
        <w:lastRenderedPageBreak/>
        <w:t xml:space="preserve">Section </w:t>
      </w:r>
      <w:r w:rsidR="005C6169" w:rsidRPr="005E47D6">
        <w:rPr>
          <w:rStyle w:val="None"/>
          <w:rFonts w:ascii="Helvetica" w:hAnsi="Helvetica" w:cs="Helvetica"/>
          <w:b/>
          <w:bCs/>
          <w:sz w:val="56"/>
          <w:szCs w:val="56"/>
        </w:rPr>
        <w:t>4</w:t>
      </w:r>
      <w:r w:rsidRPr="005E47D6">
        <w:rPr>
          <w:rStyle w:val="None"/>
          <w:rFonts w:ascii="Helvetica" w:hAnsi="Helvetica" w:cs="Helvetica"/>
          <w:b/>
          <w:bCs/>
          <w:sz w:val="56"/>
          <w:szCs w:val="56"/>
        </w:rPr>
        <w:t>:</w:t>
      </w:r>
    </w:p>
    <w:p w14:paraId="1EE8CFE7" w14:textId="136FBBB4" w:rsidR="00A65B9E" w:rsidRPr="005E47D6" w:rsidRDefault="003A1043" w:rsidP="00541A64">
      <w:pPr>
        <w:pStyle w:val="Heading"/>
        <w:pBdr>
          <w:bottom w:val="single" w:sz="4" w:space="0" w:color="auto"/>
        </w:pBdr>
        <w:jc w:val="center"/>
        <w:rPr>
          <w:rStyle w:val="None"/>
          <w:rFonts w:ascii="Helvetica" w:eastAsia="Helvetica" w:hAnsi="Helvetica" w:cs="Helvetica"/>
          <w:b/>
          <w:bCs/>
          <w:sz w:val="52"/>
          <w:szCs w:val="52"/>
        </w:rPr>
      </w:pPr>
      <w:r w:rsidRPr="005E47D6">
        <w:rPr>
          <w:rStyle w:val="None"/>
          <w:rFonts w:ascii="Helvetica" w:hAnsi="Helvetica" w:cs="Helvetica"/>
          <w:b/>
          <w:bCs/>
          <w:sz w:val="52"/>
          <w:szCs w:val="52"/>
        </w:rPr>
        <w:t>Complaint Investigation</w:t>
      </w:r>
      <w:bookmarkEnd w:id="75"/>
      <w:bookmarkEnd w:id="76"/>
    </w:p>
    <w:p w14:paraId="647CA3F0" w14:textId="77777777" w:rsidR="00A65B9E" w:rsidRPr="00EA3F16" w:rsidRDefault="00A65B9E">
      <w:pPr>
        <w:pStyle w:val="Body"/>
        <w:rPr>
          <w:rFonts w:ascii="Helvetica" w:hAnsi="Helvetica" w:cs="Helvetica"/>
        </w:rPr>
      </w:pPr>
    </w:p>
    <w:p w14:paraId="1CAA28EC" w14:textId="77777777" w:rsidR="00A65B9E" w:rsidRPr="00EA3F16" w:rsidRDefault="00A65B9E">
      <w:pPr>
        <w:pStyle w:val="Body"/>
        <w:rPr>
          <w:rFonts w:ascii="Helvetica" w:hAnsi="Helvetica" w:cs="Helvetica"/>
        </w:rPr>
      </w:pPr>
    </w:p>
    <w:p w14:paraId="46F0AD71" w14:textId="77777777" w:rsidR="00A65B9E" w:rsidRPr="00EA3F16" w:rsidRDefault="003A1043">
      <w:pPr>
        <w:pStyle w:val="Body"/>
        <w:rPr>
          <w:rFonts w:ascii="Helvetica" w:hAnsi="Helvetica" w:cs="Helvetica"/>
        </w:rPr>
      </w:pPr>
      <w:r w:rsidRPr="00EA3F16">
        <w:rPr>
          <w:rStyle w:val="None"/>
          <w:rFonts w:ascii="Helvetica" w:hAnsi="Helvetica" w:cs="Helvetica"/>
        </w:rPr>
        <w:br w:type="page"/>
      </w:r>
    </w:p>
    <w:p w14:paraId="1A3A9B60" w14:textId="0E727562" w:rsidR="00A65B9E" w:rsidRPr="006D3515" w:rsidRDefault="003A1043">
      <w:pPr>
        <w:pStyle w:val="Heading2"/>
        <w:rPr>
          <w:rFonts w:ascii="Helvetica" w:hAnsi="Helvetica" w:cs="Helvetica"/>
          <w:b/>
          <w:bCs/>
        </w:rPr>
      </w:pPr>
      <w:bookmarkStart w:id="77" w:name="_Toc68004459"/>
      <w:bookmarkStart w:id="78" w:name="_Toc80714442"/>
      <w:r w:rsidRPr="006D3515">
        <w:rPr>
          <w:rStyle w:val="None"/>
          <w:rFonts w:ascii="Helvetica" w:hAnsi="Helvetica" w:cs="Helvetica"/>
          <w:b/>
          <w:bCs/>
          <w:color w:val="000000" w:themeColor="text1"/>
        </w:rPr>
        <w:lastRenderedPageBreak/>
        <w:t>Investigation</w:t>
      </w:r>
      <w:bookmarkEnd w:id="77"/>
      <w:bookmarkEnd w:id="78"/>
      <w:r w:rsidRPr="006D3515">
        <w:rPr>
          <w:rStyle w:val="None"/>
          <w:rFonts w:ascii="Helvetica" w:hAnsi="Helvetica" w:cs="Helvetica"/>
          <w:b/>
          <w:bCs/>
        </w:rPr>
        <w:t xml:space="preserve"> </w:t>
      </w:r>
    </w:p>
    <w:p w14:paraId="17EA8C5F" w14:textId="68BF49BC" w:rsidR="00952875" w:rsidRPr="006D3515" w:rsidRDefault="00952875" w:rsidP="3F8F640D">
      <w:pPr>
        <w:pStyle w:val="Body"/>
        <w:jc w:val="both"/>
        <w:rPr>
          <w:rStyle w:val="None"/>
          <w:rFonts w:ascii="Helvetica" w:hAnsi="Helvetica" w:cs="Helvetica"/>
          <w:i/>
          <w:iCs/>
          <w:color w:val="0000CC"/>
          <w:sz w:val="24"/>
          <w:szCs w:val="24"/>
        </w:rPr>
      </w:pPr>
      <w:bookmarkStart w:id="79" w:name="_Hlk72834139"/>
      <w:r w:rsidRPr="00437BBE">
        <w:rPr>
          <w:rStyle w:val="None"/>
          <w:rFonts w:ascii="Helvetica" w:hAnsi="Helvetica" w:cs="Helvetica"/>
          <w:b/>
          <w:bCs/>
          <w:i/>
          <w:iCs/>
          <w:color w:val="0000CC"/>
          <w:sz w:val="24"/>
          <w:szCs w:val="24"/>
        </w:rPr>
        <w:t>Trainer’s Note:</w:t>
      </w:r>
      <w:r w:rsidRPr="3F8F640D">
        <w:rPr>
          <w:rStyle w:val="None"/>
          <w:rFonts w:ascii="Helvetica" w:hAnsi="Helvetica" w:cs="Helvetica"/>
          <w:i/>
          <w:iCs/>
          <w:color w:val="0000CC"/>
          <w:sz w:val="24"/>
          <w:szCs w:val="24"/>
        </w:rPr>
        <w:t xml:space="preserve"> Allow </w:t>
      </w:r>
      <w:r w:rsidR="00437BBE">
        <w:rPr>
          <w:rStyle w:val="None"/>
          <w:rFonts w:ascii="Helvetica" w:hAnsi="Helvetica" w:cs="Helvetica"/>
          <w:i/>
          <w:iCs/>
          <w:color w:val="0000CC"/>
          <w:sz w:val="24"/>
          <w:szCs w:val="24"/>
        </w:rPr>
        <w:t>at least 4</w:t>
      </w:r>
      <w:r w:rsidRPr="3F8F640D">
        <w:rPr>
          <w:rStyle w:val="None"/>
          <w:rFonts w:ascii="Helvetica" w:hAnsi="Helvetica" w:cs="Helvetica"/>
          <w:i/>
          <w:iCs/>
          <w:color w:val="0000CC"/>
          <w:sz w:val="24"/>
          <w:szCs w:val="24"/>
        </w:rPr>
        <w:t xml:space="preserve">5 minutes for Section </w:t>
      </w:r>
      <w:r w:rsidR="005C6169" w:rsidRPr="3F8F640D">
        <w:rPr>
          <w:rStyle w:val="None"/>
          <w:rFonts w:ascii="Helvetica" w:hAnsi="Helvetica" w:cs="Helvetica"/>
          <w:i/>
          <w:iCs/>
          <w:color w:val="0000CC"/>
          <w:sz w:val="24"/>
          <w:szCs w:val="24"/>
        </w:rPr>
        <w:t>4</w:t>
      </w:r>
      <w:r w:rsidRPr="3F8F640D">
        <w:rPr>
          <w:rStyle w:val="None"/>
          <w:rFonts w:ascii="Helvetica" w:hAnsi="Helvetica" w:cs="Helvetica"/>
          <w:i/>
          <w:iCs/>
          <w:color w:val="0000CC"/>
          <w:sz w:val="24"/>
          <w:szCs w:val="24"/>
        </w:rPr>
        <w:t>.</w:t>
      </w:r>
    </w:p>
    <w:p w14:paraId="556764C0" w14:textId="09E45702" w:rsidR="00A65B9E" w:rsidRPr="00EA3F16" w:rsidRDefault="003A1043">
      <w:pPr>
        <w:pStyle w:val="Body"/>
        <w:jc w:val="both"/>
        <w:rPr>
          <w:rStyle w:val="None"/>
          <w:rFonts w:ascii="Helvetica" w:hAnsi="Helvetica" w:cs="Helvetica"/>
          <w:sz w:val="24"/>
          <w:szCs w:val="24"/>
        </w:rPr>
      </w:pPr>
      <w:bookmarkStart w:id="80" w:name="_Hlk77760202"/>
      <w:r w:rsidRPr="00EA3F16">
        <w:rPr>
          <w:rStyle w:val="None"/>
          <w:rFonts w:ascii="Helvetica" w:hAnsi="Helvetica" w:cs="Helvetica"/>
          <w:sz w:val="24"/>
          <w:szCs w:val="24"/>
        </w:rPr>
        <w:t xml:space="preserve">Before you can resolve most complaints, you will need to gather additional information about the situation from a variety of sources. This process, which is the </w:t>
      </w:r>
      <w:r w:rsidR="00B15055" w:rsidRPr="00EA3F16">
        <w:rPr>
          <w:rStyle w:val="None"/>
          <w:rFonts w:ascii="Helvetica" w:hAnsi="Helvetica" w:cs="Helvetica"/>
          <w:sz w:val="24"/>
          <w:szCs w:val="24"/>
        </w:rPr>
        <w:t>last</w:t>
      </w:r>
      <w:r w:rsidRPr="00EA3F16">
        <w:rPr>
          <w:rStyle w:val="None"/>
          <w:rFonts w:ascii="Helvetica" w:hAnsi="Helvetica" w:cs="Helvetica"/>
          <w:sz w:val="24"/>
          <w:szCs w:val="24"/>
        </w:rPr>
        <w:t xml:space="preserve"> step in Stage 1 of the </w:t>
      </w:r>
      <w:r w:rsidR="00B15055" w:rsidRPr="00EA3F16">
        <w:rPr>
          <w:rStyle w:val="None"/>
          <w:rFonts w:ascii="Helvetica" w:hAnsi="Helvetica" w:cs="Helvetica"/>
          <w:sz w:val="24"/>
          <w:szCs w:val="24"/>
        </w:rPr>
        <w:t xml:space="preserve">Ombudsman Program </w:t>
      </w:r>
      <w:r w:rsidRPr="00EA3F16">
        <w:rPr>
          <w:rStyle w:val="None"/>
          <w:rFonts w:ascii="Helvetica" w:hAnsi="Helvetica" w:cs="Helvetica"/>
          <w:sz w:val="24"/>
          <w:szCs w:val="24"/>
        </w:rPr>
        <w:t xml:space="preserve">Problem-Solving Process, is frequently referred to as </w:t>
      </w:r>
      <w:r w:rsidRPr="00EA3F16">
        <w:rPr>
          <w:rStyle w:val="None"/>
          <w:rFonts w:ascii="Helvetica" w:hAnsi="Helvetica" w:cs="Helvetica"/>
          <w:i/>
          <w:iCs/>
          <w:sz w:val="24"/>
          <w:szCs w:val="24"/>
        </w:rPr>
        <w:t>investigation</w:t>
      </w:r>
      <w:r w:rsidRPr="00EA3F16">
        <w:rPr>
          <w:rStyle w:val="None"/>
          <w:rFonts w:ascii="Helvetica" w:hAnsi="Helvetica" w:cs="Helvetica"/>
          <w:sz w:val="24"/>
          <w:szCs w:val="24"/>
        </w:rPr>
        <w:t>.</w:t>
      </w:r>
    </w:p>
    <w:p w14:paraId="7A910066" w14:textId="217AF2F6"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purpose of the Ombudsman program’s investigation </w:t>
      </w:r>
      <w:r w:rsidR="00EF695B" w:rsidRPr="00EA3F16">
        <w:rPr>
          <w:rStyle w:val="None"/>
          <w:rFonts w:ascii="Helvetica" w:hAnsi="Helvetica" w:cs="Helvetica"/>
          <w:sz w:val="24"/>
          <w:szCs w:val="24"/>
        </w:rPr>
        <w:t>is to gather the information necessary</w:t>
      </w:r>
      <w:r w:rsidRPr="00EA3F16">
        <w:rPr>
          <w:rStyle w:val="None"/>
          <w:rFonts w:ascii="Helvetica" w:hAnsi="Helvetica" w:cs="Helvetica"/>
          <w:sz w:val="24"/>
          <w:szCs w:val="24"/>
        </w:rPr>
        <w:t xml:space="preserve"> to determine whether the complaint is verified</w:t>
      </w:r>
      <w:r w:rsidR="00E172F1" w:rsidRPr="00EA3F16">
        <w:rPr>
          <w:rStyle w:val="None"/>
          <w:rFonts w:ascii="Helvetica" w:hAnsi="Helvetica" w:cs="Helvetica"/>
          <w:sz w:val="24"/>
          <w:szCs w:val="24"/>
        </w:rPr>
        <w:t xml:space="preserve">. </w:t>
      </w:r>
      <w:r w:rsidR="00CD7333" w:rsidRPr="00EA3F16">
        <w:rPr>
          <w:rStyle w:val="None"/>
          <w:rFonts w:ascii="Helvetica" w:hAnsi="Helvetica" w:cs="Helvetica"/>
          <w:b/>
          <w:bCs/>
          <w:sz w:val="24"/>
          <w:szCs w:val="24"/>
        </w:rPr>
        <w:t xml:space="preserve">Complaint </w:t>
      </w:r>
      <w:r w:rsidR="00BA32E6" w:rsidRPr="00EA3F16">
        <w:rPr>
          <w:rStyle w:val="None"/>
          <w:rFonts w:ascii="Helvetica" w:hAnsi="Helvetica" w:cs="Helvetica"/>
          <w:b/>
          <w:bCs/>
          <w:sz w:val="24"/>
          <w:szCs w:val="24"/>
        </w:rPr>
        <w:t>v</w:t>
      </w:r>
      <w:r w:rsidR="00CD7333" w:rsidRPr="00EA3F16">
        <w:rPr>
          <w:rStyle w:val="None"/>
          <w:rFonts w:ascii="Helvetica" w:hAnsi="Helvetica" w:cs="Helvetica"/>
          <w:b/>
          <w:bCs/>
          <w:sz w:val="24"/>
          <w:szCs w:val="24"/>
        </w:rPr>
        <w:t xml:space="preserve">erification </w:t>
      </w:r>
      <w:r w:rsidR="007C2370" w:rsidRPr="00EA3F16">
        <w:rPr>
          <w:rStyle w:val="None"/>
          <w:rFonts w:ascii="Helvetica" w:hAnsi="Helvetica" w:cs="Helvetica"/>
          <w:b/>
          <w:bCs/>
          <w:sz w:val="24"/>
          <w:szCs w:val="24"/>
        </w:rPr>
        <w:t>(verif</w:t>
      </w:r>
      <w:r w:rsidR="00BA32E6" w:rsidRPr="00EA3F16">
        <w:rPr>
          <w:rStyle w:val="None"/>
          <w:rFonts w:ascii="Helvetica" w:hAnsi="Helvetica" w:cs="Helvetica"/>
          <w:b/>
          <w:bCs/>
          <w:sz w:val="24"/>
          <w:szCs w:val="24"/>
        </w:rPr>
        <w:t xml:space="preserve">ication) </w:t>
      </w:r>
      <w:r w:rsidR="00CD7333" w:rsidRPr="00EA3F16">
        <w:rPr>
          <w:rStyle w:val="None"/>
          <w:rFonts w:ascii="Helvetica" w:hAnsi="Helvetica" w:cs="Helvetica"/>
          <w:b/>
          <w:bCs/>
          <w:sz w:val="24"/>
          <w:szCs w:val="24"/>
        </w:rPr>
        <w:t>is confirmation that most or all facts alleged by the complainant are likely to be true.</w:t>
      </w:r>
      <w:r w:rsidR="00CD7333" w:rsidRPr="00EA3F16">
        <w:rPr>
          <w:rStyle w:val="FootnoteReference"/>
          <w:rFonts w:ascii="Helvetica" w:hAnsi="Helvetica" w:cs="Helvetica"/>
          <w:b/>
          <w:bCs/>
          <w:sz w:val="24"/>
          <w:szCs w:val="24"/>
        </w:rPr>
        <w:footnoteReference w:id="17"/>
      </w:r>
      <w:r w:rsidRPr="00EA3F16">
        <w:rPr>
          <w:rStyle w:val="None"/>
          <w:rFonts w:ascii="Helvetica" w:hAnsi="Helvetica" w:cs="Helvetica"/>
          <w:sz w:val="24"/>
          <w:szCs w:val="24"/>
        </w:rPr>
        <w:t xml:space="preserve">  It is important to be objective when gathering information. </w:t>
      </w:r>
    </w:p>
    <w:p w14:paraId="52604512" w14:textId="37FDE986" w:rsidR="007E6935" w:rsidRDefault="003A1043" w:rsidP="003315C8">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Investigations involve preparation, deciding what information is relevant, and </w:t>
      </w:r>
      <w:r w:rsidR="002C694F" w:rsidRPr="00EA3F16">
        <w:rPr>
          <w:rStyle w:val="None"/>
          <w:rFonts w:ascii="Helvetica" w:hAnsi="Helvetica" w:cs="Helvetica"/>
          <w:sz w:val="24"/>
          <w:szCs w:val="24"/>
        </w:rPr>
        <w:t xml:space="preserve">then </w:t>
      </w:r>
      <w:r w:rsidRPr="00EA3F16">
        <w:rPr>
          <w:rStyle w:val="None"/>
          <w:rFonts w:ascii="Helvetica" w:hAnsi="Helvetica" w:cs="Helvetica"/>
          <w:sz w:val="24"/>
          <w:szCs w:val="24"/>
        </w:rPr>
        <w:t xml:space="preserve">using various techniques to collect </w:t>
      </w:r>
      <w:r w:rsidR="002C694F" w:rsidRPr="00EA3F16">
        <w:rPr>
          <w:rStyle w:val="None"/>
          <w:rFonts w:ascii="Helvetica" w:hAnsi="Helvetica" w:cs="Helvetica"/>
          <w:sz w:val="24"/>
          <w:szCs w:val="24"/>
        </w:rPr>
        <w:t>evidence</w:t>
      </w:r>
      <w:r w:rsidRPr="00EA3F16">
        <w:rPr>
          <w:rStyle w:val="None"/>
          <w:rFonts w:ascii="Helvetica" w:hAnsi="Helvetica" w:cs="Helvetica"/>
          <w:sz w:val="24"/>
          <w:szCs w:val="24"/>
        </w:rPr>
        <w:t>. As stated earlier, the most common techniques the LTCOP use</w:t>
      </w:r>
      <w:r w:rsidR="002C694F" w:rsidRPr="00EA3F16">
        <w:rPr>
          <w:rStyle w:val="None"/>
          <w:rFonts w:ascii="Helvetica" w:hAnsi="Helvetica" w:cs="Helvetica"/>
          <w:sz w:val="24"/>
          <w:szCs w:val="24"/>
        </w:rPr>
        <w:t>s</w:t>
      </w:r>
      <w:r w:rsidRPr="00EA3F16">
        <w:rPr>
          <w:rStyle w:val="None"/>
          <w:rFonts w:ascii="Helvetica" w:hAnsi="Helvetica" w:cs="Helvetica"/>
          <w:sz w:val="24"/>
          <w:szCs w:val="24"/>
        </w:rPr>
        <w:t xml:space="preserve"> are interviewing, observation, and record review. </w:t>
      </w:r>
    </w:p>
    <w:p w14:paraId="22F49D56" w14:textId="77777777" w:rsidR="00743CF6" w:rsidRPr="003315C8" w:rsidRDefault="00743CF6" w:rsidP="003315C8">
      <w:pPr>
        <w:pStyle w:val="Body"/>
        <w:jc w:val="both"/>
        <w:rPr>
          <w:rStyle w:val="None"/>
          <w:rFonts w:ascii="Helvetica" w:hAnsi="Helvetica" w:cs="Helvetica"/>
          <w:sz w:val="24"/>
          <w:szCs w:val="24"/>
        </w:rPr>
      </w:pPr>
    </w:p>
    <w:p w14:paraId="544142B8" w14:textId="52F48A52" w:rsidR="003D212B" w:rsidRDefault="003D212B" w:rsidP="00002C3E">
      <w:pPr>
        <w:pStyle w:val="Subtitle"/>
        <w:spacing w:after="0"/>
        <w:jc w:val="center"/>
        <w:rPr>
          <w:rStyle w:val="None"/>
          <w:rFonts w:ascii="Helvetica" w:hAnsi="Helvetica" w:cs="Helvetica"/>
          <w:b/>
          <w:bCs/>
        </w:rPr>
      </w:pPr>
      <w:r w:rsidRPr="006D3515">
        <w:rPr>
          <w:rStyle w:val="None"/>
          <w:rFonts w:ascii="Helvetica" w:hAnsi="Helvetica" w:cs="Helvetica"/>
          <w:b/>
          <w:bCs/>
        </w:rPr>
        <w:t>Steps to Prepare for an Investigation</w:t>
      </w:r>
    </w:p>
    <w:p w14:paraId="0A6B4422" w14:textId="29D53B58" w:rsidR="00D63AC5" w:rsidRPr="003315C8" w:rsidRDefault="003315C8" w:rsidP="003315C8">
      <w:pPr>
        <w:pStyle w:val="Caption"/>
        <w:rPr>
          <w:rFonts w:ascii="Helvetica" w:hAnsi="Helvetica" w:cs="Helvetica"/>
          <w:sz w:val="20"/>
          <w:szCs w:val="20"/>
        </w:rPr>
      </w:pPr>
      <w:r w:rsidRPr="00EA3F16">
        <w:rPr>
          <w:rFonts w:ascii="Helvetica" w:hAnsi="Helvetica" w:cs="Helvetica"/>
        </w:rPr>
        <w:t xml:space="preserve">Figure </w:t>
      </w:r>
      <w:r>
        <w:rPr>
          <w:rFonts w:ascii="Helvetica" w:hAnsi="Helvetica" w:cs="Helvetica"/>
        </w:rPr>
        <w:t>4</w:t>
      </w:r>
    </w:p>
    <w:bookmarkEnd w:id="79"/>
    <w:p w14:paraId="33EE572B" w14:textId="3DCF98F3" w:rsidR="003D212B" w:rsidRPr="00743CF6" w:rsidRDefault="003D212B" w:rsidP="00743CF6">
      <w:pPr>
        <w:pStyle w:val="Body"/>
        <w:jc w:val="both"/>
        <w:rPr>
          <w:rStyle w:val="None"/>
          <w:rFonts w:ascii="Helvetica" w:hAnsi="Helvetica" w:cs="Helvetica"/>
          <w:sz w:val="24"/>
          <w:szCs w:val="24"/>
        </w:rPr>
      </w:pPr>
      <w:r w:rsidRPr="00EA3F16">
        <w:rPr>
          <w:rFonts w:ascii="Helvetica" w:hAnsi="Helvetica" w:cs="Helvetica"/>
          <w:noProof/>
        </w:rPr>
        <w:drawing>
          <wp:inline distT="0" distB="0" distL="0" distR="0" wp14:anchorId="5620C30D" wp14:editId="3E8B4513">
            <wp:extent cx="5943600" cy="4027645"/>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81" w:name="_Hlk72834560"/>
      <w:bookmarkEnd w:id="80"/>
    </w:p>
    <w:p w14:paraId="265C2B34" w14:textId="453EBC51" w:rsidR="00A65B9E" w:rsidRPr="00EA3F16" w:rsidRDefault="003D212B" w:rsidP="00002C3E">
      <w:pPr>
        <w:pStyle w:val="Body"/>
        <w:spacing w:after="0"/>
        <w:jc w:val="both"/>
        <w:rPr>
          <w:rStyle w:val="None"/>
          <w:rFonts w:ascii="Helvetica" w:hAnsi="Helvetica" w:cs="Helvetica"/>
          <w:b/>
          <w:bCs/>
          <w:sz w:val="24"/>
          <w:szCs w:val="24"/>
        </w:rPr>
      </w:pPr>
      <w:bookmarkStart w:id="82" w:name="_Hlk77760236"/>
      <w:r w:rsidRPr="00EA3F16">
        <w:rPr>
          <w:rFonts w:ascii="Helvetica" w:eastAsia="Arial Unicode MS" w:hAnsi="Helvetica" w:cs="Helvetica"/>
          <w:b/>
          <w:bCs/>
          <w:noProof/>
          <w:color w:val="auto"/>
          <w:sz w:val="24"/>
          <w:szCs w:val="24"/>
          <w:u w:color="0070C0"/>
          <w14:textOutline w14:w="0" w14:cap="rnd" w14:cmpd="sng" w14:algn="ctr">
            <w14:noFill/>
            <w14:prstDash w14:val="solid"/>
            <w14:bevel/>
          </w14:textOutline>
        </w:rPr>
        <w:lastRenderedPageBreak/>
        <w:drawing>
          <wp:anchor distT="0" distB="0" distL="114300" distR="114300" simplePos="0" relativeHeight="251655168" behindDoc="1" locked="0" layoutInCell="1" allowOverlap="1" wp14:anchorId="30887CC8" wp14:editId="23CB5585">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2B63D9" w:rsidRPr="00EA3F16">
        <w:rPr>
          <w:rStyle w:val="None"/>
          <w:rFonts w:ascii="Helvetica" w:hAnsi="Helvetica" w:cs="Helvetica"/>
          <w:b/>
          <w:bCs/>
          <w:sz w:val="24"/>
          <w:szCs w:val="24"/>
        </w:rPr>
        <w:t>Example</w:t>
      </w:r>
      <w:r w:rsidR="003A1043" w:rsidRPr="00EA3F16">
        <w:rPr>
          <w:rStyle w:val="None"/>
          <w:rFonts w:ascii="Helvetica" w:hAnsi="Helvetica" w:cs="Helvetica"/>
          <w:b/>
          <w:bCs/>
          <w:sz w:val="24"/>
          <w:szCs w:val="24"/>
        </w:rPr>
        <w:t>: Mr. Richards</w:t>
      </w:r>
    </w:p>
    <w:p w14:paraId="7EDE50A7" w14:textId="1869013B" w:rsidR="003A655B" w:rsidRPr="006D3515" w:rsidRDefault="003A655B" w:rsidP="00002C3E">
      <w:pPr>
        <w:pStyle w:val="Body"/>
        <w:spacing w:after="0"/>
        <w:jc w:val="both"/>
        <w:rPr>
          <w:rStyle w:val="None"/>
          <w:rFonts w:ascii="Helvetica" w:hAnsi="Helvetica" w:cs="Helvetica"/>
          <w:b/>
          <w:bCs/>
          <w:i/>
          <w:iCs/>
          <w:color w:val="0000CC"/>
          <w:sz w:val="24"/>
          <w:szCs w:val="24"/>
        </w:rPr>
      </w:pPr>
      <w:r w:rsidRPr="00894469">
        <w:rPr>
          <w:rFonts w:ascii="Helvetica" w:eastAsia="+mn-ea" w:hAnsi="Helvetica" w:cs="Helvetica"/>
          <w:b/>
          <w:bCs/>
          <w:i/>
          <w:iCs/>
          <w:color w:val="0000CC"/>
          <w:kern w:val="24"/>
          <w:sz w:val="24"/>
          <w:szCs w:val="24"/>
        </w:rPr>
        <w:t>Trainer’s Note:</w:t>
      </w:r>
      <w:r w:rsidRPr="006D3515">
        <w:rPr>
          <w:rFonts w:ascii="Helvetica" w:eastAsia="+mn-ea" w:hAnsi="Helvetica" w:cs="Helvetica"/>
          <w:i/>
          <w:iCs/>
          <w:color w:val="0000CC"/>
          <w:kern w:val="24"/>
          <w:sz w:val="24"/>
          <w:szCs w:val="24"/>
        </w:rPr>
        <w:t xml:space="preserve">  Use the case study to go through the Steps to Prepare for an Investigation. Either read the case study aloud or ask the trainees to read it on their own.</w:t>
      </w:r>
    </w:p>
    <w:p w14:paraId="3B373C13" w14:textId="77777777" w:rsidR="00771E64" w:rsidRPr="006D3515" w:rsidRDefault="003A1043">
      <w:pPr>
        <w:pStyle w:val="Body"/>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has been in a nursing facility for several months when his wife start</w:t>
      </w:r>
      <w:r w:rsidR="00EF4CF5" w:rsidRPr="006D3515">
        <w:rPr>
          <w:rStyle w:val="None"/>
          <w:rFonts w:ascii="Helvetica" w:hAnsi="Helvetica" w:cs="Helvetica"/>
          <w:i/>
          <w:iCs/>
          <w:color w:val="000000" w:themeColor="text1"/>
          <w:sz w:val="24"/>
          <w:szCs w:val="24"/>
        </w:rPr>
        <w:t>s</w:t>
      </w:r>
      <w:r w:rsidRPr="006D3515">
        <w:rPr>
          <w:rStyle w:val="None"/>
          <w:rFonts w:ascii="Helvetica" w:hAnsi="Helvetica" w:cs="Helvetica"/>
          <w:i/>
          <w:iCs/>
          <w:color w:val="000000" w:themeColor="text1"/>
          <w:sz w:val="24"/>
          <w:szCs w:val="24"/>
        </w:rPr>
        <w:t xml:space="preserve"> to notice a change in his health. During a visit, Mrs. Richards tells you, “He became chronically sleepy, started losing weight, and the facility has done nothing about it.” She believes that her husband was placed on an improper diet. “How could he be given an appropriate diet when the doctor never sees him? He loves milk, but it’s always warm. I am still trying to get them to replace the hearing aid they lost two months ago! Can you help me?” </w:t>
      </w:r>
    </w:p>
    <w:p w14:paraId="38F23D5D" w14:textId="76024825" w:rsidR="00A65B9E" w:rsidRPr="006D3515" w:rsidRDefault="003A1043" w:rsidP="00002C3E">
      <w:pPr>
        <w:pStyle w:val="Body"/>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Every time you attempt to visit Mr. Richards, you observe that he is sleeping</w:t>
      </w:r>
      <w:r w:rsidR="00E172F1" w:rsidRPr="006D3515">
        <w:rPr>
          <w:rStyle w:val="None"/>
          <w:rFonts w:ascii="Helvetica" w:hAnsi="Helvetica" w:cs="Helvetica"/>
          <w:i/>
          <w:iCs/>
          <w:color w:val="000000" w:themeColor="text1"/>
          <w:sz w:val="24"/>
          <w:szCs w:val="24"/>
        </w:rPr>
        <w:t xml:space="preserve">. </w:t>
      </w:r>
      <w:r w:rsidRPr="006D3515">
        <w:rPr>
          <w:rStyle w:val="None"/>
          <w:rFonts w:ascii="Helvetica" w:hAnsi="Helvetica" w:cs="Helvetica"/>
          <w:i/>
          <w:iCs/>
          <w:color w:val="000000" w:themeColor="text1"/>
          <w:sz w:val="24"/>
          <w:szCs w:val="24"/>
        </w:rPr>
        <w:t>Mrs. Richards is his agent under a power of attorney.</w:t>
      </w:r>
      <w:r w:rsidR="00500581" w:rsidRPr="006D3515">
        <w:rPr>
          <w:rStyle w:val="None"/>
          <w:rFonts w:ascii="Helvetica" w:hAnsi="Helvetica" w:cs="Helvetica"/>
          <w:i/>
          <w:iCs/>
          <w:color w:val="000000" w:themeColor="text1"/>
          <w:sz w:val="24"/>
          <w:szCs w:val="24"/>
        </w:rPr>
        <w:t xml:space="preserve"> You ask additional questions to determine the facts of the complaint.</w:t>
      </w:r>
    </w:p>
    <w:p w14:paraId="369D0505" w14:textId="77777777" w:rsidR="00A65B9E" w:rsidRPr="00EA3F16" w:rsidRDefault="003A1043">
      <w:pPr>
        <w:pStyle w:val="Body"/>
        <w:spacing w:after="0"/>
        <w:ind w:firstLine="360"/>
        <w:jc w:val="both"/>
        <w:rPr>
          <w:rStyle w:val="None"/>
          <w:rFonts w:ascii="Helvetica" w:hAnsi="Helvetica" w:cs="Helvetica"/>
          <w:b/>
          <w:bCs/>
          <w:sz w:val="24"/>
          <w:szCs w:val="24"/>
        </w:rPr>
      </w:pPr>
      <w:r w:rsidRPr="00EA3F16">
        <w:rPr>
          <w:rStyle w:val="None"/>
          <w:rFonts w:ascii="Helvetica" w:hAnsi="Helvetica" w:cs="Helvetica"/>
          <w:b/>
          <w:bCs/>
          <w:sz w:val="24"/>
          <w:szCs w:val="24"/>
        </w:rPr>
        <w:t>Step 1: Separate the Problems</w:t>
      </w:r>
    </w:p>
    <w:p w14:paraId="40D65514" w14:textId="419C74DC"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As described in the Intake Section, gather as much specific information as possible </w:t>
      </w:r>
      <w:r w:rsidR="00B15055" w:rsidRPr="00EA3F16">
        <w:rPr>
          <w:rStyle w:val="None"/>
          <w:rFonts w:ascii="Helvetica" w:hAnsi="Helvetica" w:cs="Helvetica"/>
          <w:sz w:val="24"/>
          <w:szCs w:val="24"/>
        </w:rPr>
        <w:t>during</w:t>
      </w:r>
      <w:r w:rsidRPr="00EA3F16">
        <w:rPr>
          <w:rStyle w:val="None"/>
          <w:rFonts w:ascii="Helvetica" w:hAnsi="Helvetica" w:cs="Helvetica"/>
          <w:sz w:val="24"/>
          <w:szCs w:val="24"/>
        </w:rPr>
        <w:t xml:space="preserve"> your first contact with the complainant. Separate the problems in clear statements and rank the problems in order of importance to the resident or the complainant. This ranking will set the priority for which problems you address first. After you have a clear list of all the concerns, ask </w:t>
      </w:r>
      <w:r w:rsidR="00B15055" w:rsidRPr="00EA3F16">
        <w:rPr>
          <w:rStyle w:val="None"/>
          <w:rFonts w:ascii="Helvetica" w:hAnsi="Helvetica" w:cs="Helvetica"/>
          <w:sz w:val="24"/>
          <w:szCs w:val="24"/>
        </w:rPr>
        <w:t xml:space="preserve">additional </w:t>
      </w:r>
      <w:r w:rsidRPr="00EA3F16">
        <w:rPr>
          <w:rStyle w:val="None"/>
          <w:rFonts w:ascii="Helvetica" w:hAnsi="Helvetica" w:cs="Helvetica"/>
          <w:sz w:val="24"/>
          <w:szCs w:val="24"/>
        </w:rPr>
        <w:t>questions to fill in the details.</w:t>
      </w:r>
      <w:r w:rsidR="00500581" w:rsidRPr="00EA3F16">
        <w:rPr>
          <w:rStyle w:val="None"/>
          <w:rFonts w:ascii="Helvetica" w:hAnsi="Helvetica" w:cs="Helvetica"/>
          <w:sz w:val="24"/>
          <w:szCs w:val="24"/>
        </w:rPr>
        <w:t xml:space="preserve"> </w:t>
      </w:r>
    </w:p>
    <w:p w14:paraId="254A1231" w14:textId="76BC3E54" w:rsidR="00500581" w:rsidRPr="00EA3F16" w:rsidRDefault="00500581">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Here are the problems separated out that include all information gathered during intake.</w:t>
      </w:r>
    </w:p>
    <w:p w14:paraId="798AA5F2" w14:textId="12CB4CF0" w:rsidR="00A65B9E" w:rsidRPr="006D3515" w:rsidRDefault="003A1043" w:rsidP="00B4733A">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Mr. Richards </w:t>
      </w:r>
      <w:r w:rsidR="005C6169" w:rsidRPr="006D3515">
        <w:rPr>
          <w:rStyle w:val="None"/>
          <w:rFonts w:ascii="Helvetica" w:hAnsi="Helvetica" w:cs="Helvetica"/>
          <w:i/>
          <w:iCs/>
          <w:color w:val="000000" w:themeColor="text1"/>
          <w:sz w:val="24"/>
          <w:szCs w:val="24"/>
        </w:rPr>
        <w:t>became</w:t>
      </w:r>
      <w:r w:rsidRPr="006D3515">
        <w:rPr>
          <w:rStyle w:val="None"/>
          <w:rFonts w:ascii="Helvetica" w:hAnsi="Helvetica" w:cs="Helvetica"/>
          <w:i/>
          <w:iCs/>
          <w:color w:val="000000" w:themeColor="text1"/>
          <w:sz w:val="24"/>
          <w:szCs w:val="24"/>
        </w:rPr>
        <w:t xml:space="preserve"> chronically sleepy about one week ago.</w:t>
      </w:r>
    </w:p>
    <w:p w14:paraId="570D3245" w14:textId="77777777" w:rsidR="00A65B9E" w:rsidRPr="006D3515" w:rsidRDefault="003A1043" w:rsidP="00B4733A">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lost 10 pounds in three weeks.</w:t>
      </w:r>
    </w:p>
    <w:p w14:paraId="304E5690" w14:textId="35B36018" w:rsidR="00A65B9E" w:rsidRPr="006D3515" w:rsidRDefault="003A1043" w:rsidP="00B4733A">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The facility </w:t>
      </w:r>
      <w:r w:rsidR="00934234" w:rsidRPr="006D3515">
        <w:rPr>
          <w:rStyle w:val="None"/>
          <w:rFonts w:ascii="Helvetica" w:hAnsi="Helvetica" w:cs="Helvetica"/>
          <w:i/>
          <w:iCs/>
          <w:color w:val="000000" w:themeColor="text1"/>
          <w:sz w:val="24"/>
          <w:szCs w:val="24"/>
        </w:rPr>
        <w:t>did</w:t>
      </w:r>
      <w:r w:rsidR="00751D83" w:rsidRPr="006D3515">
        <w:rPr>
          <w:rStyle w:val="None"/>
          <w:rFonts w:ascii="Helvetica" w:hAnsi="Helvetica" w:cs="Helvetica"/>
          <w:i/>
          <w:iCs/>
          <w:color w:val="000000" w:themeColor="text1"/>
          <w:sz w:val="24"/>
          <w:szCs w:val="24"/>
        </w:rPr>
        <w:t xml:space="preserve"> not address</w:t>
      </w:r>
      <w:r w:rsidRPr="006D3515">
        <w:rPr>
          <w:rStyle w:val="None"/>
          <w:rFonts w:ascii="Helvetica" w:hAnsi="Helvetica" w:cs="Helvetica"/>
          <w:i/>
          <w:iCs/>
          <w:color w:val="000000" w:themeColor="text1"/>
          <w:sz w:val="24"/>
          <w:szCs w:val="24"/>
        </w:rPr>
        <w:t xml:space="preserve"> the sleepiness or the weight loss in the care plan.</w:t>
      </w:r>
    </w:p>
    <w:p w14:paraId="485B8F74" w14:textId="77777777" w:rsidR="00A65B9E" w:rsidRPr="006D3515" w:rsidRDefault="003A1043" w:rsidP="00B4733A">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last time Mr. Richards was seen by a doctor was three months ago.</w:t>
      </w:r>
    </w:p>
    <w:p w14:paraId="7B9B375E" w14:textId="45BE8BE8" w:rsidR="00A65B9E" w:rsidRPr="006D3515" w:rsidRDefault="003A1043" w:rsidP="00B4733A">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w:t>
      </w:r>
      <w:r w:rsidR="005C6169" w:rsidRPr="006D3515">
        <w:rPr>
          <w:rStyle w:val="None"/>
          <w:rFonts w:ascii="Helvetica" w:hAnsi="Helvetica" w:cs="Helvetica"/>
          <w:i/>
          <w:iCs/>
          <w:color w:val="000000" w:themeColor="text1"/>
          <w:sz w:val="24"/>
          <w:szCs w:val="24"/>
        </w:rPr>
        <w:t>’</w:t>
      </w:r>
      <w:r w:rsidRPr="006D3515">
        <w:rPr>
          <w:rStyle w:val="None"/>
          <w:rFonts w:ascii="Helvetica" w:hAnsi="Helvetica" w:cs="Helvetica"/>
          <w:i/>
          <w:iCs/>
          <w:color w:val="000000" w:themeColor="text1"/>
          <w:sz w:val="24"/>
          <w:szCs w:val="24"/>
        </w:rPr>
        <w:t xml:space="preserve"> hearing aid</w:t>
      </w:r>
      <w:r w:rsidR="005C6169" w:rsidRPr="006D3515">
        <w:rPr>
          <w:rStyle w:val="None"/>
          <w:rFonts w:ascii="Helvetica" w:hAnsi="Helvetica" w:cs="Helvetica"/>
          <w:i/>
          <w:iCs/>
          <w:color w:val="000000" w:themeColor="text1"/>
          <w:sz w:val="24"/>
          <w:szCs w:val="24"/>
        </w:rPr>
        <w:t xml:space="preserve"> is missing</w:t>
      </w:r>
      <w:r w:rsidRPr="006D3515">
        <w:rPr>
          <w:rStyle w:val="None"/>
          <w:rFonts w:ascii="Helvetica" w:hAnsi="Helvetica" w:cs="Helvetica"/>
          <w:i/>
          <w:iCs/>
          <w:color w:val="000000" w:themeColor="text1"/>
          <w:sz w:val="24"/>
          <w:szCs w:val="24"/>
        </w:rPr>
        <w:t xml:space="preserve">. The complainant last saw it in its usual place on his bedside table a week ago when she left after dinner at about 6:00 </w:t>
      </w:r>
      <w:r w:rsidR="005C6169" w:rsidRPr="006D3515">
        <w:rPr>
          <w:rStyle w:val="None"/>
          <w:rFonts w:ascii="Helvetica" w:hAnsi="Helvetica" w:cs="Helvetica"/>
          <w:i/>
          <w:iCs/>
          <w:color w:val="000000" w:themeColor="text1"/>
          <w:sz w:val="24"/>
          <w:szCs w:val="24"/>
        </w:rPr>
        <w:t>p.m</w:t>
      </w:r>
      <w:r w:rsidRPr="006D3515">
        <w:rPr>
          <w:rStyle w:val="None"/>
          <w:rFonts w:ascii="Helvetica" w:hAnsi="Helvetica" w:cs="Helvetica"/>
          <w:i/>
          <w:iCs/>
          <w:color w:val="000000" w:themeColor="text1"/>
          <w:sz w:val="24"/>
          <w:szCs w:val="24"/>
        </w:rPr>
        <w:t>.</w:t>
      </w:r>
    </w:p>
    <w:p w14:paraId="0CA81660" w14:textId="77777777" w:rsidR="00A65B9E" w:rsidRPr="006D3515" w:rsidRDefault="003A1043" w:rsidP="00B4733A">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milk is always warm. This is true at all meals. The milk is served in a plastic glass on the tray with a plastic wrap covering it. Mr. Richards cannot remove the cover without assistance.</w:t>
      </w:r>
    </w:p>
    <w:p w14:paraId="6B3314F4" w14:textId="77777777"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Make sure the problems are clear and agreed upon by you, the resident, and the complainant. </w:t>
      </w:r>
    </w:p>
    <w:p w14:paraId="21B7B3BA" w14:textId="77777777" w:rsidR="00A65B9E" w:rsidRPr="00EA3F16" w:rsidRDefault="003A1043">
      <w:pPr>
        <w:pStyle w:val="Body"/>
        <w:spacing w:after="0"/>
        <w:ind w:left="360"/>
        <w:jc w:val="both"/>
        <w:rPr>
          <w:rStyle w:val="None"/>
          <w:rFonts w:ascii="Helvetica" w:hAnsi="Helvetica" w:cs="Helvetica"/>
          <w:b/>
          <w:bCs/>
        </w:rPr>
      </w:pPr>
      <w:r w:rsidRPr="00EA3F16">
        <w:rPr>
          <w:rStyle w:val="None"/>
          <w:rFonts w:ascii="Helvetica" w:hAnsi="Helvetica" w:cs="Helvetica"/>
          <w:b/>
          <w:bCs/>
          <w:sz w:val="24"/>
          <w:szCs w:val="24"/>
        </w:rPr>
        <w:t>Step 2: Categorize the complaint and identify relevant laws or regulations</w:t>
      </w:r>
    </w:p>
    <w:p w14:paraId="1F76AD61" w14:textId="3CFE5ABA"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Categorize the complaint, or in the case of a complex complaint, each of the individual elements. Know what kind of complaint you are dealing with</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For the purposes of this </w:t>
      </w:r>
      <w:r w:rsidRPr="00EA3F16">
        <w:rPr>
          <w:rStyle w:val="None"/>
          <w:rFonts w:ascii="Helvetica" w:hAnsi="Helvetica" w:cs="Helvetica"/>
          <w:sz w:val="24"/>
          <w:szCs w:val="24"/>
        </w:rPr>
        <w:lastRenderedPageBreak/>
        <w:t>case example, we will focus on the most important issues as related by the complainant.</w:t>
      </w:r>
    </w:p>
    <w:p w14:paraId="26E62EAB" w14:textId="77777777" w:rsidR="00A65B9E" w:rsidRPr="00EA3F16" w:rsidRDefault="003A1043" w:rsidP="002B63D9">
      <w:pPr>
        <w:pStyle w:val="Body"/>
        <w:ind w:left="720"/>
        <w:jc w:val="both"/>
        <w:rPr>
          <w:rStyle w:val="None"/>
          <w:rFonts w:ascii="Helvetica" w:hAnsi="Helvetica" w:cs="Helvetica"/>
          <w:color w:val="943634" w:themeColor="accent2" w:themeShade="BF"/>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color w:val="000000" w:themeColor="text1"/>
          <w:sz w:val="24"/>
          <w:szCs w:val="24"/>
        </w:rPr>
        <w:t>Mr. Richards has had a change in his medical condition and a new care plan should be developed.</w:t>
      </w:r>
    </w:p>
    <w:p w14:paraId="67991416" w14:textId="1ED7A682"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The federal nursing </w:t>
      </w:r>
      <w:r w:rsidR="00287C9A" w:rsidRPr="00EA3F16">
        <w:rPr>
          <w:rStyle w:val="None"/>
          <w:rFonts w:ascii="Helvetica" w:hAnsi="Helvetica" w:cs="Helvetica"/>
          <w:sz w:val="24"/>
          <w:szCs w:val="24"/>
        </w:rPr>
        <w:t>facilities</w:t>
      </w:r>
      <w:r w:rsidRPr="00EA3F16">
        <w:rPr>
          <w:rStyle w:val="None"/>
          <w:rFonts w:ascii="Helvetica" w:hAnsi="Helvetica" w:cs="Helvetica"/>
          <w:sz w:val="24"/>
          <w:szCs w:val="24"/>
        </w:rPr>
        <w:t xml:space="preserve"> regulations require a facility to develop a comprehensive assessment of a resident when there is a significant change in the resident's physical or mental condition and</w:t>
      </w:r>
      <w:r w:rsidR="000B4EBE">
        <w:rPr>
          <w:rStyle w:val="None"/>
          <w:rFonts w:ascii="Helvetica" w:hAnsi="Helvetica" w:cs="Helvetica"/>
          <w:sz w:val="24"/>
          <w:szCs w:val="24"/>
        </w:rPr>
        <w:t xml:space="preserve"> to</w:t>
      </w:r>
      <w:r w:rsidRPr="00EA3F16">
        <w:rPr>
          <w:rStyle w:val="None"/>
          <w:rFonts w:ascii="Helvetica" w:hAnsi="Helvetica" w:cs="Helvetica"/>
          <w:sz w:val="24"/>
          <w:szCs w:val="24"/>
        </w:rPr>
        <w:t xml:space="preserve"> revise the care plan to meet his needs and preferences.</w:t>
      </w:r>
    </w:p>
    <w:p w14:paraId="76A47225" w14:textId="77777777"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In other words, the facility is required to assess Mr. Richards and modify his care plan based on his current symptoms.</w:t>
      </w:r>
    </w:p>
    <w:p w14:paraId="1DBBF3B3" w14:textId="131C0E3B" w:rsidR="00A65B9E" w:rsidRPr="00EA3F16" w:rsidRDefault="003A1043" w:rsidP="00E82B07">
      <w:pPr>
        <w:pStyle w:val="Body"/>
        <w:spacing w:after="0"/>
        <w:ind w:left="360"/>
        <w:rPr>
          <w:rStyle w:val="None"/>
          <w:rFonts w:ascii="Helvetica" w:hAnsi="Helvetica" w:cs="Helvetica"/>
          <w:b/>
          <w:bCs/>
          <w:sz w:val="24"/>
          <w:szCs w:val="24"/>
        </w:rPr>
      </w:pPr>
      <w:r w:rsidRPr="00EA3F16">
        <w:rPr>
          <w:rStyle w:val="None"/>
          <w:rFonts w:ascii="Helvetica" w:hAnsi="Helvetica" w:cs="Helvetica"/>
          <w:b/>
          <w:bCs/>
          <w:sz w:val="24"/>
          <w:szCs w:val="24"/>
        </w:rPr>
        <w:t xml:space="preserve">Step 3: Consider Potential Cause(s) </w:t>
      </w:r>
    </w:p>
    <w:p w14:paraId="4E80D00D" w14:textId="320EB44C" w:rsidR="00A65B9E" w:rsidRPr="00EA3F16" w:rsidRDefault="002C694F">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Based</w:t>
      </w:r>
      <w:r w:rsidR="003A1043" w:rsidRPr="00EA3F16">
        <w:rPr>
          <w:rStyle w:val="None"/>
          <w:rFonts w:ascii="Helvetica" w:hAnsi="Helvetica" w:cs="Helvetica"/>
          <w:sz w:val="24"/>
          <w:szCs w:val="24"/>
        </w:rPr>
        <w:t xml:space="preserve"> on your knowledge of the complaint, the resident, and the facility</w:t>
      </w:r>
      <w:r w:rsidR="00EF4CF5" w:rsidRPr="00EA3F16">
        <w:rPr>
          <w:rStyle w:val="None"/>
          <w:rFonts w:ascii="Helvetica" w:hAnsi="Helvetica" w:cs="Helvetica"/>
          <w:sz w:val="24"/>
          <w:szCs w:val="24"/>
        </w:rPr>
        <w:t>,</w:t>
      </w:r>
      <w:r w:rsidR="003A1043" w:rsidRPr="00EA3F16">
        <w:rPr>
          <w:rStyle w:val="None"/>
          <w:rFonts w:ascii="Helvetica" w:hAnsi="Helvetica" w:cs="Helvetica"/>
          <w:sz w:val="24"/>
          <w:szCs w:val="24"/>
        </w:rPr>
        <w:t xml:space="preserve"> </w:t>
      </w:r>
      <w:r w:rsidR="005C6169" w:rsidRPr="00EA3F16">
        <w:rPr>
          <w:rStyle w:val="None"/>
          <w:rFonts w:ascii="Helvetica" w:hAnsi="Helvetica" w:cs="Helvetica"/>
          <w:sz w:val="24"/>
          <w:szCs w:val="24"/>
        </w:rPr>
        <w:t xml:space="preserve">create a list of </w:t>
      </w:r>
      <w:r w:rsidR="003A1043" w:rsidRPr="00EA3F16">
        <w:rPr>
          <w:rStyle w:val="None"/>
          <w:rFonts w:ascii="Helvetica" w:hAnsi="Helvetica" w:cs="Helvetica"/>
          <w:sz w:val="24"/>
          <w:szCs w:val="24"/>
        </w:rPr>
        <w:t>possible reasons for the concern</w:t>
      </w:r>
      <w:r w:rsidR="005C6169" w:rsidRPr="00EA3F16">
        <w:rPr>
          <w:rStyle w:val="None"/>
          <w:rFonts w:ascii="Helvetica" w:hAnsi="Helvetica" w:cs="Helvetica"/>
          <w:sz w:val="24"/>
          <w:szCs w:val="24"/>
        </w:rPr>
        <w:t>(s)</w:t>
      </w:r>
      <w:r w:rsidRPr="00EA3F16">
        <w:rPr>
          <w:rStyle w:val="None"/>
          <w:rFonts w:ascii="Helvetica" w:hAnsi="Helvetica" w:cs="Helvetica"/>
          <w:sz w:val="24"/>
          <w:szCs w:val="24"/>
        </w:rPr>
        <w:t>.</w:t>
      </w:r>
      <w:r w:rsidR="003A1043" w:rsidRPr="00EA3F16">
        <w:rPr>
          <w:rStyle w:val="None"/>
          <w:rFonts w:ascii="Helvetica" w:hAnsi="Helvetica" w:cs="Helvetica"/>
          <w:sz w:val="24"/>
          <w:szCs w:val="24"/>
        </w:rPr>
        <w:t xml:space="preserve"> </w:t>
      </w:r>
      <w:r w:rsidR="005C6169" w:rsidRPr="00EA3F16">
        <w:rPr>
          <w:rStyle w:val="None"/>
          <w:rFonts w:ascii="Helvetica" w:hAnsi="Helvetica" w:cs="Helvetica"/>
          <w:sz w:val="24"/>
          <w:szCs w:val="24"/>
        </w:rPr>
        <w:t>This list can help you determine which information will provide a sense of direction for the remainder of the investigatory process.</w:t>
      </w:r>
    </w:p>
    <w:p w14:paraId="0E473472" w14:textId="410F7EF3" w:rsidR="00A65B9E" w:rsidRPr="00EA3F16" w:rsidRDefault="003A1043" w:rsidP="002B63D9">
      <w:pPr>
        <w:pStyle w:val="Body"/>
        <w:ind w:left="720"/>
        <w:jc w:val="both"/>
        <w:rPr>
          <w:rStyle w:val="None"/>
          <w:rFonts w:ascii="Helvetica" w:hAnsi="Helvetica" w:cs="Helvetica"/>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sz w:val="24"/>
          <w:szCs w:val="24"/>
        </w:rPr>
        <w:t xml:space="preserve">What are the possible </w:t>
      </w:r>
      <w:r w:rsidR="002C694F" w:rsidRPr="006D3515">
        <w:rPr>
          <w:rStyle w:val="None"/>
          <w:rFonts w:ascii="Helvetica" w:hAnsi="Helvetica" w:cs="Helvetica"/>
          <w:i/>
          <w:iCs/>
          <w:sz w:val="24"/>
          <w:szCs w:val="24"/>
        </w:rPr>
        <w:t>reasons</w:t>
      </w:r>
      <w:r w:rsidRPr="006D3515">
        <w:rPr>
          <w:rStyle w:val="None"/>
          <w:rFonts w:ascii="Helvetica" w:hAnsi="Helvetica" w:cs="Helvetica"/>
          <w:i/>
          <w:iCs/>
          <w:sz w:val="24"/>
          <w:szCs w:val="24"/>
        </w:rPr>
        <w:t xml:space="preserve"> that Mr. Richards’ new medical conditions have not been addressed in his care plan?</w:t>
      </w:r>
    </w:p>
    <w:p w14:paraId="2DC7D440" w14:textId="77777777" w:rsidR="00A65B9E" w:rsidRPr="006D3515" w:rsidRDefault="003A1043" w:rsidP="00B4733A">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is not aware of the new medical conditions.</w:t>
      </w:r>
    </w:p>
    <w:p w14:paraId="66266F18" w14:textId="77777777" w:rsidR="00A65B9E" w:rsidRPr="006D3515" w:rsidRDefault="003A1043" w:rsidP="00B4733A">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Some staff are aware of the concerns but have not communicated the concerns to prompt an assessment.</w:t>
      </w:r>
    </w:p>
    <w:p w14:paraId="6B80CF5F" w14:textId="1083297A" w:rsidR="00A65B9E" w:rsidRPr="006D3515" w:rsidRDefault="003A1043" w:rsidP="00B4733A">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The facility </w:t>
      </w:r>
      <w:r w:rsidR="00751D83" w:rsidRPr="006D3515">
        <w:rPr>
          <w:rStyle w:val="None"/>
          <w:rFonts w:ascii="Helvetica" w:hAnsi="Helvetica" w:cs="Helvetica"/>
          <w:i/>
          <w:iCs/>
          <w:color w:val="000000" w:themeColor="text1"/>
          <w:sz w:val="24"/>
          <w:szCs w:val="24"/>
        </w:rPr>
        <w:t xml:space="preserve">does not </w:t>
      </w:r>
      <w:r w:rsidRPr="006D3515">
        <w:rPr>
          <w:rStyle w:val="None"/>
          <w:rFonts w:ascii="Helvetica" w:hAnsi="Helvetica" w:cs="Helvetica"/>
          <w:i/>
          <w:iCs/>
          <w:color w:val="000000" w:themeColor="text1"/>
          <w:sz w:val="24"/>
          <w:szCs w:val="24"/>
        </w:rPr>
        <w:t>regularly weigh</w:t>
      </w:r>
      <w:r w:rsidR="00751D83" w:rsidRPr="006D3515">
        <w:rPr>
          <w:rStyle w:val="None"/>
          <w:rFonts w:ascii="Helvetica" w:hAnsi="Helvetica" w:cs="Helvetica"/>
          <w:i/>
          <w:iCs/>
          <w:color w:val="000000" w:themeColor="text1"/>
          <w:sz w:val="24"/>
          <w:szCs w:val="24"/>
        </w:rPr>
        <w:t xml:space="preserve"> </w:t>
      </w:r>
      <w:r w:rsidRPr="006D3515">
        <w:rPr>
          <w:rStyle w:val="None"/>
          <w:rFonts w:ascii="Helvetica" w:hAnsi="Helvetica" w:cs="Helvetica"/>
          <w:i/>
          <w:iCs/>
          <w:color w:val="000000" w:themeColor="text1"/>
          <w:sz w:val="24"/>
          <w:szCs w:val="24"/>
        </w:rPr>
        <w:t>Mr. Richards.</w:t>
      </w:r>
    </w:p>
    <w:p w14:paraId="47A05FAE" w14:textId="48F6E7AA" w:rsidR="00A65B9E" w:rsidRPr="006D3515" w:rsidRDefault="003A1043" w:rsidP="00B4733A">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The facility does not have consistent staff assignments and </w:t>
      </w:r>
      <w:r w:rsidR="00EF4CF5" w:rsidRPr="006D3515">
        <w:rPr>
          <w:rStyle w:val="None"/>
          <w:rFonts w:ascii="Helvetica" w:hAnsi="Helvetica" w:cs="Helvetica"/>
          <w:i/>
          <w:iCs/>
          <w:color w:val="000000" w:themeColor="text1"/>
          <w:sz w:val="24"/>
          <w:szCs w:val="24"/>
        </w:rPr>
        <w:t xml:space="preserve">the staff caring for him </w:t>
      </w:r>
      <w:r w:rsidRPr="006D3515">
        <w:rPr>
          <w:rStyle w:val="None"/>
          <w:rFonts w:ascii="Helvetica" w:hAnsi="Helvetica" w:cs="Helvetica"/>
          <w:i/>
          <w:iCs/>
          <w:color w:val="000000" w:themeColor="text1"/>
          <w:sz w:val="24"/>
          <w:szCs w:val="24"/>
        </w:rPr>
        <w:t>are not familiar with his past health status.</w:t>
      </w:r>
    </w:p>
    <w:p w14:paraId="42F5B9D4" w14:textId="77777777" w:rsidR="00A65B9E" w:rsidRPr="006D3515" w:rsidRDefault="003A1043" w:rsidP="00B4733A">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and Mrs. Richards are not aware of his right to request a care plan and do not understand the purpose of a care plan.</w:t>
      </w:r>
    </w:p>
    <w:p w14:paraId="67E6C0AC" w14:textId="77777777" w:rsidR="00A65B9E" w:rsidRPr="006D3515" w:rsidRDefault="003A1043" w:rsidP="00B4733A">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views Mrs. Richards as a frequent complainer and ignores her concerns.</w:t>
      </w:r>
    </w:p>
    <w:p w14:paraId="13BB7A60" w14:textId="08514B4B" w:rsidR="00F87982" w:rsidRPr="00743CF6" w:rsidRDefault="003A1043" w:rsidP="00743CF6">
      <w:pPr>
        <w:pStyle w:val="ListParagraph"/>
        <w:numPr>
          <w:ilvl w:val="0"/>
          <w:numId w:val="75"/>
        </w:numPr>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An assessment was completed, and a care plan conference was held but </w:t>
      </w:r>
      <w:r w:rsidR="00CE5D99">
        <w:rPr>
          <w:rStyle w:val="None"/>
          <w:rFonts w:ascii="Helvetica" w:hAnsi="Helvetica" w:cs="Helvetica"/>
          <w:i/>
          <w:iCs/>
          <w:color w:val="000000" w:themeColor="text1"/>
          <w:sz w:val="24"/>
          <w:szCs w:val="24"/>
        </w:rPr>
        <w:t xml:space="preserve">the </w:t>
      </w:r>
      <w:r w:rsidRPr="006D3515">
        <w:rPr>
          <w:rStyle w:val="None"/>
          <w:rFonts w:ascii="Helvetica" w:hAnsi="Helvetica" w:cs="Helvetica"/>
          <w:i/>
          <w:iCs/>
          <w:color w:val="000000" w:themeColor="text1"/>
          <w:sz w:val="24"/>
          <w:szCs w:val="24"/>
        </w:rPr>
        <w:t>Richards were not informed.</w:t>
      </w:r>
    </w:p>
    <w:p w14:paraId="230D0308" w14:textId="247ABD43" w:rsidR="00A65B9E" w:rsidRPr="00EA3F16" w:rsidRDefault="003A1043">
      <w:pPr>
        <w:pStyle w:val="Body"/>
        <w:spacing w:after="0"/>
        <w:ind w:left="360"/>
        <w:rPr>
          <w:rStyle w:val="None"/>
          <w:rFonts w:ascii="Helvetica" w:hAnsi="Helvetica" w:cs="Helvetica"/>
          <w:b/>
          <w:bCs/>
          <w:sz w:val="24"/>
          <w:szCs w:val="24"/>
        </w:rPr>
      </w:pPr>
      <w:r w:rsidRPr="00EA3F16">
        <w:rPr>
          <w:rStyle w:val="None"/>
          <w:rFonts w:ascii="Helvetica" w:hAnsi="Helvetica" w:cs="Helvetica"/>
          <w:b/>
          <w:bCs/>
          <w:sz w:val="24"/>
          <w:szCs w:val="24"/>
        </w:rPr>
        <w:t>Step 4: Identify All Participants</w:t>
      </w:r>
    </w:p>
    <w:p w14:paraId="453A02B4" w14:textId="5E65DBC5"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Who is responsible and who has the power to do something about it? It may be important to gather names and contact information of everyone who </w:t>
      </w:r>
      <w:r w:rsidR="002C694F" w:rsidRPr="00EA3F16">
        <w:rPr>
          <w:rStyle w:val="None"/>
          <w:rFonts w:ascii="Helvetica" w:hAnsi="Helvetica" w:cs="Helvetica"/>
          <w:sz w:val="24"/>
          <w:szCs w:val="24"/>
        </w:rPr>
        <w:t>has</w:t>
      </w:r>
      <w:r w:rsidRPr="00EA3F16">
        <w:rPr>
          <w:rStyle w:val="None"/>
          <w:rFonts w:ascii="Helvetica" w:hAnsi="Helvetica" w:cs="Helvetica"/>
          <w:sz w:val="24"/>
          <w:szCs w:val="24"/>
        </w:rPr>
        <w:t xml:space="preserve"> some role in the situation. A complaint about resident care could include: the complainant, the resident, the facility nursing staff, the facility administrator, and the resident’s physician. In short, identify anyone who knows anything about the complaint or related circumstances and identify anyone who has the power to do something about the problem.</w:t>
      </w:r>
    </w:p>
    <w:p w14:paraId="1AA4575C" w14:textId="7AB44C55" w:rsidR="00A65B9E" w:rsidRPr="00EA3F16" w:rsidRDefault="003A1043" w:rsidP="00002C3E">
      <w:pPr>
        <w:pStyle w:val="Body"/>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3F8F640D">
        <w:rPr>
          <w:rStyle w:val="None"/>
          <w:rFonts w:ascii="Helvetica" w:hAnsi="Helvetica" w:cs="Helvetica"/>
          <w:b/>
          <w:bCs/>
          <w:sz w:val="24"/>
          <w:szCs w:val="24"/>
        </w:rPr>
        <w:lastRenderedPageBreak/>
        <w:t>Example:</w:t>
      </w:r>
      <w:r w:rsidRPr="3F8F640D">
        <w:rPr>
          <w:rStyle w:val="None"/>
          <w:rFonts w:ascii="Helvetica" w:hAnsi="Helvetica" w:cs="Helvetica"/>
        </w:rPr>
        <w:t xml:space="preserve"> </w:t>
      </w:r>
      <w:r w:rsidRPr="3F8F640D">
        <w:rPr>
          <w:rStyle w:val="None"/>
          <w:rFonts w:ascii="Helvetica" w:hAnsi="Helvetica" w:cs="Helvetica"/>
          <w:i/>
          <w:iCs/>
          <w:color w:val="000000" w:themeColor="text1"/>
          <w:sz w:val="24"/>
          <w:szCs w:val="24"/>
        </w:rPr>
        <w:t xml:space="preserve">Mr. and Mrs. Richards, the Care Plan Coordinator, the Director of Nursing, </w:t>
      </w:r>
      <w:r w:rsidR="00855163">
        <w:rPr>
          <w:rStyle w:val="None"/>
          <w:rFonts w:ascii="Helvetica" w:hAnsi="Helvetica" w:cs="Helvetica"/>
          <w:i/>
          <w:iCs/>
          <w:color w:val="000000" w:themeColor="text1"/>
          <w:sz w:val="24"/>
          <w:szCs w:val="24"/>
        </w:rPr>
        <w:t xml:space="preserve">the </w:t>
      </w:r>
      <w:r w:rsidR="00EF4CF5" w:rsidRPr="3F8F640D">
        <w:rPr>
          <w:rStyle w:val="None"/>
          <w:rFonts w:ascii="Helvetica" w:hAnsi="Helvetica" w:cs="Helvetica"/>
          <w:i/>
          <w:iCs/>
          <w:color w:val="000000" w:themeColor="text1"/>
          <w:sz w:val="24"/>
          <w:szCs w:val="24"/>
        </w:rPr>
        <w:t xml:space="preserve">charge nurse, </w:t>
      </w:r>
      <w:r w:rsidR="001E2BE7">
        <w:rPr>
          <w:rStyle w:val="None"/>
          <w:rFonts w:ascii="Helvetica" w:hAnsi="Helvetica" w:cs="Helvetica"/>
          <w:i/>
          <w:iCs/>
          <w:color w:val="000000" w:themeColor="text1"/>
          <w:sz w:val="24"/>
          <w:szCs w:val="24"/>
        </w:rPr>
        <w:t xml:space="preserve">the </w:t>
      </w:r>
      <w:r w:rsidR="0063585D" w:rsidRPr="3F8F640D">
        <w:rPr>
          <w:rStyle w:val="None"/>
          <w:rFonts w:ascii="Helvetica" w:hAnsi="Helvetica" w:cs="Helvetica"/>
          <w:i/>
          <w:iCs/>
          <w:color w:val="000000" w:themeColor="text1"/>
          <w:sz w:val="24"/>
          <w:szCs w:val="24"/>
        </w:rPr>
        <w:t>certified nurs</w:t>
      </w:r>
      <w:r w:rsidR="00CD7333" w:rsidRPr="3F8F640D">
        <w:rPr>
          <w:rStyle w:val="None"/>
          <w:rFonts w:ascii="Helvetica" w:hAnsi="Helvetica" w:cs="Helvetica"/>
          <w:i/>
          <w:iCs/>
          <w:color w:val="000000" w:themeColor="text1"/>
          <w:sz w:val="24"/>
          <w:szCs w:val="24"/>
        </w:rPr>
        <w:t>ing</w:t>
      </w:r>
      <w:r w:rsidR="0063585D" w:rsidRPr="3F8F640D">
        <w:rPr>
          <w:rStyle w:val="None"/>
          <w:rFonts w:ascii="Helvetica" w:hAnsi="Helvetica" w:cs="Helvetica"/>
          <w:i/>
          <w:iCs/>
          <w:color w:val="000000" w:themeColor="text1"/>
          <w:sz w:val="24"/>
          <w:szCs w:val="24"/>
        </w:rPr>
        <w:t xml:space="preserve"> </w:t>
      </w:r>
      <w:r w:rsidR="00CD7333" w:rsidRPr="3F8F640D">
        <w:rPr>
          <w:rStyle w:val="None"/>
          <w:rFonts w:ascii="Helvetica" w:hAnsi="Helvetica" w:cs="Helvetica"/>
          <w:i/>
          <w:iCs/>
          <w:color w:val="000000" w:themeColor="text1"/>
          <w:sz w:val="24"/>
          <w:szCs w:val="24"/>
        </w:rPr>
        <w:t>assistant</w:t>
      </w:r>
      <w:r w:rsidR="001E2BE7">
        <w:rPr>
          <w:rStyle w:val="None"/>
          <w:rFonts w:ascii="Helvetica" w:hAnsi="Helvetica" w:cs="Helvetica"/>
          <w:i/>
          <w:iCs/>
          <w:color w:val="000000" w:themeColor="text1"/>
          <w:sz w:val="24"/>
          <w:szCs w:val="24"/>
        </w:rPr>
        <w:t>s</w:t>
      </w:r>
      <w:r w:rsidR="0063585D" w:rsidRPr="3F8F640D">
        <w:rPr>
          <w:rStyle w:val="None"/>
          <w:rFonts w:ascii="Helvetica" w:hAnsi="Helvetica" w:cs="Helvetica"/>
          <w:i/>
          <w:iCs/>
          <w:color w:val="000000" w:themeColor="text1"/>
          <w:sz w:val="24"/>
          <w:szCs w:val="24"/>
        </w:rPr>
        <w:t xml:space="preserve"> (</w:t>
      </w:r>
      <w:r w:rsidRPr="3F8F640D">
        <w:rPr>
          <w:rStyle w:val="None"/>
          <w:rFonts w:ascii="Helvetica" w:hAnsi="Helvetica" w:cs="Helvetica"/>
          <w:i/>
          <w:iCs/>
          <w:color w:val="000000" w:themeColor="text1"/>
          <w:sz w:val="24"/>
          <w:szCs w:val="24"/>
        </w:rPr>
        <w:t>CNAs</w:t>
      </w:r>
      <w:r w:rsidR="0063585D" w:rsidRPr="3F8F640D">
        <w:rPr>
          <w:rStyle w:val="None"/>
          <w:rFonts w:ascii="Helvetica" w:hAnsi="Helvetica" w:cs="Helvetica"/>
          <w:i/>
          <w:iCs/>
          <w:color w:val="000000" w:themeColor="text1"/>
          <w:sz w:val="24"/>
          <w:szCs w:val="24"/>
        </w:rPr>
        <w:t>)</w:t>
      </w:r>
      <w:r w:rsidRPr="3F8F640D">
        <w:rPr>
          <w:rStyle w:val="None"/>
          <w:rFonts w:ascii="Helvetica" w:hAnsi="Helvetica" w:cs="Helvetica"/>
          <w:i/>
          <w:iCs/>
          <w:color w:val="000000" w:themeColor="text1"/>
          <w:sz w:val="24"/>
          <w:szCs w:val="24"/>
        </w:rPr>
        <w:t xml:space="preserve"> who cared for Mr. Richards two months ago and currently, and Mr. Richards’ physician</w:t>
      </w:r>
      <w:r w:rsidR="00837AFE" w:rsidRPr="3F8F640D">
        <w:rPr>
          <w:rStyle w:val="None"/>
          <w:rFonts w:ascii="Helvetica" w:hAnsi="Helvetica" w:cs="Helvetica"/>
          <w:i/>
          <w:iCs/>
          <w:color w:val="000000" w:themeColor="text1"/>
          <w:sz w:val="24"/>
          <w:szCs w:val="24"/>
        </w:rPr>
        <w:t xml:space="preserve"> all have information that is relevant.</w:t>
      </w:r>
    </w:p>
    <w:p w14:paraId="2DB8363F" w14:textId="3902BF18" w:rsidR="00A65B9E" w:rsidRPr="00EA3F16" w:rsidRDefault="003A1043">
      <w:pPr>
        <w:pStyle w:val="Body"/>
        <w:spacing w:after="0"/>
        <w:ind w:left="36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Step </w:t>
      </w:r>
      <w:r w:rsidR="00934234" w:rsidRPr="00EA3F16">
        <w:rPr>
          <w:rStyle w:val="None"/>
          <w:rFonts w:ascii="Helvetica" w:hAnsi="Helvetica" w:cs="Helvetica"/>
          <w:b/>
          <w:bCs/>
          <w:sz w:val="24"/>
          <w:szCs w:val="24"/>
        </w:rPr>
        <w:t>5</w:t>
      </w:r>
      <w:r w:rsidRPr="00EA3F16">
        <w:rPr>
          <w:rStyle w:val="None"/>
          <w:rFonts w:ascii="Helvetica" w:hAnsi="Helvetica" w:cs="Helvetica"/>
          <w:b/>
          <w:bCs/>
          <w:sz w:val="24"/>
          <w:szCs w:val="24"/>
        </w:rPr>
        <w:t>: Identify Steps Already Taken</w:t>
      </w:r>
    </w:p>
    <w:p w14:paraId="0F05CFDA" w14:textId="6D745004" w:rsidR="00A65B9E" w:rsidRPr="00EA3F16" w:rsidRDefault="000D592D">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Determine if the complaint is new or recurring. W</w:t>
      </w:r>
      <w:r w:rsidR="003A1043" w:rsidRPr="00EA3F16">
        <w:rPr>
          <w:rStyle w:val="None"/>
          <w:rFonts w:ascii="Helvetica" w:hAnsi="Helvetica" w:cs="Helvetica"/>
          <w:sz w:val="24"/>
          <w:szCs w:val="24"/>
        </w:rPr>
        <w:t>hat</w:t>
      </w:r>
      <w:r w:rsidR="002C694F" w:rsidRPr="00EA3F16">
        <w:rPr>
          <w:rStyle w:val="None"/>
          <w:rFonts w:ascii="Helvetica" w:hAnsi="Helvetica" w:cs="Helvetica"/>
          <w:sz w:val="24"/>
          <w:szCs w:val="24"/>
        </w:rPr>
        <w:t>, if anything, has</w:t>
      </w:r>
      <w:r w:rsidR="003A1043" w:rsidRPr="00EA3F16">
        <w:rPr>
          <w:rStyle w:val="None"/>
          <w:rFonts w:ascii="Helvetica" w:hAnsi="Helvetica" w:cs="Helvetica"/>
          <w:sz w:val="24"/>
          <w:szCs w:val="24"/>
        </w:rPr>
        <w:t xml:space="preserve"> been done to resolve the concern</w:t>
      </w:r>
      <w:r w:rsidRPr="00EA3F16">
        <w:rPr>
          <w:rStyle w:val="None"/>
          <w:rFonts w:ascii="Helvetica" w:hAnsi="Helvetica" w:cs="Helvetica"/>
          <w:sz w:val="24"/>
          <w:szCs w:val="24"/>
        </w:rPr>
        <w:t>?</w:t>
      </w:r>
      <w:r w:rsidR="003A1043" w:rsidRPr="00EA3F16">
        <w:rPr>
          <w:rStyle w:val="None"/>
          <w:rFonts w:ascii="Helvetica" w:hAnsi="Helvetica" w:cs="Helvetica"/>
          <w:sz w:val="24"/>
          <w:szCs w:val="24"/>
        </w:rPr>
        <w:t xml:space="preserve"> If anyone has acted, what was the action and what was the outcome? Determine if the resident or complainant has spoken to anyone about the complaint</w:t>
      </w:r>
      <w:r w:rsidR="00E172F1" w:rsidRPr="00EA3F16">
        <w:rPr>
          <w:rStyle w:val="None"/>
          <w:rFonts w:ascii="Helvetica" w:hAnsi="Helvetica" w:cs="Helvetica"/>
          <w:sz w:val="24"/>
          <w:szCs w:val="24"/>
        </w:rPr>
        <w:t xml:space="preserve">. </w:t>
      </w:r>
      <w:r w:rsidR="003A1043" w:rsidRPr="00EA3F16">
        <w:rPr>
          <w:rStyle w:val="None"/>
          <w:rFonts w:ascii="Helvetica" w:hAnsi="Helvetica" w:cs="Helvetica"/>
          <w:sz w:val="24"/>
          <w:szCs w:val="24"/>
        </w:rPr>
        <w:t>What was the response</w:t>
      </w:r>
      <w:r w:rsidR="00E172F1" w:rsidRPr="00EA3F16">
        <w:rPr>
          <w:rStyle w:val="None"/>
          <w:rFonts w:ascii="Helvetica" w:hAnsi="Helvetica" w:cs="Helvetica"/>
          <w:sz w:val="24"/>
          <w:szCs w:val="24"/>
        </w:rPr>
        <w:t xml:space="preserve">? </w:t>
      </w:r>
      <w:r w:rsidR="003A1043" w:rsidRPr="00EA3F16">
        <w:rPr>
          <w:rStyle w:val="None"/>
          <w:rFonts w:ascii="Helvetica" w:hAnsi="Helvetica" w:cs="Helvetica"/>
          <w:sz w:val="24"/>
          <w:szCs w:val="24"/>
        </w:rPr>
        <w:t xml:space="preserve">If no actions were taken, suggest possible steps that could be taken to encourage self-advocacy. </w:t>
      </w:r>
      <w:r w:rsidRPr="00EA3F16">
        <w:rPr>
          <w:rStyle w:val="None"/>
          <w:rFonts w:ascii="Helvetica" w:hAnsi="Helvetica" w:cs="Helvetica"/>
          <w:sz w:val="24"/>
          <w:szCs w:val="24"/>
        </w:rPr>
        <w:t xml:space="preserve">If actions were taken, what </w:t>
      </w:r>
      <w:r w:rsidR="00855163">
        <w:rPr>
          <w:rStyle w:val="None"/>
          <w:rFonts w:ascii="Helvetica" w:hAnsi="Helvetica" w:cs="Helvetica"/>
          <w:sz w:val="24"/>
          <w:szCs w:val="24"/>
        </w:rPr>
        <w:t>was</w:t>
      </w:r>
      <w:r w:rsidR="00855163" w:rsidRPr="00EA3F16">
        <w:rPr>
          <w:rStyle w:val="None"/>
          <w:rFonts w:ascii="Helvetica" w:hAnsi="Helvetica" w:cs="Helvetica"/>
          <w:sz w:val="24"/>
          <w:szCs w:val="24"/>
        </w:rPr>
        <w:t xml:space="preserve"> </w:t>
      </w:r>
      <w:r w:rsidRPr="00EA3F16">
        <w:rPr>
          <w:rStyle w:val="None"/>
          <w:rFonts w:ascii="Helvetica" w:hAnsi="Helvetica" w:cs="Helvetica"/>
          <w:sz w:val="24"/>
          <w:szCs w:val="24"/>
        </w:rPr>
        <w:t>the result?</w:t>
      </w:r>
    </w:p>
    <w:p w14:paraId="3FBE4537" w14:textId="1BA100F0" w:rsidR="00A65B9E" w:rsidRPr="00EA3F16" w:rsidRDefault="003A1043" w:rsidP="002B63D9">
      <w:pPr>
        <w:pStyle w:val="Body"/>
        <w:ind w:left="720"/>
        <w:jc w:val="both"/>
        <w:rPr>
          <w:rStyle w:val="None"/>
          <w:rFonts w:ascii="Helvetica" w:hAnsi="Helvetica" w:cs="Helvetica"/>
          <w:color w:val="943634" w:themeColor="accent2" w:themeShade="BF"/>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color w:val="000000" w:themeColor="text1"/>
          <w:sz w:val="24"/>
          <w:szCs w:val="24"/>
        </w:rPr>
        <w:t>Mrs. Richards said that “the facility has done nothing about it</w:t>
      </w:r>
      <w:r w:rsidR="00895698" w:rsidRPr="006D3515">
        <w:rPr>
          <w:rStyle w:val="None"/>
          <w:rFonts w:ascii="Helvetica" w:hAnsi="Helvetica" w:cs="Helvetica"/>
          <w:i/>
          <w:iCs/>
          <w:color w:val="000000" w:themeColor="text1"/>
          <w:sz w:val="24"/>
          <w:szCs w:val="24"/>
        </w:rPr>
        <w:t>.”</w:t>
      </w:r>
      <w:r w:rsidRPr="006D3515">
        <w:rPr>
          <w:rStyle w:val="None"/>
          <w:rFonts w:ascii="Helvetica" w:hAnsi="Helvetica" w:cs="Helvetica"/>
          <w:i/>
          <w:iCs/>
          <w:color w:val="000000" w:themeColor="text1"/>
          <w:sz w:val="24"/>
          <w:szCs w:val="24"/>
        </w:rPr>
        <w:t xml:space="preserve">  Who did she talk to at the facility? What was their response</w:t>
      </w:r>
      <w:r w:rsidR="00E172F1" w:rsidRPr="006D3515">
        <w:rPr>
          <w:rStyle w:val="None"/>
          <w:rFonts w:ascii="Helvetica" w:hAnsi="Helvetica" w:cs="Helvetica"/>
          <w:i/>
          <w:iCs/>
          <w:color w:val="000000" w:themeColor="text1"/>
          <w:sz w:val="24"/>
          <w:szCs w:val="24"/>
        </w:rPr>
        <w:t xml:space="preserve">? </w:t>
      </w:r>
      <w:r w:rsidRPr="006D3515">
        <w:rPr>
          <w:rStyle w:val="None"/>
          <w:rFonts w:ascii="Helvetica" w:hAnsi="Helvetica" w:cs="Helvetica"/>
          <w:i/>
          <w:iCs/>
          <w:color w:val="000000" w:themeColor="text1"/>
          <w:sz w:val="24"/>
          <w:szCs w:val="24"/>
        </w:rPr>
        <w:t>Has Mrs. Richards spoken with Mr. Richards’ physician? What was their response</w:t>
      </w:r>
      <w:r w:rsidR="00E172F1" w:rsidRPr="006D3515">
        <w:rPr>
          <w:rStyle w:val="None"/>
          <w:rFonts w:ascii="Helvetica" w:hAnsi="Helvetica" w:cs="Helvetica"/>
          <w:i/>
          <w:iCs/>
          <w:color w:val="000000" w:themeColor="text1"/>
          <w:sz w:val="24"/>
          <w:szCs w:val="24"/>
        </w:rPr>
        <w:t xml:space="preserve">? </w:t>
      </w:r>
      <w:r w:rsidRPr="006D3515">
        <w:rPr>
          <w:rStyle w:val="None"/>
          <w:rFonts w:ascii="Helvetica" w:hAnsi="Helvetica" w:cs="Helvetica"/>
          <w:i/>
          <w:iCs/>
          <w:color w:val="000000" w:themeColor="text1"/>
          <w:sz w:val="24"/>
          <w:szCs w:val="24"/>
        </w:rPr>
        <w:t>Ask Mrs. Richards when the last care plan conference was held and if the facility is following the current plan.  What changes does she believe need to be made to the care plan?</w:t>
      </w:r>
    </w:p>
    <w:p w14:paraId="017213FE" w14:textId="5FF80793" w:rsidR="00A65B9E" w:rsidRPr="00EA3F16" w:rsidRDefault="003A1043">
      <w:pPr>
        <w:pStyle w:val="Body"/>
        <w:spacing w:after="0"/>
        <w:ind w:left="36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Step </w:t>
      </w:r>
      <w:r w:rsidR="00934234" w:rsidRPr="00EA3F16">
        <w:rPr>
          <w:rStyle w:val="None"/>
          <w:rFonts w:ascii="Helvetica" w:hAnsi="Helvetica" w:cs="Helvetica"/>
          <w:b/>
          <w:bCs/>
          <w:sz w:val="24"/>
          <w:szCs w:val="24"/>
        </w:rPr>
        <w:t>6</w:t>
      </w:r>
      <w:r w:rsidRPr="00EA3F16">
        <w:rPr>
          <w:rStyle w:val="None"/>
          <w:rFonts w:ascii="Helvetica" w:hAnsi="Helvetica" w:cs="Helvetica"/>
          <w:b/>
          <w:bCs/>
          <w:sz w:val="24"/>
          <w:szCs w:val="24"/>
        </w:rPr>
        <w:t xml:space="preserve">: Clarify the </w:t>
      </w:r>
      <w:r w:rsidR="00AA0F7E">
        <w:rPr>
          <w:rStyle w:val="None"/>
          <w:rFonts w:ascii="Helvetica" w:hAnsi="Helvetica" w:cs="Helvetica"/>
          <w:b/>
          <w:bCs/>
          <w:sz w:val="24"/>
          <w:szCs w:val="24"/>
        </w:rPr>
        <w:t>R</w:t>
      </w:r>
      <w:r w:rsidRPr="00EA3F16">
        <w:rPr>
          <w:rStyle w:val="None"/>
          <w:rFonts w:ascii="Helvetica" w:hAnsi="Helvetica" w:cs="Helvetica"/>
          <w:b/>
          <w:bCs/>
          <w:sz w:val="24"/>
          <w:szCs w:val="24"/>
        </w:rPr>
        <w:t xml:space="preserve">esult the </w:t>
      </w:r>
      <w:r w:rsidR="00AA0F7E">
        <w:rPr>
          <w:rStyle w:val="None"/>
          <w:rFonts w:ascii="Helvetica" w:hAnsi="Helvetica" w:cs="Helvetica"/>
          <w:b/>
          <w:bCs/>
          <w:sz w:val="24"/>
          <w:szCs w:val="24"/>
        </w:rPr>
        <w:t>R</w:t>
      </w:r>
      <w:r w:rsidRPr="00EA3F16">
        <w:rPr>
          <w:rStyle w:val="None"/>
          <w:rFonts w:ascii="Helvetica" w:hAnsi="Helvetica" w:cs="Helvetica"/>
          <w:b/>
          <w:bCs/>
          <w:sz w:val="24"/>
          <w:szCs w:val="24"/>
        </w:rPr>
        <w:t xml:space="preserve">esident is </w:t>
      </w:r>
      <w:r w:rsidR="00AA0F7E">
        <w:rPr>
          <w:rStyle w:val="None"/>
          <w:rFonts w:ascii="Helvetica" w:hAnsi="Helvetica" w:cs="Helvetica"/>
          <w:b/>
          <w:bCs/>
          <w:sz w:val="24"/>
          <w:szCs w:val="24"/>
        </w:rPr>
        <w:t>S</w:t>
      </w:r>
      <w:r w:rsidRPr="00EA3F16">
        <w:rPr>
          <w:rStyle w:val="None"/>
          <w:rFonts w:ascii="Helvetica" w:hAnsi="Helvetica" w:cs="Helvetica"/>
          <w:b/>
          <w:bCs/>
          <w:sz w:val="24"/>
          <w:szCs w:val="24"/>
        </w:rPr>
        <w:t>eeking</w:t>
      </w:r>
    </w:p>
    <w:p w14:paraId="1075B5EB" w14:textId="771C519A" w:rsidR="00A65B9E" w:rsidRPr="00EA3F16" w:rsidRDefault="003A1043">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What outcome does the resident want</w:t>
      </w:r>
      <w:r w:rsidR="00E172F1" w:rsidRPr="00EA3F16">
        <w:rPr>
          <w:rStyle w:val="None"/>
          <w:rFonts w:ascii="Helvetica" w:hAnsi="Helvetica" w:cs="Helvetica"/>
          <w:sz w:val="24"/>
          <w:szCs w:val="24"/>
        </w:rPr>
        <w:t xml:space="preserve">? </w:t>
      </w:r>
      <w:r w:rsidR="00934234" w:rsidRPr="00EA3F16">
        <w:rPr>
          <w:rStyle w:val="None"/>
          <w:rFonts w:ascii="Helvetica" w:hAnsi="Helvetica" w:cs="Helvetica"/>
          <w:sz w:val="24"/>
          <w:szCs w:val="24"/>
        </w:rPr>
        <w:t>If</w:t>
      </w:r>
      <w:r w:rsidRPr="00EA3F16">
        <w:rPr>
          <w:rStyle w:val="None"/>
          <w:rFonts w:ascii="Helvetica" w:hAnsi="Helvetica" w:cs="Helvetica"/>
          <w:sz w:val="24"/>
          <w:szCs w:val="24"/>
        </w:rPr>
        <w:t xml:space="preserve"> the complainant and the resident do not want the same outcome, make sure you work on behalf of the resident’s wishes</w:t>
      </w:r>
      <w:r w:rsidR="00E172F1" w:rsidRPr="00EA3F16">
        <w:rPr>
          <w:rStyle w:val="None"/>
          <w:rFonts w:ascii="Helvetica" w:hAnsi="Helvetica" w:cs="Helvetica"/>
          <w:sz w:val="24"/>
          <w:szCs w:val="24"/>
        </w:rPr>
        <w:t xml:space="preserve">. </w:t>
      </w:r>
    </w:p>
    <w:p w14:paraId="6799896F" w14:textId="31C224C9" w:rsidR="00F87982" w:rsidRPr="00743CF6" w:rsidRDefault="003A1043" w:rsidP="00743CF6">
      <w:pPr>
        <w:pStyle w:val="Body"/>
        <w:ind w:left="720"/>
        <w:jc w:val="both"/>
        <w:rPr>
          <w:rStyle w:val="None"/>
          <w:rFonts w:ascii="Helvetica" w:hAnsi="Helvetica" w:cs="Helvetica"/>
          <w:color w:val="943634" w:themeColor="accent2" w:themeShade="BF"/>
          <w:sz w:val="24"/>
          <w:szCs w:val="24"/>
        </w:rPr>
      </w:pPr>
      <w:r w:rsidRPr="3F8F640D">
        <w:rPr>
          <w:rStyle w:val="None"/>
          <w:rFonts w:ascii="Helvetica" w:hAnsi="Helvetica" w:cs="Helvetica"/>
          <w:b/>
          <w:bCs/>
          <w:sz w:val="24"/>
          <w:szCs w:val="24"/>
        </w:rPr>
        <w:t>Example:</w:t>
      </w:r>
      <w:r w:rsidRPr="3F8F640D">
        <w:rPr>
          <w:rStyle w:val="None"/>
          <w:rFonts w:ascii="Helvetica" w:hAnsi="Helvetica" w:cs="Helvetica"/>
          <w:sz w:val="24"/>
          <w:szCs w:val="24"/>
        </w:rPr>
        <w:t xml:space="preserve"> </w:t>
      </w:r>
      <w:r w:rsidRPr="3F8F640D">
        <w:rPr>
          <w:rStyle w:val="None"/>
          <w:rFonts w:ascii="Helvetica" w:hAnsi="Helvetica" w:cs="Helvetica"/>
          <w:i/>
          <w:iCs/>
          <w:color w:val="000000" w:themeColor="text1"/>
          <w:sz w:val="24"/>
          <w:szCs w:val="24"/>
        </w:rPr>
        <w:t xml:space="preserve">The complainant in this case is the </w:t>
      </w:r>
      <w:proofErr w:type="spellStart"/>
      <w:r w:rsidRPr="3F8F640D">
        <w:rPr>
          <w:rStyle w:val="None"/>
          <w:rFonts w:ascii="Helvetica" w:hAnsi="Helvetica" w:cs="Helvetica"/>
          <w:i/>
          <w:iCs/>
          <w:color w:val="000000" w:themeColor="text1"/>
          <w:sz w:val="24"/>
          <w:szCs w:val="24"/>
        </w:rPr>
        <w:t>resident’s</w:t>
      </w:r>
      <w:proofErr w:type="spellEnd"/>
      <w:r w:rsidRPr="3F8F640D">
        <w:rPr>
          <w:rStyle w:val="None"/>
          <w:rFonts w:ascii="Helvetica" w:hAnsi="Helvetica" w:cs="Helvetica"/>
          <w:i/>
          <w:iCs/>
          <w:color w:val="000000" w:themeColor="text1"/>
          <w:sz w:val="24"/>
          <w:szCs w:val="24"/>
        </w:rPr>
        <w:t xml:space="preserve"> wife and agent under a power of attorney</w:t>
      </w:r>
      <w:r w:rsidR="00E172F1" w:rsidRPr="3F8F640D">
        <w:rPr>
          <w:rStyle w:val="None"/>
          <w:rFonts w:ascii="Helvetica" w:hAnsi="Helvetica" w:cs="Helvetica"/>
          <w:i/>
          <w:iCs/>
          <w:color w:val="000000" w:themeColor="text1"/>
          <w:sz w:val="24"/>
          <w:szCs w:val="24"/>
        </w:rPr>
        <w:t xml:space="preserve">. </w:t>
      </w:r>
      <w:r w:rsidRPr="3F8F640D">
        <w:rPr>
          <w:rStyle w:val="None"/>
          <w:rFonts w:ascii="Helvetica" w:hAnsi="Helvetica" w:cs="Helvetica"/>
          <w:i/>
          <w:iCs/>
          <w:color w:val="000000" w:themeColor="text1"/>
          <w:sz w:val="24"/>
          <w:szCs w:val="24"/>
        </w:rPr>
        <w:t>After several attempts by the LTCOP, the resident has not been able to communicate informed consent</w:t>
      </w:r>
      <w:r w:rsidR="00E172F1" w:rsidRPr="3F8F640D">
        <w:rPr>
          <w:rStyle w:val="None"/>
          <w:rFonts w:ascii="Helvetica" w:hAnsi="Helvetica" w:cs="Helvetica"/>
          <w:i/>
          <w:iCs/>
          <w:color w:val="000000" w:themeColor="text1"/>
          <w:sz w:val="24"/>
          <w:szCs w:val="24"/>
        </w:rPr>
        <w:t xml:space="preserve">. </w:t>
      </w:r>
      <w:r w:rsidR="00CE2EB7">
        <w:rPr>
          <w:rStyle w:val="None"/>
          <w:rFonts w:ascii="Helvetica" w:hAnsi="Helvetica" w:cs="Helvetica"/>
          <w:i/>
          <w:iCs/>
          <w:color w:val="000000" w:themeColor="text1"/>
          <w:sz w:val="24"/>
          <w:szCs w:val="24"/>
        </w:rPr>
        <w:t>Once</w:t>
      </w:r>
      <w:r w:rsidR="00A778D6">
        <w:rPr>
          <w:rStyle w:val="None"/>
          <w:rFonts w:ascii="Helvetica" w:hAnsi="Helvetica" w:cs="Helvetica"/>
          <w:i/>
          <w:iCs/>
          <w:color w:val="000000" w:themeColor="text1"/>
          <w:sz w:val="24"/>
          <w:szCs w:val="24"/>
        </w:rPr>
        <w:t xml:space="preserve"> verifying that Mrs</w:t>
      </w:r>
      <w:r w:rsidR="00F3184E">
        <w:rPr>
          <w:rStyle w:val="None"/>
          <w:rFonts w:ascii="Helvetica" w:hAnsi="Helvetica" w:cs="Helvetica"/>
          <w:i/>
          <w:iCs/>
          <w:color w:val="000000" w:themeColor="text1"/>
          <w:sz w:val="24"/>
          <w:szCs w:val="24"/>
        </w:rPr>
        <w:t>.</w:t>
      </w:r>
      <w:r w:rsidR="007E6978">
        <w:rPr>
          <w:rStyle w:val="None"/>
          <w:rFonts w:ascii="Helvetica" w:hAnsi="Helvetica" w:cs="Helvetica"/>
          <w:i/>
          <w:iCs/>
          <w:color w:val="000000" w:themeColor="text1"/>
          <w:sz w:val="24"/>
          <w:szCs w:val="24"/>
        </w:rPr>
        <w:t xml:space="preserve"> </w:t>
      </w:r>
      <w:r w:rsidR="00A778D6">
        <w:rPr>
          <w:rStyle w:val="None"/>
          <w:rFonts w:ascii="Helvetica" w:hAnsi="Helvetica" w:cs="Helvetica"/>
          <w:i/>
          <w:iCs/>
          <w:color w:val="000000" w:themeColor="text1"/>
          <w:sz w:val="24"/>
          <w:szCs w:val="24"/>
        </w:rPr>
        <w:t>Richards has the right to speak for Mr. Richards when he is unable to communicate informed consent</w:t>
      </w:r>
      <w:r w:rsidRPr="3F8F640D">
        <w:rPr>
          <w:rStyle w:val="None"/>
          <w:rFonts w:ascii="Helvetica" w:hAnsi="Helvetica" w:cs="Helvetica"/>
          <w:i/>
          <w:iCs/>
          <w:color w:val="000000" w:themeColor="text1"/>
          <w:sz w:val="24"/>
          <w:szCs w:val="24"/>
        </w:rPr>
        <w:t xml:space="preserve">, the Ombudsman program </w:t>
      </w:r>
      <w:r w:rsidR="00B15055" w:rsidRPr="3F8F640D">
        <w:rPr>
          <w:rStyle w:val="None"/>
          <w:rFonts w:ascii="Helvetica" w:hAnsi="Helvetica" w:cs="Helvetica"/>
          <w:i/>
          <w:iCs/>
          <w:color w:val="000000" w:themeColor="text1"/>
          <w:sz w:val="24"/>
          <w:szCs w:val="24"/>
        </w:rPr>
        <w:t>follows</w:t>
      </w:r>
      <w:r w:rsidRPr="3F8F640D">
        <w:rPr>
          <w:rStyle w:val="None"/>
          <w:rFonts w:ascii="Helvetica" w:hAnsi="Helvetica" w:cs="Helvetica"/>
          <w:i/>
          <w:iCs/>
          <w:color w:val="000000" w:themeColor="text1"/>
          <w:sz w:val="24"/>
          <w:szCs w:val="24"/>
        </w:rPr>
        <w:t xml:space="preserve"> the direction of Mrs. Richards. She </w:t>
      </w:r>
      <w:r w:rsidR="00B15055" w:rsidRPr="3F8F640D">
        <w:rPr>
          <w:rStyle w:val="None"/>
          <w:rFonts w:ascii="Helvetica" w:hAnsi="Helvetica" w:cs="Helvetica"/>
          <w:i/>
          <w:iCs/>
          <w:color w:val="000000" w:themeColor="text1"/>
          <w:sz w:val="24"/>
          <w:szCs w:val="24"/>
        </w:rPr>
        <w:t>indicates</w:t>
      </w:r>
      <w:r w:rsidRPr="3F8F640D">
        <w:rPr>
          <w:rStyle w:val="None"/>
          <w:rFonts w:ascii="Helvetica" w:hAnsi="Helvetica" w:cs="Helvetica"/>
          <w:i/>
          <w:iCs/>
          <w:color w:val="000000" w:themeColor="text1"/>
          <w:sz w:val="24"/>
          <w:szCs w:val="24"/>
        </w:rPr>
        <w:t xml:space="preserve"> that her wishes are for Mr. Richards to have a comprehensive assessment and a care plan meeting that includes his physician to find out what is causing her husband’s change in condition</w:t>
      </w:r>
      <w:r w:rsidR="00E172F1" w:rsidRPr="3F8F640D">
        <w:rPr>
          <w:rStyle w:val="None"/>
          <w:rFonts w:ascii="Helvetica" w:hAnsi="Helvetica" w:cs="Helvetica"/>
          <w:i/>
          <w:iCs/>
          <w:color w:val="000000" w:themeColor="text1"/>
          <w:sz w:val="24"/>
          <w:szCs w:val="24"/>
        </w:rPr>
        <w:t xml:space="preserve">. </w:t>
      </w:r>
      <w:r w:rsidRPr="3F8F640D">
        <w:rPr>
          <w:rStyle w:val="None"/>
          <w:rFonts w:ascii="Helvetica" w:hAnsi="Helvetica" w:cs="Helvetica"/>
          <w:i/>
          <w:iCs/>
          <w:color w:val="000000" w:themeColor="text1"/>
          <w:sz w:val="24"/>
          <w:szCs w:val="24"/>
        </w:rPr>
        <w:t xml:space="preserve">She also </w:t>
      </w:r>
      <w:r w:rsidR="00B15055" w:rsidRPr="3F8F640D">
        <w:rPr>
          <w:rStyle w:val="None"/>
          <w:rFonts w:ascii="Helvetica" w:hAnsi="Helvetica" w:cs="Helvetica"/>
          <w:i/>
          <w:iCs/>
          <w:color w:val="000000" w:themeColor="text1"/>
          <w:sz w:val="24"/>
          <w:szCs w:val="24"/>
        </w:rPr>
        <w:t>wants</w:t>
      </w:r>
      <w:r w:rsidRPr="3F8F640D">
        <w:rPr>
          <w:rStyle w:val="None"/>
          <w:rFonts w:ascii="Helvetica" w:hAnsi="Helvetica" w:cs="Helvetica"/>
          <w:i/>
          <w:iCs/>
          <w:color w:val="000000" w:themeColor="text1"/>
          <w:sz w:val="24"/>
          <w:szCs w:val="24"/>
        </w:rPr>
        <w:t xml:space="preserve"> the facility </w:t>
      </w:r>
      <w:r w:rsidR="00B15055" w:rsidRPr="3F8F640D">
        <w:rPr>
          <w:rStyle w:val="None"/>
          <w:rFonts w:ascii="Helvetica" w:hAnsi="Helvetica" w:cs="Helvetica"/>
          <w:i/>
          <w:iCs/>
          <w:color w:val="000000" w:themeColor="text1"/>
          <w:sz w:val="24"/>
          <w:szCs w:val="24"/>
        </w:rPr>
        <w:t xml:space="preserve">to </w:t>
      </w:r>
      <w:r w:rsidRPr="3F8F640D">
        <w:rPr>
          <w:rStyle w:val="None"/>
          <w:rFonts w:ascii="Helvetica" w:hAnsi="Helvetica" w:cs="Helvetica"/>
          <w:i/>
          <w:iCs/>
          <w:color w:val="000000" w:themeColor="text1"/>
          <w:sz w:val="24"/>
          <w:szCs w:val="24"/>
        </w:rPr>
        <w:t xml:space="preserve">provide consistent staffing for her husband and to be listened to when </w:t>
      </w:r>
      <w:r w:rsidR="00B15055" w:rsidRPr="3F8F640D">
        <w:rPr>
          <w:rStyle w:val="None"/>
          <w:rFonts w:ascii="Helvetica" w:hAnsi="Helvetica" w:cs="Helvetica"/>
          <w:i/>
          <w:iCs/>
          <w:color w:val="000000" w:themeColor="text1"/>
          <w:sz w:val="24"/>
          <w:szCs w:val="24"/>
        </w:rPr>
        <w:t xml:space="preserve">she </w:t>
      </w:r>
      <w:r w:rsidRPr="3F8F640D">
        <w:rPr>
          <w:rStyle w:val="None"/>
          <w:rFonts w:ascii="Helvetica" w:hAnsi="Helvetica" w:cs="Helvetica"/>
          <w:i/>
          <w:iCs/>
          <w:color w:val="000000" w:themeColor="text1"/>
          <w:sz w:val="24"/>
          <w:szCs w:val="24"/>
        </w:rPr>
        <w:t>express</w:t>
      </w:r>
      <w:r w:rsidR="00B15055" w:rsidRPr="3F8F640D">
        <w:rPr>
          <w:rStyle w:val="None"/>
          <w:rFonts w:ascii="Helvetica" w:hAnsi="Helvetica" w:cs="Helvetica"/>
          <w:i/>
          <w:iCs/>
          <w:color w:val="000000" w:themeColor="text1"/>
          <w:sz w:val="24"/>
          <w:szCs w:val="24"/>
        </w:rPr>
        <w:t>es</w:t>
      </w:r>
      <w:r w:rsidRPr="3F8F640D">
        <w:rPr>
          <w:rStyle w:val="None"/>
          <w:rFonts w:ascii="Helvetica" w:hAnsi="Helvetica" w:cs="Helvetica"/>
          <w:i/>
          <w:iCs/>
          <w:color w:val="000000" w:themeColor="text1"/>
          <w:sz w:val="24"/>
          <w:szCs w:val="24"/>
        </w:rPr>
        <w:t xml:space="preserve"> her concerns.</w:t>
      </w:r>
    </w:p>
    <w:p w14:paraId="2348EE08" w14:textId="04ABD714" w:rsidR="00B15055" w:rsidRPr="00EA3F16" w:rsidRDefault="00B15055" w:rsidP="00283389">
      <w:pPr>
        <w:pStyle w:val="Body"/>
        <w:spacing w:after="0"/>
        <w:ind w:firstLine="360"/>
        <w:jc w:val="both"/>
        <w:rPr>
          <w:rStyle w:val="None"/>
          <w:rFonts w:ascii="Helvetica" w:hAnsi="Helvetica" w:cs="Helvetica"/>
          <w:b/>
          <w:bCs/>
          <w:sz w:val="24"/>
          <w:szCs w:val="24"/>
        </w:rPr>
      </w:pPr>
      <w:r w:rsidRPr="00EA3F16">
        <w:rPr>
          <w:rStyle w:val="None"/>
          <w:rFonts w:ascii="Helvetica" w:hAnsi="Helvetica" w:cs="Helvetica"/>
          <w:b/>
          <w:bCs/>
          <w:sz w:val="24"/>
          <w:szCs w:val="24"/>
        </w:rPr>
        <w:t>Step 7: Identify Relevant Agencies</w:t>
      </w:r>
    </w:p>
    <w:p w14:paraId="3FE07CE7" w14:textId="77777777" w:rsidR="00B15055" w:rsidRPr="00EA3F16" w:rsidRDefault="00B15055" w:rsidP="00B15055">
      <w:pPr>
        <w:pStyle w:val="Body"/>
        <w:spacing w:after="0"/>
        <w:ind w:left="360"/>
        <w:jc w:val="both"/>
        <w:rPr>
          <w:rStyle w:val="None"/>
          <w:rFonts w:ascii="Helvetica" w:hAnsi="Helvetica" w:cs="Helvetica"/>
          <w:sz w:val="24"/>
          <w:szCs w:val="24"/>
        </w:rPr>
      </w:pPr>
      <w:r w:rsidRPr="00EA3F16">
        <w:rPr>
          <w:rStyle w:val="None"/>
          <w:rFonts w:ascii="Helvetica" w:hAnsi="Helvetica" w:cs="Helvetica"/>
          <w:sz w:val="24"/>
          <w:szCs w:val="24"/>
        </w:rPr>
        <w:t>Is there an outside entity involved or another agency that needs to be involved? Such entities could be legal services, law enforcement, or the survey agency. If so, they may have information or insights that are helpful.</w:t>
      </w:r>
    </w:p>
    <w:p w14:paraId="22247526" w14:textId="77777777" w:rsidR="00B15055" w:rsidRPr="00EA3F16" w:rsidRDefault="00B15055" w:rsidP="00B15055">
      <w:pPr>
        <w:pStyle w:val="Body"/>
        <w:spacing w:after="0"/>
        <w:ind w:left="360"/>
        <w:jc w:val="both"/>
        <w:rPr>
          <w:rStyle w:val="None"/>
          <w:rFonts w:ascii="Helvetica" w:hAnsi="Helvetica" w:cs="Helvetica"/>
          <w:sz w:val="24"/>
          <w:szCs w:val="24"/>
        </w:rPr>
      </w:pPr>
    </w:p>
    <w:p w14:paraId="35BF1E6A" w14:textId="0009F0C4" w:rsidR="00283389" w:rsidRPr="00743CF6" w:rsidRDefault="00B15055" w:rsidP="00743CF6">
      <w:pPr>
        <w:pStyle w:val="Body"/>
        <w:spacing w:after="0"/>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6D3515">
        <w:rPr>
          <w:rStyle w:val="None"/>
          <w:rFonts w:ascii="Helvetica" w:hAnsi="Helvetica" w:cs="Helvetica"/>
          <w:b/>
          <w:bCs/>
          <w:sz w:val="24"/>
          <w:szCs w:val="24"/>
        </w:rPr>
        <w:t>Example:</w:t>
      </w:r>
      <w:r w:rsidRPr="00EA3F16">
        <w:rPr>
          <w:rStyle w:val="None"/>
          <w:rFonts w:ascii="Helvetica" w:hAnsi="Helvetica" w:cs="Helvetica"/>
        </w:rPr>
        <w:t xml:space="preserve"> </w:t>
      </w:r>
      <w:r w:rsidRPr="006D3515">
        <w:rPr>
          <w:rStyle w:val="None"/>
          <w:rFonts w:ascii="Helvetica" w:hAnsi="Helvetica" w:cs="Helvetica"/>
          <w:i/>
          <w:iCs/>
          <w:color w:val="000000" w:themeColor="text1"/>
          <w:sz w:val="24"/>
          <w:szCs w:val="24"/>
        </w:rPr>
        <w:t>At the direction of Mrs. Richards and with her consent to disclose resident identifying information, the Ombudsman program may refer the complaint to the survey agency to investigate the facility’s compliance with state and federal regulations.</w:t>
      </w:r>
      <w:bookmarkStart w:id="83" w:name="_Toc68004460"/>
      <w:bookmarkStart w:id="84" w:name="_Toc80714443"/>
      <w:bookmarkEnd w:id="81"/>
    </w:p>
    <w:p w14:paraId="3F437BB6" w14:textId="51D00E3D" w:rsidR="00A65B9E" w:rsidRPr="006D3515" w:rsidRDefault="00283FD5">
      <w:pPr>
        <w:pStyle w:val="Heading3"/>
        <w:rPr>
          <w:rFonts w:ascii="Helvetica" w:hAnsi="Helvetica" w:cs="Helvetica"/>
          <w:b/>
          <w:bCs/>
          <w:color w:val="000000" w:themeColor="text1"/>
        </w:rPr>
      </w:pPr>
      <w:r w:rsidRPr="006D3515">
        <w:rPr>
          <w:rFonts w:ascii="Helvetica" w:eastAsia="Times New Roman" w:hAnsi="Helvetica" w:cs="Helvetica"/>
          <w:b/>
          <w:bCs/>
          <w:noProof/>
          <w:color w:val="000000" w:themeColor="text1"/>
          <w:sz w:val="24"/>
          <w:szCs w:val="24"/>
          <w:bdr w:val="none" w:sz="0" w:space="0" w:color="auto"/>
          <w14:textOutline w14:w="0" w14:cap="rnd" w14:cmpd="sng" w14:algn="ctr">
            <w14:noFill/>
            <w14:prstDash w14:val="solid"/>
            <w14:bevel/>
          </w14:textOutline>
        </w:rPr>
        <w:lastRenderedPageBreak/>
        <mc:AlternateContent>
          <mc:Choice Requires="wps">
            <w:drawing>
              <wp:anchor distT="45720" distB="45720" distL="114300" distR="114300" simplePos="0" relativeHeight="251657216" behindDoc="1" locked="0" layoutInCell="1" allowOverlap="1" wp14:anchorId="40545575" wp14:editId="583BE07E">
                <wp:simplePos x="0" y="0"/>
                <wp:positionH relativeFrom="margin">
                  <wp:align>right</wp:align>
                </wp:positionH>
                <wp:positionV relativeFrom="paragraph">
                  <wp:posOffset>19050</wp:posOffset>
                </wp:positionV>
                <wp:extent cx="1654175" cy="1404620"/>
                <wp:effectExtent l="38100" t="19050" r="60325" b="55245"/>
                <wp:wrapTight wrapText="bothSides">
                  <wp:wrapPolygon edited="0">
                    <wp:start x="-498" y="-615"/>
                    <wp:lineTo x="-498" y="21538"/>
                    <wp:lineTo x="13681" y="22769"/>
                    <wp:lineTo x="16915" y="22769"/>
                    <wp:lineTo x="18656" y="22769"/>
                    <wp:lineTo x="22139" y="20923"/>
                    <wp:lineTo x="22139" y="-615"/>
                    <wp:lineTo x="-498" y="-615"/>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04620"/>
                        </a:xfrm>
                        <a:custGeom>
                          <a:avLst/>
                          <a:gdLst>
                            <a:gd name="connsiteX0" fmla="*/ 0 w 1654175"/>
                            <a:gd name="connsiteY0" fmla="*/ 0 h 1404620"/>
                            <a:gd name="connsiteX1" fmla="*/ 1654175 w 1654175"/>
                            <a:gd name="connsiteY1" fmla="*/ 0 h 1404620"/>
                            <a:gd name="connsiteX2" fmla="*/ 1654175 w 1654175"/>
                            <a:gd name="connsiteY2" fmla="*/ 1404620 h 1404620"/>
                            <a:gd name="connsiteX3" fmla="*/ 0 w 1654175"/>
                            <a:gd name="connsiteY3" fmla="*/ 1404620 h 1404620"/>
                            <a:gd name="connsiteX4" fmla="*/ 0 w 16541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4175" h="1404620" fill="none" extrusionOk="0">
                              <a:moveTo>
                                <a:pt x="0" y="0"/>
                              </a:moveTo>
                              <a:cubicBezTo>
                                <a:pt x="751024" y="93926"/>
                                <a:pt x="1315611" y="61315"/>
                                <a:pt x="1654175" y="0"/>
                              </a:cubicBezTo>
                              <a:cubicBezTo>
                                <a:pt x="1555461" y="520034"/>
                                <a:pt x="1685715" y="981397"/>
                                <a:pt x="1654175" y="1404620"/>
                              </a:cubicBezTo>
                              <a:cubicBezTo>
                                <a:pt x="1096555" y="1340730"/>
                                <a:pt x="734730" y="1404623"/>
                                <a:pt x="0" y="1404620"/>
                              </a:cubicBezTo>
                              <a:cubicBezTo>
                                <a:pt x="-76067" y="1129765"/>
                                <a:pt x="86297" y="626614"/>
                                <a:pt x="0" y="0"/>
                              </a:cubicBezTo>
                              <a:close/>
                            </a:path>
                            <a:path w="1654175" h="1404620" stroke="0" extrusionOk="0">
                              <a:moveTo>
                                <a:pt x="0" y="0"/>
                              </a:moveTo>
                              <a:cubicBezTo>
                                <a:pt x="311304" y="-28236"/>
                                <a:pt x="882059" y="144582"/>
                                <a:pt x="1654175" y="0"/>
                              </a:cubicBezTo>
                              <a:cubicBezTo>
                                <a:pt x="1743233" y="688859"/>
                                <a:pt x="1771115" y="752250"/>
                                <a:pt x="1654175" y="1404620"/>
                              </a:cubicBezTo>
                              <a:cubicBezTo>
                                <a:pt x="956158" y="1492094"/>
                                <a:pt x="551779" y="1356114"/>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AE72548" w14:textId="413A8A71" w:rsidR="004D24C7" w:rsidRPr="006D3515" w:rsidRDefault="004D24C7" w:rsidP="006D3515">
                            <w:pPr>
                              <w:jc w:val="center"/>
                              <w:rPr>
                                <w:rFonts w:ascii="Helvetica" w:hAnsi="Helvetica" w:cs="Helvetica"/>
                              </w:rPr>
                            </w:pPr>
                            <w:r w:rsidRPr="006D3515">
                              <w:rPr>
                                <w:rFonts w:ascii="Helvetica" w:hAnsi="Helvetica" w:cs="Helvetica"/>
                              </w:rPr>
                              <w:t>Interview skills include listening, questioning, and notetaking.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545575" id="_x0000_s1034" type="#_x0000_t202" style="position:absolute;margin-left:79.05pt;margin-top:1.5pt;width:130.2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Q4PAQAAFIMAAAOAAAAZHJzL2Uyb0RvYy54bWysV11v2zYUfR+w/0DocUBqUd8y4hRNsgwD&#10;unVAO2B7pCXKEiKJGknHTn99D0kpkdIFToK+GKKoew557uHl9fn7Y9eSOy5VI/qNR9/5HuF9Icqm&#10;3228v7/cnGUeUZr1JWtFzzfePVfe+4uffzo/DGseiFq0JZcEIL1aH4aNV2s9rFcrVdS8Y+qdGHiP&#10;yUrIjmkM5W5VSnYAeteuAt9PVgchy0GKgiuFt9du0ruw+FXFC/2pqhTXpN14WJu2v9L+bs3v6uKc&#10;rXeSDXVTjMtgb1hFx5oepA9Q10wzspfNd1BdU0ihRKXfFaJbiapqCm73gN1Q/8luPtds4HYvEEcN&#10;DzKpHwdb/Hn3efhLEn28FEck0G5CDR9FcatIL65q1u/4BynFoeasBDE1kq0Og1qPoUZqtVYGZHv4&#10;Q5RIMttrYYGOleyMKtgnAToScP8gOj9qUhjKJI5oGnukwByN/CgJbFpWbD2FF3ulf+PCQrG7j0q7&#10;rJV4spqXpGcdeAvR96rR/B8QVV2LRP6yIj45kIljjHvy+b/Lz2syWwUy+h06naGPyKc55kE+OckR&#10;vIVjEeSUPM0UzpheoNX881Gn0xzR6ziWny+0git2U95ZPVmhOPajF/BEYFnjMmONQShjvLkx4LJp&#10;iMQbM7M1oszXJ4KRwnmwOwkvDUZu5sHBq5gh+jw4fFUw1JwHR/Ngt/dRO4lqaepka+uk9gjqpPQI&#10;6uTWxEBNpo3k0yM5zE5v/Xh4SdW0gOlR8HEbHLXcm9vh0+2UlE7c8S/CougnZQHreZwt9tumuORf&#10;59+mMfUDt6M8zINkXJjFoSGNE+qylJjBYnIqM9DiIe0Lgv+jo3EcR4mDjHHfhFY9KOEIkyxOQWP0&#10;zTMa5ulzjLOKYiQ/zevnCagtMg0jPw3Hq8oRp2Fk3hheh2wdMS1rPvHyrZ6liZ+kDpMGeZos5MsS&#10;vLKTSZAkdCGD43uGqRWKu0Nm3HPSOkpLcYtSDswf7JyQ0tB3zjkLsiBcWCfLAj/OR0GjOLPHc9Jz&#10;uj2M3M/scpHQ0RxpFAahO7lJlmWAd4fIWSdNKR2tk8ZBEC/yO2d8rXVynIEYXZf1Rh74+SJXcUzT&#10;dNxoaE7LYvZtzqE0xVG0jLCJ7y+2ksbwlZ2DwiFdzL3KODg3D/XHnqHHnkCJtilvUHSMvZTcba9a&#10;Se4YalB0k9HLa3sVtPsO3Yl7bRY5rgSv0SG619n0GvgjjL0eFvhtb+te7iNllu9Zct8PfOzduX+B&#10;0aFJkaRtuo1nOce1mBbr1760NtGsad0zFtPierI9l2mzXMOlj9sjaUoAGALTgm1FeY8mTArX5KIp&#10;x0Mt5FePHNDgbjz1355JlOT29x6NXE6jCAnQdhDFaYCBnM9s5zOsLwC18XAruMcrjdGowPABDd9N&#10;Y9oyu0q3knGAxtWKODbZpjOej+1Xj38FLr4BAAD//wMAUEsDBBQABgAIAAAAIQCGO7hf3QAAAAYB&#10;AAAPAAAAZHJzL2Rvd25yZXYueG1sTI9BS8QwEIXvgv8hjODNTaxapDZdRBEVUbAK6i3bjE21mdQm&#10;3dZ/73jS07zhDe99U64X34stjrELpOFwpUAgNcF21Gp4fro6OAURkyFr+kCo4RsjrKvdndIUNsz0&#10;iNs6tYJDKBZGg0tpKKSMjUNv4ioMSOy9h9GbxOvYSjuamcN9LzOlculNR9zgzIAXDpvPevIa6Ouy&#10;c9fq5W7KX5ePh/nttr65H7Te31vOz0AkXNLfMfziMzpUzLQJE9koeg38SNJwxIPNLFcnIDYssuMM&#10;ZFXK//jVDwAAAP//AwBQSwECLQAUAAYACAAAACEAtoM4kv4AAADhAQAAEwAAAAAAAAAAAAAAAAAA&#10;AAAAW0NvbnRlbnRfVHlwZXNdLnhtbFBLAQItABQABgAIAAAAIQA4/SH/1gAAAJQBAAALAAAAAAAA&#10;AAAAAAAAAC8BAABfcmVscy8ucmVsc1BLAQItABQABgAIAAAAIQDHrGQ4PAQAAFIMAAAOAAAAAAAA&#10;AAAAAAAAAC4CAABkcnMvZTJvRG9jLnhtbFBLAQItABQABgAIAAAAIQCGO7hf3QAAAAYBAAAPAAAA&#10;AAAAAAAAAAAAAJYGAABkcnMvZG93bnJldi54bWxQSwUGAAAAAAQABADzAAAAoAcAAAAA&#10;" fillcolor="#dce6f2" strokecolor="#002060" strokeweight="1.5pt">
                <v:textbox style="mso-fit-shape-to-text:t">
                  <w:txbxContent>
                    <w:p w14:paraId="0AE72548" w14:textId="413A8A71" w:rsidR="004D24C7" w:rsidRPr="006D3515" w:rsidRDefault="004D24C7" w:rsidP="006D3515">
                      <w:pPr>
                        <w:jc w:val="center"/>
                        <w:rPr>
                          <w:rFonts w:ascii="Helvetica" w:hAnsi="Helvetica" w:cs="Helvetica"/>
                        </w:rPr>
                      </w:pPr>
                      <w:r w:rsidRPr="006D3515">
                        <w:rPr>
                          <w:rFonts w:ascii="Helvetica" w:hAnsi="Helvetica" w:cs="Helvetica"/>
                        </w:rPr>
                        <w:t>Interview skills include listening, questioning, and notetaking.</w:t>
                      </w:r>
                    </w:p>
                  </w:txbxContent>
                </v:textbox>
                <w10:wrap type="tight" anchorx="margin"/>
              </v:shape>
            </w:pict>
          </mc:Fallback>
        </mc:AlternateContent>
      </w:r>
      <w:r w:rsidR="003A1043" w:rsidRPr="006D3515">
        <w:rPr>
          <w:rStyle w:val="None"/>
          <w:rFonts w:ascii="Helvetica" w:hAnsi="Helvetica" w:cs="Helvetica"/>
          <w:b/>
          <w:bCs/>
          <w:color w:val="000000" w:themeColor="text1"/>
        </w:rPr>
        <w:t>Interviewing</w:t>
      </w:r>
      <w:bookmarkEnd w:id="83"/>
      <w:bookmarkEnd w:id="84"/>
    </w:p>
    <w:p w14:paraId="1AEDCDC3" w14:textId="4DF01A16" w:rsidR="00A65B9E" w:rsidRPr="00EA3F16" w:rsidRDefault="003A1043">
      <w:pPr>
        <w:pStyle w:val="Body"/>
        <w:jc w:val="both"/>
        <w:rPr>
          <w:rStyle w:val="None"/>
          <w:rFonts w:ascii="Helvetica" w:hAnsi="Helvetica" w:cs="Helvetica"/>
          <w:sz w:val="24"/>
          <w:szCs w:val="24"/>
        </w:rPr>
      </w:pPr>
      <w:bookmarkStart w:id="85" w:name="_Hlk72834910"/>
      <w:r w:rsidRPr="00EA3F16">
        <w:rPr>
          <w:rStyle w:val="None"/>
          <w:rFonts w:ascii="Helvetica" w:hAnsi="Helvetica" w:cs="Helvetica"/>
          <w:sz w:val="24"/>
          <w:szCs w:val="24"/>
        </w:rPr>
        <w:t xml:space="preserve">Interviewing is the most frequently used method of gathering information. Most often interviews are more conversational and less formal. </w:t>
      </w:r>
      <w:r w:rsidR="00837AFE" w:rsidRPr="00EA3F16">
        <w:rPr>
          <w:rStyle w:val="None"/>
          <w:rFonts w:ascii="Helvetica" w:hAnsi="Helvetica" w:cs="Helvetica"/>
          <w:sz w:val="24"/>
          <w:szCs w:val="24"/>
        </w:rPr>
        <w:t xml:space="preserve">Interviews are used </w:t>
      </w:r>
      <w:r w:rsidRPr="00EA3F16">
        <w:rPr>
          <w:rStyle w:val="None"/>
          <w:rFonts w:ascii="Helvetica" w:hAnsi="Helvetica" w:cs="Helvetica"/>
          <w:sz w:val="24"/>
          <w:szCs w:val="24"/>
        </w:rPr>
        <w:t xml:space="preserve">to investigate the concern, determine facts, and assist with complaint resolution. With permission of the resident, you may interview residents, facility staff, and/or family members of residents and anyone else with knowledge of the complaint. Regardless of </w:t>
      </w:r>
      <w:r w:rsidR="00837AFE" w:rsidRPr="00EA3F16">
        <w:rPr>
          <w:rStyle w:val="None"/>
          <w:rFonts w:ascii="Helvetica" w:hAnsi="Helvetica" w:cs="Helvetica"/>
          <w:sz w:val="24"/>
          <w:szCs w:val="24"/>
        </w:rPr>
        <w:t>who you are interviewing</w:t>
      </w:r>
      <w:r w:rsidRPr="00EA3F16">
        <w:rPr>
          <w:rStyle w:val="None"/>
          <w:rFonts w:ascii="Helvetica" w:hAnsi="Helvetica" w:cs="Helvetica"/>
          <w:sz w:val="24"/>
          <w:szCs w:val="24"/>
        </w:rPr>
        <w:t xml:space="preserve">, there are several factors to consider when preparing for an interview. Following </w:t>
      </w:r>
      <w:r w:rsidR="00837AFE" w:rsidRPr="00EA3F16">
        <w:rPr>
          <w:rStyle w:val="None"/>
          <w:rFonts w:ascii="Helvetica" w:hAnsi="Helvetica" w:cs="Helvetica"/>
          <w:sz w:val="24"/>
          <w:szCs w:val="24"/>
        </w:rPr>
        <w:t>these</w:t>
      </w:r>
      <w:r w:rsidRPr="00EA3F16">
        <w:rPr>
          <w:rStyle w:val="None"/>
          <w:rFonts w:ascii="Helvetica" w:hAnsi="Helvetica" w:cs="Helvetica"/>
          <w:sz w:val="24"/>
          <w:szCs w:val="24"/>
        </w:rPr>
        <w:t xml:space="preserve"> guidelines will increase your likelihood of success. </w:t>
      </w:r>
      <w:r w:rsidR="007242CD" w:rsidRPr="00EA3F16">
        <w:rPr>
          <w:rStyle w:val="None"/>
          <w:rFonts w:ascii="Helvetica" w:hAnsi="Helvetica" w:cs="Helvetica"/>
          <w:sz w:val="24"/>
          <w:szCs w:val="24"/>
        </w:rPr>
        <w:t>Be</w:t>
      </w:r>
      <w:r w:rsidRPr="00EA3F16">
        <w:rPr>
          <w:rStyle w:val="None"/>
          <w:rFonts w:ascii="Helvetica" w:hAnsi="Helvetica" w:cs="Helvetica"/>
          <w:sz w:val="24"/>
          <w:szCs w:val="24"/>
        </w:rPr>
        <w:t xml:space="preserve"> skillful in listening, questioning, and note</w:t>
      </w:r>
      <w:r w:rsidR="00746DAD">
        <w:rPr>
          <w:rStyle w:val="None"/>
          <w:rFonts w:ascii="Helvetica" w:hAnsi="Helvetica" w:cs="Helvetica"/>
          <w:sz w:val="24"/>
          <w:szCs w:val="24"/>
        </w:rPr>
        <w:t>-</w:t>
      </w:r>
      <w:r w:rsidRPr="00EA3F16">
        <w:rPr>
          <w:rStyle w:val="None"/>
          <w:rFonts w:ascii="Helvetica" w:hAnsi="Helvetica" w:cs="Helvetica"/>
          <w:sz w:val="24"/>
          <w:szCs w:val="24"/>
        </w:rPr>
        <w:t>taking.</w:t>
      </w:r>
    </w:p>
    <w:p w14:paraId="71234FAB" w14:textId="6EE08A26" w:rsidR="003315C8" w:rsidRDefault="00837AFE" w:rsidP="00EA1A06">
      <w:pPr>
        <w:pStyle w:val="Body"/>
        <w:jc w:val="both"/>
        <w:rPr>
          <w:rStyle w:val="None"/>
          <w:rFonts w:ascii="Helvetica" w:hAnsi="Helvetica" w:cs="Helvetica"/>
          <w:sz w:val="24"/>
          <w:szCs w:val="24"/>
        </w:rPr>
      </w:pPr>
      <w:r w:rsidRPr="00EA3F16">
        <w:rPr>
          <w:rStyle w:val="None"/>
          <w:rFonts w:ascii="Helvetica" w:hAnsi="Helvetica" w:cs="Helvetica"/>
          <w:sz w:val="24"/>
          <w:szCs w:val="24"/>
        </w:rPr>
        <w:t>There are factors beyond your control</w:t>
      </w:r>
      <w:r w:rsidR="00E172F1" w:rsidRPr="00EA3F16">
        <w:rPr>
          <w:rStyle w:val="None"/>
          <w:rFonts w:ascii="Helvetica" w:hAnsi="Helvetica" w:cs="Helvetica"/>
          <w:sz w:val="24"/>
          <w:szCs w:val="24"/>
        </w:rPr>
        <w:t xml:space="preserve">. </w:t>
      </w:r>
      <w:r w:rsidR="003B7F7B" w:rsidRPr="00EA3F16">
        <w:rPr>
          <w:rStyle w:val="None"/>
          <w:rFonts w:ascii="Helvetica" w:hAnsi="Helvetica" w:cs="Helvetica"/>
          <w:sz w:val="24"/>
          <w:szCs w:val="24"/>
        </w:rPr>
        <w:t>Y</w:t>
      </w:r>
      <w:r w:rsidR="003A1043" w:rsidRPr="00EA3F16">
        <w:rPr>
          <w:rStyle w:val="None"/>
          <w:rFonts w:ascii="Helvetica" w:hAnsi="Helvetica" w:cs="Helvetica"/>
          <w:sz w:val="24"/>
          <w:szCs w:val="24"/>
        </w:rPr>
        <w:t>ou may not be able to see an administrator at a time and place of your choosing. Set your goals beforehand. Know what questions you need answered and what specific information you need. Consider what information is needed to move forward with the complaint resolution</w:t>
      </w:r>
      <w:r w:rsidR="00E172F1" w:rsidRPr="00EA3F16">
        <w:rPr>
          <w:rStyle w:val="None"/>
          <w:rFonts w:ascii="Helvetica" w:hAnsi="Helvetica" w:cs="Helvetica"/>
          <w:sz w:val="24"/>
          <w:szCs w:val="24"/>
        </w:rPr>
        <w:t xml:space="preserve">. </w:t>
      </w:r>
      <w:r w:rsidR="00890945" w:rsidRPr="00EA3F16">
        <w:rPr>
          <w:rStyle w:val="None"/>
          <w:rFonts w:ascii="Helvetica" w:hAnsi="Helvetica" w:cs="Helvetica"/>
          <w:sz w:val="24"/>
          <w:szCs w:val="24"/>
        </w:rPr>
        <w:t>Along with the skills</w:t>
      </w:r>
      <w:r w:rsidR="00BA32F6" w:rsidRPr="00EA3F16">
        <w:rPr>
          <w:rStyle w:val="None"/>
          <w:rFonts w:ascii="Helvetica" w:hAnsi="Helvetica" w:cs="Helvetica"/>
          <w:sz w:val="24"/>
          <w:szCs w:val="24"/>
        </w:rPr>
        <w:t xml:space="preserve"> </w:t>
      </w:r>
      <w:r w:rsidR="003A1043" w:rsidRPr="00EA3F16">
        <w:rPr>
          <w:rStyle w:val="None"/>
          <w:rFonts w:ascii="Helvetica" w:hAnsi="Helvetica" w:cs="Helvetica"/>
          <w:sz w:val="24"/>
          <w:szCs w:val="24"/>
        </w:rPr>
        <w:t xml:space="preserve">learned in Module 5, use the guidelines below when conducting interviews. </w:t>
      </w:r>
      <w:bookmarkEnd w:id="82"/>
      <w:bookmarkEnd w:id="85"/>
    </w:p>
    <w:p w14:paraId="3720B896" w14:textId="1C44AF52" w:rsidR="00F25726" w:rsidRDefault="00F25726" w:rsidP="00EA1A06">
      <w:pPr>
        <w:pStyle w:val="Body"/>
        <w:jc w:val="both"/>
        <w:rPr>
          <w:rStyle w:val="None"/>
          <w:rFonts w:ascii="Helvetica" w:hAnsi="Helvetica" w:cs="Helvetica"/>
          <w:sz w:val="24"/>
          <w:szCs w:val="24"/>
        </w:rPr>
      </w:pPr>
    </w:p>
    <w:p w14:paraId="1206997C" w14:textId="223AE278" w:rsidR="00F25726" w:rsidRDefault="00F25726" w:rsidP="00EA1A06">
      <w:pPr>
        <w:pStyle w:val="Body"/>
        <w:jc w:val="both"/>
        <w:rPr>
          <w:rStyle w:val="None"/>
          <w:rFonts w:ascii="Helvetica" w:hAnsi="Helvetica" w:cs="Helvetica"/>
          <w:sz w:val="24"/>
          <w:szCs w:val="24"/>
        </w:rPr>
      </w:pPr>
    </w:p>
    <w:p w14:paraId="480EE6D1" w14:textId="77777777" w:rsidR="00F25726" w:rsidRPr="00EA1A06" w:rsidRDefault="00F25726" w:rsidP="00EA1A06">
      <w:pPr>
        <w:pStyle w:val="Body"/>
        <w:jc w:val="both"/>
        <w:rPr>
          <w:rStyle w:val="None"/>
          <w:rFonts w:ascii="Helvetica" w:hAnsi="Helvetica" w:cs="Helvetica"/>
          <w:sz w:val="24"/>
          <w:szCs w:val="24"/>
        </w:rPr>
      </w:pPr>
    </w:p>
    <w:p w14:paraId="0DBA4BBC" w14:textId="77777777" w:rsidR="008024E9" w:rsidRDefault="00786244" w:rsidP="008024E9">
      <w:pPr>
        <w:pStyle w:val="Caption"/>
        <w:jc w:val="center"/>
        <w:rPr>
          <w:rStyle w:val="None"/>
          <w:rFonts w:ascii="Helvetica" w:hAnsi="Helvetica" w:cs="Helvetica"/>
          <w:b w:val="0"/>
          <w:bCs w:val="0"/>
          <w:sz w:val="24"/>
          <w:szCs w:val="24"/>
        </w:rPr>
      </w:pPr>
      <w:r w:rsidRPr="006D3515">
        <w:rPr>
          <w:rFonts w:ascii="Helvetica" w:hAnsi="Helvetica" w:cs="Helvetica"/>
          <w:b w:val="0"/>
          <w:bCs w:val="0"/>
          <w:noProof/>
          <w:bdr w:val="none" w:sz="0" w:space="0" w:color="auto"/>
        </w:rPr>
        <w:lastRenderedPageBreak/>
        <w:drawing>
          <wp:anchor distT="0" distB="0" distL="114300" distR="114300" simplePos="0" relativeHeight="251656192" behindDoc="1" locked="0" layoutInCell="1" allowOverlap="1" wp14:anchorId="42D96A73" wp14:editId="25549911">
            <wp:simplePos x="0" y="0"/>
            <wp:positionH relativeFrom="margin">
              <wp:align>left</wp:align>
            </wp:positionH>
            <wp:positionV relativeFrom="paragraph">
              <wp:posOffset>533400</wp:posOffset>
            </wp:positionV>
            <wp:extent cx="6010275" cy="4641850"/>
            <wp:effectExtent l="38100" t="38100" r="66675" b="44450"/>
            <wp:wrapTight wrapText="bothSides">
              <wp:wrapPolygon edited="0">
                <wp:start x="-137" y="-177"/>
                <wp:lineTo x="-137" y="21718"/>
                <wp:lineTo x="21771" y="21718"/>
                <wp:lineTo x="21771" y="-177"/>
                <wp:lineTo x="-137" y="-177"/>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283FD5" w:rsidRPr="006D3515">
        <w:rPr>
          <w:rStyle w:val="None"/>
          <w:rFonts w:ascii="Helvetica" w:hAnsi="Helvetica" w:cs="Helvetica"/>
          <w:sz w:val="24"/>
          <w:szCs w:val="24"/>
        </w:rPr>
        <w:t>D</w:t>
      </w:r>
      <w:r w:rsidR="008024E9">
        <w:rPr>
          <w:rStyle w:val="None"/>
          <w:rFonts w:ascii="Helvetica" w:hAnsi="Helvetica" w:cs="Helvetica"/>
          <w:sz w:val="24"/>
          <w:szCs w:val="24"/>
        </w:rPr>
        <w:t>URING</w:t>
      </w:r>
      <w:r w:rsidR="00283FD5" w:rsidRPr="006D3515">
        <w:rPr>
          <w:rStyle w:val="None"/>
          <w:rFonts w:ascii="Helvetica" w:hAnsi="Helvetica" w:cs="Helvetica"/>
          <w:sz w:val="24"/>
          <w:szCs w:val="24"/>
        </w:rPr>
        <w:t xml:space="preserve"> I</w:t>
      </w:r>
      <w:r w:rsidR="005E5389">
        <w:rPr>
          <w:rStyle w:val="None"/>
          <w:rFonts w:ascii="Helvetica" w:hAnsi="Helvetica" w:cs="Helvetica"/>
          <w:sz w:val="24"/>
          <w:szCs w:val="24"/>
        </w:rPr>
        <w:t>NVESTIGATIVE IN</w:t>
      </w:r>
      <w:r w:rsidR="00ED646B">
        <w:rPr>
          <w:rStyle w:val="None"/>
          <w:rFonts w:ascii="Helvetica" w:hAnsi="Helvetica" w:cs="Helvetica"/>
          <w:sz w:val="24"/>
          <w:szCs w:val="24"/>
        </w:rPr>
        <w:t>T</w:t>
      </w:r>
      <w:r w:rsidR="008024E9">
        <w:rPr>
          <w:rStyle w:val="None"/>
          <w:rFonts w:ascii="Helvetica" w:hAnsi="Helvetica" w:cs="Helvetica"/>
          <w:sz w:val="24"/>
          <w:szCs w:val="24"/>
        </w:rPr>
        <w:t>ERVIEW</w:t>
      </w:r>
      <w:bookmarkStart w:id="86" w:name="_Hlk72838682"/>
      <w:bookmarkStart w:id="87" w:name="_Hlk72836228"/>
      <w:r w:rsidR="008024E9">
        <w:rPr>
          <w:rStyle w:val="None"/>
          <w:rFonts w:ascii="Helvetica" w:hAnsi="Helvetica" w:cs="Helvetica"/>
          <w:sz w:val="24"/>
          <w:szCs w:val="24"/>
        </w:rPr>
        <w:t>S</w:t>
      </w:r>
      <w:r w:rsidR="00125B9A">
        <w:rPr>
          <w:rStyle w:val="None"/>
          <w:rFonts w:ascii="Helvetica" w:hAnsi="Helvetica" w:cs="Helvetica"/>
          <w:b w:val="0"/>
          <w:bCs w:val="0"/>
          <w:sz w:val="24"/>
          <w:szCs w:val="24"/>
        </w:rPr>
        <w:t xml:space="preserve"> </w:t>
      </w:r>
    </w:p>
    <w:p w14:paraId="46FAF736" w14:textId="501A7F97" w:rsidR="005E5389" w:rsidRPr="00EA3F16" w:rsidRDefault="005E5389" w:rsidP="008024E9">
      <w:pPr>
        <w:pStyle w:val="Caption"/>
        <w:rPr>
          <w:rStyle w:val="None"/>
          <w:rFonts w:ascii="Helvetica" w:hAnsi="Helvetica" w:cs="Helvetica"/>
          <w:sz w:val="20"/>
          <w:szCs w:val="20"/>
        </w:rPr>
      </w:pPr>
      <w:r w:rsidRPr="00EA3F16">
        <w:rPr>
          <w:rFonts w:ascii="Helvetica" w:hAnsi="Helvetica" w:cs="Helvetica"/>
        </w:rPr>
        <w:t xml:space="preserve">Figure </w:t>
      </w:r>
      <w:r w:rsidR="008024E9">
        <w:rPr>
          <w:rFonts w:ascii="Helvetica" w:hAnsi="Helvetica" w:cs="Helvetica"/>
        </w:rPr>
        <w:t>5</w:t>
      </w:r>
    </w:p>
    <w:p w14:paraId="588A7C51" w14:textId="77777777" w:rsidR="00564464" w:rsidRDefault="00564464">
      <w:pPr>
        <w:pStyle w:val="Body"/>
        <w:spacing w:after="0"/>
        <w:jc w:val="both"/>
        <w:rPr>
          <w:rStyle w:val="None"/>
          <w:rFonts w:ascii="Helvetica" w:hAnsi="Helvetica" w:cs="Helvetica"/>
          <w:b/>
          <w:bCs/>
          <w:sz w:val="24"/>
          <w:szCs w:val="24"/>
        </w:rPr>
      </w:pPr>
    </w:p>
    <w:p w14:paraId="7211E47F" w14:textId="3E6C3718" w:rsidR="00A65B9E" w:rsidRPr="00EA3F16" w:rsidRDefault="003A1043">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t>Interview Skill #1: Listening</w:t>
      </w:r>
    </w:p>
    <w:bookmarkEnd w:id="86"/>
    <w:p w14:paraId="46D409CD" w14:textId="7EB9B5DD" w:rsidR="00F87982" w:rsidRDefault="00114CDA" w:rsidP="00F25726">
      <w:pPr>
        <w:pStyle w:val="Body"/>
        <w:spacing w:after="0"/>
        <w:jc w:val="both"/>
        <w:rPr>
          <w:rStyle w:val="None"/>
          <w:rFonts w:ascii="Helvetica" w:hAnsi="Helvetica" w:cs="Helvetica"/>
          <w:i/>
          <w:iCs/>
          <w:color w:val="0000CC"/>
          <w:sz w:val="24"/>
          <w:szCs w:val="24"/>
        </w:rPr>
      </w:pPr>
      <w:r w:rsidRPr="008D623E">
        <w:rPr>
          <w:rStyle w:val="None"/>
          <w:rFonts w:ascii="Helvetica" w:hAnsi="Helvetica" w:cs="Helvetica"/>
          <w:b/>
          <w:bCs/>
          <w:i/>
          <w:iCs/>
          <w:color w:val="0000CC"/>
          <w:sz w:val="24"/>
          <w:szCs w:val="24"/>
        </w:rPr>
        <w:t>Trainer’s Note:</w:t>
      </w:r>
      <w:r w:rsidRPr="3F8F640D">
        <w:rPr>
          <w:rStyle w:val="None"/>
          <w:rFonts w:ascii="Helvetica" w:hAnsi="Helvetica" w:cs="Helvetica"/>
          <w:i/>
          <w:iCs/>
          <w:color w:val="0000CC"/>
          <w:sz w:val="24"/>
          <w:szCs w:val="24"/>
        </w:rPr>
        <w:t xml:space="preserve"> </w:t>
      </w:r>
      <w:r w:rsidR="0022101D" w:rsidRPr="3F8F640D">
        <w:rPr>
          <w:rStyle w:val="None"/>
          <w:rFonts w:ascii="Helvetica" w:hAnsi="Helvetica" w:cs="Helvetica"/>
          <w:i/>
          <w:iCs/>
          <w:color w:val="0000CC"/>
          <w:sz w:val="24"/>
          <w:szCs w:val="24"/>
        </w:rPr>
        <w:t>Give the trainees a</w:t>
      </w:r>
      <w:r w:rsidR="008D623E">
        <w:rPr>
          <w:rStyle w:val="None"/>
          <w:rFonts w:ascii="Helvetica" w:hAnsi="Helvetica" w:cs="Helvetica"/>
          <w:i/>
          <w:iCs/>
          <w:color w:val="0000CC"/>
          <w:sz w:val="24"/>
          <w:szCs w:val="24"/>
        </w:rPr>
        <w:t xml:space="preserve">t least </w:t>
      </w:r>
      <w:r w:rsidR="009A1619">
        <w:rPr>
          <w:rStyle w:val="None"/>
          <w:rFonts w:ascii="Helvetica" w:hAnsi="Helvetica" w:cs="Helvetica"/>
          <w:i/>
          <w:iCs/>
          <w:color w:val="0000CC"/>
          <w:sz w:val="24"/>
          <w:szCs w:val="24"/>
        </w:rPr>
        <w:t>1</w:t>
      </w:r>
      <w:r w:rsidR="0022101D" w:rsidRPr="3F8F640D">
        <w:rPr>
          <w:rStyle w:val="None"/>
          <w:rFonts w:ascii="Helvetica" w:hAnsi="Helvetica" w:cs="Helvetica"/>
          <w:i/>
          <w:iCs/>
          <w:color w:val="0000CC"/>
          <w:sz w:val="24"/>
          <w:szCs w:val="24"/>
        </w:rPr>
        <w:t>0 minutes to complete the activity in their manual called Listening-Self Evaluation</w:t>
      </w:r>
      <w:r w:rsidR="00E172F1" w:rsidRPr="3F8F640D">
        <w:rPr>
          <w:rStyle w:val="None"/>
          <w:rFonts w:ascii="Helvetica" w:hAnsi="Helvetica" w:cs="Helvetica"/>
          <w:i/>
          <w:iCs/>
          <w:color w:val="0000CC"/>
          <w:sz w:val="24"/>
          <w:szCs w:val="24"/>
        </w:rPr>
        <w:t xml:space="preserve">. </w:t>
      </w:r>
      <w:r w:rsidR="0022101D" w:rsidRPr="3F8F640D">
        <w:rPr>
          <w:rStyle w:val="None"/>
          <w:rFonts w:ascii="Helvetica" w:hAnsi="Helvetica" w:cs="Helvetica"/>
          <w:i/>
          <w:iCs/>
          <w:color w:val="0000CC"/>
          <w:sz w:val="24"/>
          <w:szCs w:val="24"/>
        </w:rPr>
        <w:t>Once finished, process the activity by asking if they have learned anything about themselves that they would like to share – this could include what their strengths are or the areas in which they see they can improve</w:t>
      </w:r>
      <w:r w:rsidR="00E172F1" w:rsidRPr="3F8F640D">
        <w:rPr>
          <w:rStyle w:val="None"/>
          <w:rFonts w:ascii="Helvetica" w:hAnsi="Helvetica" w:cs="Helvetica"/>
          <w:i/>
          <w:iCs/>
          <w:color w:val="0000CC"/>
          <w:sz w:val="24"/>
          <w:szCs w:val="24"/>
        </w:rPr>
        <w:t xml:space="preserve">. </w:t>
      </w:r>
      <w:r w:rsidR="0022101D" w:rsidRPr="3F8F640D">
        <w:rPr>
          <w:rStyle w:val="None"/>
          <w:rFonts w:ascii="Helvetica" w:hAnsi="Helvetica" w:cs="Helvetica"/>
          <w:i/>
          <w:iCs/>
          <w:color w:val="0000CC"/>
          <w:sz w:val="24"/>
          <w:szCs w:val="24"/>
        </w:rPr>
        <w:t>Allow a</w:t>
      </w:r>
      <w:r w:rsidR="005D5951">
        <w:rPr>
          <w:rStyle w:val="None"/>
          <w:rFonts w:ascii="Helvetica" w:hAnsi="Helvetica" w:cs="Helvetica"/>
          <w:i/>
          <w:iCs/>
          <w:color w:val="0000CC"/>
          <w:sz w:val="24"/>
          <w:szCs w:val="24"/>
        </w:rPr>
        <w:t>t least 1</w:t>
      </w:r>
      <w:r w:rsidR="0022101D" w:rsidRPr="3F8F640D">
        <w:rPr>
          <w:rStyle w:val="None"/>
          <w:rFonts w:ascii="Helvetica" w:hAnsi="Helvetica" w:cs="Helvetica"/>
          <w:i/>
          <w:iCs/>
          <w:color w:val="0000CC"/>
          <w:sz w:val="24"/>
          <w:szCs w:val="24"/>
        </w:rPr>
        <w:t>5 minutes for this activity.</w:t>
      </w:r>
    </w:p>
    <w:p w14:paraId="3582EC9A" w14:textId="6CC9A878" w:rsidR="00F25726" w:rsidRDefault="00F25726" w:rsidP="00F25726">
      <w:pPr>
        <w:pStyle w:val="Body"/>
        <w:spacing w:after="0"/>
        <w:jc w:val="both"/>
        <w:rPr>
          <w:rStyle w:val="None"/>
          <w:rFonts w:ascii="Helvetica" w:hAnsi="Helvetica" w:cs="Helvetica"/>
          <w:i/>
          <w:iCs/>
          <w:color w:val="0000CC"/>
          <w:sz w:val="24"/>
          <w:szCs w:val="24"/>
        </w:rPr>
      </w:pPr>
    </w:p>
    <w:p w14:paraId="0F50E6E1" w14:textId="14132A36" w:rsidR="00F25726" w:rsidRDefault="00F25726" w:rsidP="00F25726">
      <w:pPr>
        <w:pStyle w:val="Body"/>
        <w:spacing w:after="0"/>
        <w:jc w:val="both"/>
        <w:rPr>
          <w:rStyle w:val="None"/>
          <w:rFonts w:ascii="Helvetica" w:hAnsi="Helvetica" w:cs="Helvetica"/>
          <w:i/>
          <w:iCs/>
          <w:color w:val="0000CC"/>
          <w:sz w:val="24"/>
          <w:szCs w:val="24"/>
        </w:rPr>
      </w:pPr>
    </w:p>
    <w:p w14:paraId="3E471004" w14:textId="7B3374F9" w:rsidR="00F25726" w:rsidRDefault="00F25726" w:rsidP="00F25726">
      <w:pPr>
        <w:pStyle w:val="Body"/>
        <w:spacing w:after="0"/>
        <w:jc w:val="both"/>
        <w:rPr>
          <w:rStyle w:val="None"/>
          <w:rFonts w:ascii="Helvetica" w:hAnsi="Helvetica" w:cs="Helvetica"/>
          <w:i/>
          <w:iCs/>
          <w:color w:val="0000CC"/>
          <w:sz w:val="24"/>
          <w:szCs w:val="24"/>
        </w:rPr>
      </w:pPr>
    </w:p>
    <w:p w14:paraId="001B76B0" w14:textId="12BEE28C" w:rsidR="00F25726" w:rsidRDefault="00F25726" w:rsidP="00F25726">
      <w:pPr>
        <w:pStyle w:val="Body"/>
        <w:spacing w:after="0"/>
        <w:jc w:val="both"/>
        <w:rPr>
          <w:rStyle w:val="None"/>
          <w:rFonts w:ascii="Helvetica" w:hAnsi="Helvetica" w:cs="Helvetica"/>
          <w:i/>
          <w:iCs/>
          <w:color w:val="0000CC"/>
          <w:sz w:val="24"/>
          <w:szCs w:val="24"/>
        </w:rPr>
      </w:pPr>
    </w:p>
    <w:p w14:paraId="4005CA35" w14:textId="14232A5A" w:rsidR="00F25726" w:rsidRDefault="00F25726" w:rsidP="00F25726">
      <w:pPr>
        <w:pStyle w:val="Body"/>
        <w:spacing w:after="0"/>
        <w:jc w:val="both"/>
        <w:rPr>
          <w:rStyle w:val="None"/>
          <w:rFonts w:ascii="Helvetica" w:hAnsi="Helvetica" w:cs="Helvetica"/>
          <w:i/>
          <w:iCs/>
          <w:color w:val="0000CC"/>
          <w:sz w:val="24"/>
          <w:szCs w:val="24"/>
        </w:rPr>
      </w:pPr>
    </w:p>
    <w:p w14:paraId="241C7F23" w14:textId="28C409B1" w:rsidR="00F25726" w:rsidRDefault="00F25726" w:rsidP="00F25726">
      <w:pPr>
        <w:pStyle w:val="Body"/>
        <w:spacing w:after="0"/>
        <w:jc w:val="both"/>
        <w:rPr>
          <w:rStyle w:val="None"/>
          <w:rFonts w:ascii="Helvetica" w:hAnsi="Helvetica" w:cs="Helvetica"/>
          <w:i/>
          <w:iCs/>
          <w:color w:val="0000CC"/>
          <w:sz w:val="24"/>
          <w:szCs w:val="24"/>
        </w:rPr>
      </w:pPr>
    </w:p>
    <w:p w14:paraId="03B48334" w14:textId="77777777" w:rsidR="00F25726" w:rsidRPr="00F25726" w:rsidRDefault="00F25726" w:rsidP="00F25726">
      <w:pPr>
        <w:pStyle w:val="Body"/>
        <w:spacing w:after="0"/>
        <w:jc w:val="both"/>
        <w:rPr>
          <w:rFonts w:ascii="Helvetica" w:hAnsi="Helvetica" w:cs="Helvetica"/>
          <w:i/>
          <w:iCs/>
          <w:color w:val="0000CC"/>
          <w:sz w:val="24"/>
          <w:szCs w:val="24"/>
        </w:rPr>
      </w:pPr>
    </w:p>
    <w:bookmarkEnd w:id="87"/>
    <w:p w14:paraId="64084E65" w14:textId="77777777" w:rsidR="00B556B2" w:rsidRDefault="00B556B2" w:rsidP="00002C3E">
      <w:pPr>
        <w:pStyle w:val="Body"/>
        <w:spacing w:after="0"/>
        <w:jc w:val="both"/>
        <w:rPr>
          <w:rFonts w:ascii="Helvetica" w:hAnsi="Helvetica" w:cs="Helvetica"/>
          <w:color w:val="auto"/>
          <w:sz w:val="24"/>
          <w:szCs w:val="24"/>
        </w:rPr>
      </w:pPr>
    </w:p>
    <w:p w14:paraId="1C6A8100" w14:textId="77777777" w:rsidR="001F4E93" w:rsidRDefault="001F4E93" w:rsidP="00002C3E">
      <w:pPr>
        <w:pStyle w:val="Body"/>
        <w:spacing w:after="0"/>
        <w:jc w:val="both"/>
        <w:rPr>
          <w:rFonts w:ascii="Helvetica" w:hAnsi="Helvetica" w:cs="Helvetica"/>
          <w:color w:val="auto"/>
          <w:sz w:val="24"/>
          <w:szCs w:val="24"/>
        </w:rPr>
      </w:pPr>
      <w:r>
        <w:rPr>
          <w:noProof/>
        </w:rPr>
        <w:lastRenderedPageBreak/>
        <w:drawing>
          <wp:inline distT="0" distB="0" distL="0" distR="0" wp14:anchorId="551B400A" wp14:editId="117497FA">
            <wp:extent cx="438150" cy="438150"/>
            <wp:effectExtent l="0" t="0" r="0" b="0"/>
            <wp:docPr id="1" name="Graphic 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38150" cy="438150"/>
                    </a:xfrm>
                    <a:prstGeom prst="rect">
                      <a:avLst/>
                    </a:prstGeom>
                  </pic:spPr>
                </pic:pic>
              </a:graphicData>
            </a:graphic>
          </wp:inline>
        </w:drawing>
      </w:r>
      <w:r w:rsidRPr="001F4E93">
        <w:rPr>
          <w:rFonts w:ascii="Helvetica" w:hAnsi="Helvetica" w:cs="Helvetica"/>
          <w:b/>
          <w:bCs/>
          <w:color w:val="auto"/>
          <w:sz w:val="32"/>
          <w:szCs w:val="32"/>
        </w:rPr>
        <w:t>Activity</w:t>
      </w:r>
    </w:p>
    <w:p w14:paraId="29ACBAE4" w14:textId="4B889DF8" w:rsidR="00EA7ECB" w:rsidRDefault="007A4CD3" w:rsidP="00002C3E">
      <w:pPr>
        <w:pStyle w:val="Body"/>
        <w:spacing w:after="0"/>
        <w:jc w:val="both"/>
        <w:rPr>
          <w:rFonts w:ascii="Helvetica" w:hAnsi="Helvetica" w:cs="Helvetica"/>
          <w:color w:val="auto"/>
          <w:sz w:val="24"/>
          <w:szCs w:val="24"/>
        </w:rPr>
      </w:pPr>
      <w:r w:rsidRPr="00EA3F16">
        <w:rPr>
          <w:rFonts w:ascii="Helvetica" w:hAnsi="Helvetica" w:cs="Helvetica"/>
          <w:color w:val="auto"/>
          <w:sz w:val="24"/>
          <w:szCs w:val="24"/>
        </w:rPr>
        <w:t xml:space="preserve">How often do you use the following ten important skills of effective listening? Check yourself carefully on each one. </w:t>
      </w:r>
    </w:p>
    <w:p w14:paraId="53210CC8" w14:textId="35F43EC1" w:rsidR="001F4E93" w:rsidRDefault="001F4E93" w:rsidP="00002C3E">
      <w:pPr>
        <w:pStyle w:val="Body"/>
        <w:spacing w:after="0"/>
        <w:jc w:val="both"/>
        <w:rPr>
          <w:rFonts w:ascii="Helvetica" w:hAnsi="Helvetica" w:cs="Helvetica"/>
          <w:color w:val="auto"/>
          <w:sz w:val="24"/>
          <w:szCs w:val="24"/>
        </w:rPr>
      </w:pPr>
    </w:p>
    <w:p w14:paraId="00654974" w14:textId="6B388D6E" w:rsidR="0022101D" w:rsidRPr="001F4E93" w:rsidRDefault="001F4E93" w:rsidP="001F4E93">
      <w:pPr>
        <w:pStyle w:val="Subtitle"/>
        <w:jc w:val="center"/>
        <w:rPr>
          <w:rFonts w:ascii="Helvetica" w:hAnsi="Helvetica" w:cs="Helvetica"/>
          <w:b/>
          <w:bCs/>
        </w:rPr>
      </w:pPr>
      <w:r w:rsidRPr="006D3515">
        <w:rPr>
          <w:rFonts w:ascii="Helvetica" w:hAnsi="Helvetica" w:cs="Helvetica"/>
          <w:b/>
          <w:bCs/>
        </w:rPr>
        <w:t>Listening Self-Evaluation</w:t>
      </w:r>
      <w:r>
        <w:rPr>
          <w:rFonts w:ascii="Helvetica" w:hAnsi="Helvetica" w:cs="Helvetica"/>
          <w:b/>
          <w:bCs/>
        </w:rPr>
        <w:t xml:space="preserve"> </w:t>
      </w:r>
    </w:p>
    <w:tbl>
      <w:tblPr>
        <w:tblStyle w:val="GridTable3-Accent1"/>
        <w:tblW w:w="0" w:type="auto"/>
        <w:tblLook w:val="04A0" w:firstRow="1" w:lastRow="0" w:firstColumn="1" w:lastColumn="0" w:noHBand="0" w:noVBand="1"/>
      </w:tblPr>
      <w:tblGrid>
        <w:gridCol w:w="3420"/>
        <w:gridCol w:w="1080"/>
        <w:gridCol w:w="1080"/>
        <w:gridCol w:w="1337"/>
        <w:gridCol w:w="975"/>
        <w:gridCol w:w="939"/>
      </w:tblGrid>
      <w:tr w:rsidR="002F2469" w:rsidRPr="00EA3F16" w14:paraId="14084DAE" w14:textId="77777777" w:rsidTr="002F24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tcPr>
          <w:p w14:paraId="45F9FC2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lang w:val="fr-FR"/>
              </w:rPr>
            </w:pPr>
            <w:r w:rsidRPr="00EA3F16">
              <w:rPr>
                <w:rFonts w:ascii="Helvetica" w:eastAsia="Times New Roman" w:hAnsi="Helvetica" w:cs="Helvetica"/>
                <w:sz w:val="21"/>
                <w:szCs w:val="21"/>
                <w:bdr w:val="none" w:sz="0" w:space="0" w:color="auto"/>
                <w:lang w:val="fr-FR"/>
              </w:rPr>
              <w:t>Name</w:t>
            </w:r>
          </w:p>
        </w:tc>
        <w:tc>
          <w:tcPr>
            <w:tcW w:w="1080" w:type="dxa"/>
          </w:tcPr>
          <w:p w14:paraId="224A9379"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Almost Always</w:t>
            </w:r>
          </w:p>
          <w:p w14:paraId="22084AB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10 pts.</w:t>
            </w:r>
          </w:p>
        </w:tc>
        <w:tc>
          <w:tcPr>
            <w:tcW w:w="1080" w:type="dxa"/>
          </w:tcPr>
          <w:p w14:paraId="3328474C"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Usually</w:t>
            </w:r>
          </w:p>
          <w:p w14:paraId="2B43F425"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8 pts</w:t>
            </w:r>
          </w:p>
        </w:tc>
        <w:tc>
          <w:tcPr>
            <w:tcW w:w="1260" w:type="dxa"/>
          </w:tcPr>
          <w:p w14:paraId="68F9F87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Sometimes</w:t>
            </w:r>
          </w:p>
          <w:p w14:paraId="58BEFDCC"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6 pts.</w:t>
            </w:r>
          </w:p>
        </w:tc>
        <w:tc>
          <w:tcPr>
            <w:tcW w:w="951" w:type="dxa"/>
          </w:tcPr>
          <w:p w14:paraId="321B56E6"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Seldom</w:t>
            </w:r>
          </w:p>
          <w:p w14:paraId="5DE17C96"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4 pts.</w:t>
            </w:r>
          </w:p>
        </w:tc>
        <w:tc>
          <w:tcPr>
            <w:tcW w:w="939" w:type="dxa"/>
          </w:tcPr>
          <w:p w14:paraId="2E7567D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Never</w:t>
            </w:r>
          </w:p>
          <w:p w14:paraId="691CE19E"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2 pts.</w:t>
            </w:r>
          </w:p>
        </w:tc>
      </w:tr>
      <w:tr w:rsidR="002F2469" w:rsidRPr="00EA3F16" w14:paraId="60E3B5CB" w14:textId="77777777" w:rsidTr="002F246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20" w:type="dxa"/>
          </w:tcPr>
          <w:p w14:paraId="1D98D98A"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review mental outlines as I listen, so I don’t forget important points.</w:t>
            </w:r>
          </w:p>
        </w:tc>
        <w:tc>
          <w:tcPr>
            <w:tcW w:w="1080" w:type="dxa"/>
          </w:tcPr>
          <w:p w14:paraId="0BDE47F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697CB257"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FD28FFD"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7BEADBA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BFAD5A9"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0AEBA3D4" w14:textId="77777777" w:rsidTr="002F2469">
        <w:trPr>
          <w:trHeight w:val="728"/>
        </w:trPr>
        <w:tc>
          <w:tcPr>
            <w:cnfStyle w:val="001000000000" w:firstRow="0" w:lastRow="0" w:firstColumn="1" w:lastColumn="0" w:oddVBand="0" w:evenVBand="0" w:oddHBand="0" w:evenHBand="0" w:firstRowFirstColumn="0" w:firstRowLastColumn="0" w:lastRowFirstColumn="0" w:lastRowLastColumn="0"/>
            <w:tcW w:w="3420" w:type="dxa"/>
          </w:tcPr>
          <w:p w14:paraId="1AC2214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encourage others to talk by listening instead of speaking.</w:t>
            </w:r>
          </w:p>
        </w:tc>
        <w:tc>
          <w:tcPr>
            <w:tcW w:w="1080" w:type="dxa"/>
          </w:tcPr>
          <w:p w14:paraId="2482CC20"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48DDB7B9"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7CDE14B6"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6ECD8885"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DFB40A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38BC3FCA" w14:textId="77777777" w:rsidTr="002F246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420" w:type="dxa"/>
          </w:tcPr>
          <w:p w14:paraId="0CF8C41A"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give others my full attention when they speak to me.</w:t>
            </w:r>
          </w:p>
        </w:tc>
        <w:tc>
          <w:tcPr>
            <w:tcW w:w="1080" w:type="dxa"/>
          </w:tcPr>
          <w:p w14:paraId="3E87C2E2"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794C1CBC"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77F740D2"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637EA11D"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0BF7B3E0"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3EEEEBAB" w14:textId="77777777" w:rsidTr="002F2469">
        <w:trPr>
          <w:trHeight w:val="701"/>
        </w:trPr>
        <w:tc>
          <w:tcPr>
            <w:cnfStyle w:val="001000000000" w:firstRow="0" w:lastRow="0" w:firstColumn="1" w:lastColumn="0" w:oddVBand="0" w:evenVBand="0" w:oddHBand="0" w:evenHBand="0" w:firstRowFirstColumn="0" w:firstRowLastColumn="0" w:lastRowFirstColumn="0" w:lastRowLastColumn="0"/>
            <w:tcW w:w="3420" w:type="dxa"/>
          </w:tcPr>
          <w:p w14:paraId="28E7F0B1"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assume everyone has something worthwhile to say</w:t>
            </w:r>
          </w:p>
        </w:tc>
        <w:tc>
          <w:tcPr>
            <w:tcW w:w="1080" w:type="dxa"/>
          </w:tcPr>
          <w:p w14:paraId="650974A4"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36CC9637"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1AB7F44"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0B3E31E4"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6C0CB7AA"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4EE0DC03" w14:textId="77777777" w:rsidTr="002F2469">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420" w:type="dxa"/>
          </w:tcPr>
          <w:p w14:paraId="6ED3E326"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use questions to guide speakers so they will make their message clear to me.</w:t>
            </w:r>
          </w:p>
        </w:tc>
        <w:tc>
          <w:tcPr>
            <w:tcW w:w="1080" w:type="dxa"/>
          </w:tcPr>
          <w:p w14:paraId="51BE157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449C54E"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D2303BA"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6352A77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4F0A46D"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6F6CCE9E" w14:textId="77777777" w:rsidTr="002F2469">
        <w:trPr>
          <w:trHeight w:val="782"/>
        </w:trPr>
        <w:tc>
          <w:tcPr>
            <w:cnfStyle w:val="001000000000" w:firstRow="0" w:lastRow="0" w:firstColumn="1" w:lastColumn="0" w:oddVBand="0" w:evenVBand="0" w:oddHBand="0" w:evenHBand="0" w:firstRowFirstColumn="0" w:firstRowLastColumn="0" w:lastRowFirstColumn="0" w:lastRowLastColumn="0"/>
            <w:tcW w:w="3420" w:type="dxa"/>
          </w:tcPr>
          <w:p w14:paraId="23654704"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respond to speakers nonverbally with actions and facial expressions.</w:t>
            </w:r>
          </w:p>
        </w:tc>
        <w:tc>
          <w:tcPr>
            <w:tcW w:w="1080" w:type="dxa"/>
          </w:tcPr>
          <w:p w14:paraId="7F623BD1"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769DB92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BD62E72"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02C0945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3106DD84"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2616CC4C" w14:textId="77777777" w:rsidTr="002F2469">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3420" w:type="dxa"/>
          </w:tcPr>
          <w:p w14:paraId="3C3F870C"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give verbal feedback to tell speakers how they are getting through to me.</w:t>
            </w:r>
          </w:p>
        </w:tc>
        <w:tc>
          <w:tcPr>
            <w:tcW w:w="1080" w:type="dxa"/>
          </w:tcPr>
          <w:p w14:paraId="6C2CB6BE"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A6B79A2"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5825F0D3"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4294B89A"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E7ABFA4"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2DD4DE82" w14:textId="77777777" w:rsidTr="002F2469">
        <w:trPr>
          <w:trHeight w:val="719"/>
        </w:trPr>
        <w:tc>
          <w:tcPr>
            <w:cnfStyle w:val="001000000000" w:firstRow="0" w:lastRow="0" w:firstColumn="1" w:lastColumn="0" w:oddVBand="0" w:evenVBand="0" w:oddHBand="0" w:evenHBand="0" w:firstRowFirstColumn="0" w:firstRowLastColumn="0" w:lastRowFirstColumn="0" w:lastRowLastColumn="0"/>
            <w:tcW w:w="3420" w:type="dxa"/>
          </w:tcPr>
          <w:p w14:paraId="53A851A8"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relay messages for clarity, e.g., “This what I heard you say…”</w:t>
            </w:r>
          </w:p>
        </w:tc>
        <w:tc>
          <w:tcPr>
            <w:tcW w:w="1080" w:type="dxa"/>
          </w:tcPr>
          <w:p w14:paraId="7B516FE5"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7E3EAA89"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45213DD5"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274DFC28"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5CF53F5"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0BCC369B" w14:textId="77777777" w:rsidTr="002F2469">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420" w:type="dxa"/>
          </w:tcPr>
          <w:p w14:paraId="5A68E87B"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am aware of voice tone and body language that give away unstated messages.</w:t>
            </w:r>
          </w:p>
        </w:tc>
        <w:tc>
          <w:tcPr>
            <w:tcW w:w="1080" w:type="dxa"/>
          </w:tcPr>
          <w:p w14:paraId="05ABACED"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2615A557"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2774B8A6"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43DC7B11"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C6A0EF1"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3E916678" w14:textId="77777777" w:rsidTr="002F2469">
        <w:trPr>
          <w:trHeight w:val="701"/>
        </w:trPr>
        <w:tc>
          <w:tcPr>
            <w:cnfStyle w:val="001000000000" w:firstRow="0" w:lastRow="0" w:firstColumn="1" w:lastColumn="0" w:oddVBand="0" w:evenVBand="0" w:oddHBand="0" w:evenHBand="0" w:firstRowFirstColumn="0" w:firstRowLastColumn="0" w:lastRowFirstColumn="0" w:lastRowLastColumn="0"/>
            <w:tcW w:w="3420" w:type="dxa"/>
          </w:tcPr>
          <w:p w14:paraId="34577FF2" w14:textId="644B836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draw mental images as I listen to capture important points.</w:t>
            </w:r>
          </w:p>
        </w:tc>
        <w:tc>
          <w:tcPr>
            <w:tcW w:w="1080" w:type="dxa"/>
          </w:tcPr>
          <w:p w14:paraId="1BD44421"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394657F7"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5AA97E7D"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3366607F"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990AEDE"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2F2469" w:rsidRPr="00EA3F16" w14:paraId="7F7A1B0A" w14:textId="77777777" w:rsidTr="002F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B14F21E"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TOTAL =</w:t>
            </w:r>
          </w:p>
        </w:tc>
        <w:tc>
          <w:tcPr>
            <w:tcW w:w="1080" w:type="dxa"/>
          </w:tcPr>
          <w:p w14:paraId="1D9951A7"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DDE24C0"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E348C40"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70F55D6C"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100DE0EA" w14:textId="77777777" w:rsidR="002F2469" w:rsidRPr="00EA3F16" w:rsidRDefault="002F2469" w:rsidP="002F246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bl>
    <w:p w14:paraId="16A8EACE" w14:textId="77777777" w:rsidR="00BF39E6" w:rsidRDefault="00BF39E6" w:rsidP="004D46E3">
      <w:pPr>
        <w:pStyle w:val="Body"/>
        <w:spacing w:after="0"/>
        <w:jc w:val="both"/>
        <w:rPr>
          <w:rFonts w:ascii="Helvetica" w:hAnsi="Helvetica" w:cs="Helvetica"/>
          <w:color w:val="auto"/>
          <w:sz w:val="24"/>
          <w:szCs w:val="24"/>
        </w:rPr>
      </w:pPr>
      <w:bookmarkStart w:id="88" w:name="_Hlk72837523"/>
    </w:p>
    <w:p w14:paraId="17DCEC5B" w14:textId="005AA974" w:rsidR="00DB42A0" w:rsidRDefault="004D46E3">
      <w:pPr>
        <w:pStyle w:val="Body"/>
        <w:spacing w:after="0"/>
        <w:jc w:val="both"/>
        <w:rPr>
          <w:rFonts w:ascii="Helvetica" w:hAnsi="Helvetica" w:cs="Helvetica"/>
          <w:color w:val="auto"/>
          <w:sz w:val="24"/>
          <w:szCs w:val="24"/>
        </w:rPr>
      </w:pPr>
      <w:r w:rsidRPr="00EA3F16">
        <w:rPr>
          <w:rFonts w:ascii="Helvetica" w:hAnsi="Helvetica" w:cs="Helvetica"/>
          <w:color w:val="auto"/>
          <w:sz w:val="24"/>
          <w:szCs w:val="24"/>
        </w:rPr>
        <w:t xml:space="preserve">A score </w:t>
      </w:r>
      <w:r w:rsidR="00A02656" w:rsidRPr="00EA3F16">
        <w:rPr>
          <w:rFonts w:ascii="Helvetica" w:hAnsi="Helvetica" w:cs="Helvetica"/>
          <w:color w:val="auto"/>
          <w:sz w:val="24"/>
          <w:szCs w:val="24"/>
        </w:rPr>
        <w:t xml:space="preserve">of </w:t>
      </w:r>
      <w:r w:rsidRPr="00EA3F16">
        <w:rPr>
          <w:rFonts w:ascii="Helvetica" w:hAnsi="Helvetica" w:cs="Helvetica"/>
          <w:color w:val="auto"/>
          <w:sz w:val="24"/>
          <w:szCs w:val="24"/>
        </w:rPr>
        <w:t xml:space="preserve">70 </w:t>
      </w:r>
      <w:r w:rsidR="00A02656" w:rsidRPr="00EA3F16">
        <w:rPr>
          <w:rFonts w:ascii="Helvetica" w:hAnsi="Helvetica" w:cs="Helvetica"/>
          <w:color w:val="auto"/>
          <w:sz w:val="24"/>
          <w:szCs w:val="24"/>
        </w:rPr>
        <w:t xml:space="preserve">or below </w:t>
      </w:r>
      <w:r w:rsidRPr="00EA3F16">
        <w:rPr>
          <w:rFonts w:ascii="Helvetica" w:hAnsi="Helvetica" w:cs="Helvetica"/>
          <w:color w:val="auto"/>
          <w:sz w:val="24"/>
          <w:szCs w:val="24"/>
        </w:rPr>
        <w:t>means you need to work on your listening. A score between 71 and 90 means you listen well. Over 90 means you are a great listener.</w:t>
      </w:r>
      <w:bookmarkEnd w:id="88"/>
    </w:p>
    <w:p w14:paraId="312382EF" w14:textId="3A62E2B8" w:rsidR="00F25726" w:rsidRDefault="00F25726">
      <w:pPr>
        <w:pStyle w:val="Body"/>
        <w:spacing w:after="0"/>
        <w:jc w:val="both"/>
        <w:rPr>
          <w:rFonts w:ascii="Helvetica" w:hAnsi="Helvetica" w:cs="Helvetica"/>
          <w:color w:val="auto"/>
          <w:sz w:val="24"/>
          <w:szCs w:val="24"/>
        </w:rPr>
      </w:pPr>
    </w:p>
    <w:p w14:paraId="7EA0712D" w14:textId="77777777" w:rsidR="00F25726" w:rsidRPr="007C457B" w:rsidRDefault="00F25726">
      <w:pPr>
        <w:pStyle w:val="Body"/>
        <w:spacing w:after="0"/>
        <w:jc w:val="both"/>
        <w:rPr>
          <w:rStyle w:val="None"/>
          <w:rFonts w:ascii="Helvetica" w:hAnsi="Helvetica" w:cs="Helvetica"/>
          <w:color w:val="auto"/>
          <w:sz w:val="24"/>
          <w:szCs w:val="24"/>
        </w:rPr>
      </w:pPr>
    </w:p>
    <w:p w14:paraId="17BD0DD2" w14:textId="77777777" w:rsidR="00A65B9E" w:rsidRPr="006D3515" w:rsidRDefault="003A1043" w:rsidP="00DB42A0">
      <w:pPr>
        <w:pStyle w:val="Body"/>
        <w:widowControl w:val="0"/>
        <w:pBdr>
          <w:top w:val="single" w:sz="24" w:space="0" w:color="000000"/>
        </w:pBdr>
        <w:spacing w:before="120" w:after="120" w:line="240" w:lineRule="auto"/>
        <w:ind w:left="720" w:right="720"/>
        <w:jc w:val="center"/>
        <w:rPr>
          <w:rStyle w:val="None"/>
          <w:rFonts w:ascii="Helvetica" w:hAnsi="Helvetica" w:cs="Helvetica"/>
          <w:b/>
          <w:bCs/>
          <w:smallCaps/>
          <w:spacing w:val="60"/>
          <w:sz w:val="28"/>
          <w:szCs w:val="28"/>
        </w:rPr>
      </w:pPr>
      <w:r w:rsidRPr="006D3515">
        <w:rPr>
          <w:rStyle w:val="None"/>
          <w:rFonts w:ascii="Helvetica" w:hAnsi="Helvetica" w:cs="Helvetica"/>
          <w:b/>
          <w:bCs/>
          <w:smallCaps/>
          <w:spacing w:val="60"/>
          <w:sz w:val="28"/>
          <w:szCs w:val="28"/>
        </w:rPr>
        <w:lastRenderedPageBreak/>
        <w:t>Guidelines for listening During Interviews</w:t>
      </w:r>
    </w:p>
    <w:p w14:paraId="7518727A" w14:textId="26881454" w:rsidR="00A65B9E" w:rsidRPr="00EA3F16" w:rsidRDefault="003A1043" w:rsidP="00002C3E">
      <w:pPr>
        <w:pStyle w:val="Body"/>
        <w:widowControl w:val="0"/>
        <w:tabs>
          <w:tab w:val="left" w:pos="1800"/>
        </w:tabs>
        <w:spacing w:after="120"/>
        <w:ind w:right="90"/>
        <w:jc w:val="both"/>
        <w:rPr>
          <w:rStyle w:val="None"/>
          <w:rFonts w:ascii="Helvetica" w:hAnsi="Helvetica" w:cs="Helvetica"/>
          <w:sz w:val="24"/>
          <w:szCs w:val="24"/>
        </w:rPr>
      </w:pPr>
      <w:bookmarkStart w:id="89" w:name="_Hlk72838386"/>
      <w:r w:rsidRPr="00EA3F16">
        <w:rPr>
          <w:rStyle w:val="None"/>
          <w:rFonts w:ascii="Helvetica" w:hAnsi="Helvetica" w:cs="Helvetica"/>
          <w:b/>
          <w:bCs/>
          <w:sz w:val="24"/>
          <w:szCs w:val="24"/>
        </w:rPr>
        <w:t>Be an active listener.</w:t>
      </w:r>
      <w:r w:rsidRPr="00EA3F16">
        <w:rPr>
          <w:rStyle w:val="None"/>
          <w:rFonts w:ascii="Helvetica" w:hAnsi="Helvetica" w:cs="Helvetica"/>
          <w:sz w:val="24"/>
          <w:szCs w:val="24"/>
        </w:rPr>
        <w:t xml:space="preserve"> </w:t>
      </w:r>
      <w:r w:rsidR="007E12A3" w:rsidRPr="00EA3F16">
        <w:rPr>
          <w:rStyle w:val="None"/>
          <w:rFonts w:ascii="Helvetica" w:hAnsi="Helvetica" w:cs="Helvetica"/>
          <w:sz w:val="24"/>
          <w:szCs w:val="24"/>
        </w:rPr>
        <w:t>Acknowledge statements either non-verbally or verbally to confirm understanding.</w:t>
      </w:r>
    </w:p>
    <w:p w14:paraId="58D8C731" w14:textId="4D80A1C6" w:rsidR="00A65B9E" w:rsidRPr="00EA3F16" w:rsidRDefault="003A1043" w:rsidP="00002C3E">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alert to more than spoken words when you listen.</w:t>
      </w:r>
      <w:r w:rsidRPr="00EA3F16">
        <w:rPr>
          <w:rStyle w:val="None"/>
          <w:rFonts w:ascii="Helvetica" w:hAnsi="Helvetica" w:cs="Helvetica"/>
          <w:sz w:val="24"/>
          <w:szCs w:val="24"/>
        </w:rPr>
        <w:t xml:space="preserve"> Notice inflection of speech, qualities and tone of voice, facial expressions, body language, gestures, and general behavior. See if you can detect gaps or omissions in what the person is saying. Sometimes more can be learned from what is </w:t>
      </w:r>
      <w:r w:rsidRPr="00EA3F16">
        <w:rPr>
          <w:rStyle w:val="None"/>
          <w:rFonts w:ascii="Helvetica" w:hAnsi="Helvetica" w:cs="Helvetica"/>
          <w:i/>
          <w:iCs/>
          <w:sz w:val="24"/>
          <w:szCs w:val="24"/>
        </w:rPr>
        <w:t>not said</w:t>
      </w:r>
      <w:r w:rsidRPr="00EA3F16">
        <w:rPr>
          <w:rStyle w:val="None"/>
          <w:rFonts w:ascii="Helvetica" w:hAnsi="Helvetica" w:cs="Helvetica"/>
          <w:sz w:val="24"/>
          <w:szCs w:val="24"/>
        </w:rPr>
        <w:t xml:space="preserve"> than from what </w:t>
      </w:r>
      <w:r w:rsidRPr="00B40DAA">
        <w:rPr>
          <w:rStyle w:val="None"/>
          <w:rFonts w:ascii="Helvetica" w:hAnsi="Helvetica" w:cs="Helvetica"/>
          <w:i/>
          <w:iCs/>
          <w:sz w:val="24"/>
          <w:szCs w:val="24"/>
        </w:rPr>
        <w:t>is said</w:t>
      </w:r>
      <w:r w:rsidRPr="00EA3F16">
        <w:rPr>
          <w:rStyle w:val="None"/>
          <w:rFonts w:ascii="Helvetica" w:hAnsi="Helvetica" w:cs="Helvetica"/>
          <w:sz w:val="24"/>
          <w:szCs w:val="24"/>
        </w:rPr>
        <w:t>.</w:t>
      </w:r>
    </w:p>
    <w:p w14:paraId="56DD06DF" w14:textId="77777777" w:rsidR="00A65B9E" w:rsidRPr="00EA3F16" w:rsidRDefault="003A1043" w:rsidP="00002C3E">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Determine whether the complainant is glossing over some fact</w:t>
      </w:r>
      <w:r w:rsidRPr="00EA3F16">
        <w:rPr>
          <w:rStyle w:val="None"/>
          <w:rFonts w:ascii="Helvetica" w:hAnsi="Helvetica" w:cs="Helvetica"/>
          <w:sz w:val="24"/>
          <w:szCs w:val="24"/>
        </w:rPr>
        <w:t xml:space="preserve"> because they think it detracts from their position. Explain that you are interested in all facts and that you can only be of help if you know the whole situation.</w:t>
      </w:r>
    </w:p>
    <w:p w14:paraId="785D6B48" w14:textId="77777777" w:rsidR="00A65B9E" w:rsidRPr="00EA3F16" w:rsidRDefault="003A1043" w:rsidP="00002C3E">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comfortable with silence.</w:t>
      </w:r>
      <w:r w:rsidRPr="00EA3F16">
        <w:rPr>
          <w:rStyle w:val="None"/>
          <w:rFonts w:ascii="Helvetica" w:hAnsi="Helvetica" w:cs="Helvetica"/>
          <w:sz w:val="24"/>
          <w:szCs w:val="24"/>
        </w:rPr>
        <w:t xml:space="preserve"> Don’t rush to fill the gap. Use silence to organize what you’ve heard. Be patient.</w:t>
      </w:r>
    </w:p>
    <w:p w14:paraId="32E993EE" w14:textId="2226F5E4" w:rsidR="00A65B9E" w:rsidRPr="00EA3F16" w:rsidRDefault="003A1043" w:rsidP="00002C3E">
      <w:pPr>
        <w:pStyle w:val="Body"/>
        <w:widowControl w:val="0"/>
        <w:tabs>
          <w:tab w:val="left" w:pos="180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Never completely believe or disbelieve everything a person says.</w:t>
      </w:r>
      <w:r w:rsidRPr="00EA3F16">
        <w:rPr>
          <w:rStyle w:val="None"/>
          <w:rFonts w:ascii="Helvetica" w:hAnsi="Helvetica" w:cs="Helvetica"/>
          <w:sz w:val="24"/>
          <w:szCs w:val="24"/>
        </w:rPr>
        <w:t xml:space="preserve"> </w:t>
      </w:r>
      <w:r w:rsidR="007E12A3" w:rsidRPr="00EA3F16">
        <w:rPr>
          <w:rStyle w:val="None"/>
          <w:rFonts w:ascii="Helvetica" w:hAnsi="Helvetica" w:cs="Helvetica"/>
          <w:sz w:val="24"/>
          <w:szCs w:val="24"/>
        </w:rPr>
        <w:t>Differentiate</w:t>
      </w:r>
      <w:r w:rsidRPr="00EA3F16">
        <w:rPr>
          <w:rStyle w:val="None"/>
          <w:rFonts w:ascii="Helvetica" w:hAnsi="Helvetica" w:cs="Helvetica"/>
          <w:sz w:val="24"/>
          <w:szCs w:val="24"/>
        </w:rPr>
        <w:t xml:space="preserve"> facts from someone’s opinion. You will have to sort out the difference between the “truth” and fiction. If someone labels a resident as “hostile,” for example, find out what led them to that </w:t>
      </w:r>
      <w:r w:rsidR="007E12A3" w:rsidRPr="00EA3F16">
        <w:rPr>
          <w:rStyle w:val="None"/>
          <w:rFonts w:ascii="Helvetica" w:hAnsi="Helvetica" w:cs="Helvetica"/>
          <w:sz w:val="24"/>
          <w:szCs w:val="24"/>
        </w:rPr>
        <w:t>opinion</w:t>
      </w:r>
      <w:r w:rsidRPr="00EA3F16">
        <w:rPr>
          <w:rStyle w:val="None"/>
          <w:rFonts w:ascii="Helvetica" w:hAnsi="Helvetica" w:cs="Helvetica"/>
          <w:sz w:val="24"/>
          <w:szCs w:val="24"/>
        </w:rPr>
        <w:t>.</w:t>
      </w:r>
    </w:p>
    <w:p w14:paraId="49574B7A" w14:textId="77777777" w:rsidR="00A65B9E" w:rsidRPr="00EA3F16" w:rsidRDefault="003A1043" w:rsidP="00002C3E">
      <w:pPr>
        <w:pStyle w:val="Body"/>
        <w:widowControl w:val="0"/>
        <w:tabs>
          <w:tab w:val="left" w:pos="1800"/>
        </w:tabs>
        <w:spacing w:after="120"/>
        <w:jc w:val="both"/>
        <w:rPr>
          <w:rStyle w:val="None"/>
          <w:rFonts w:ascii="Helvetica" w:hAnsi="Helvetica" w:cs="Helvetica"/>
          <w:sz w:val="24"/>
          <w:szCs w:val="24"/>
        </w:rPr>
      </w:pPr>
      <w:r w:rsidRPr="35F9517C">
        <w:rPr>
          <w:rStyle w:val="None"/>
          <w:rFonts w:ascii="Helvetica" w:hAnsi="Helvetica" w:cs="Helvetica"/>
          <w:b/>
          <w:bCs/>
          <w:sz w:val="24"/>
          <w:szCs w:val="24"/>
        </w:rPr>
        <w:t>Remember that you are the interviewer.</w:t>
      </w:r>
      <w:r w:rsidRPr="35F9517C">
        <w:rPr>
          <w:rStyle w:val="None"/>
          <w:rFonts w:ascii="Helvetica" w:hAnsi="Helvetica" w:cs="Helvetica"/>
          <w:sz w:val="24"/>
          <w:szCs w:val="24"/>
        </w:rPr>
        <w:t xml:space="preserve"> Don’t let yourself be interviewed or drawn in personally. Turn questions into statements and reflect them back. A complainant may ask, “Don’t you think they are short staffed here?” Your reply could elicit more information, “It sounds like you think there is not enough staff. I’d like to know what leads you to that conclusion.”</w:t>
      </w:r>
    </w:p>
    <w:p w14:paraId="34F7674E" w14:textId="1061A2F1" w:rsidR="00A65B9E" w:rsidRPr="00EA3F16" w:rsidRDefault="003A1043" w:rsidP="00002C3E">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Be alert to problems that may be unintentionally revealed.</w:t>
      </w:r>
      <w:r w:rsidRPr="00EA3F16">
        <w:rPr>
          <w:rStyle w:val="None"/>
          <w:rFonts w:ascii="Helvetica" w:hAnsi="Helvetica" w:cs="Helvetica"/>
          <w:sz w:val="24"/>
          <w:szCs w:val="24"/>
        </w:rPr>
        <w:t xml:space="preserve"> The resident may have a limited notion of what help is available or may not want to burden you with too many problems. Listen for “the problem behind the problem.” There is always the possibility that what the complainant is saying is not what is bothering </w:t>
      </w:r>
      <w:r w:rsidR="007E12A3" w:rsidRPr="00EA3F16">
        <w:rPr>
          <w:rStyle w:val="None"/>
          <w:rFonts w:ascii="Helvetica" w:hAnsi="Helvetica" w:cs="Helvetica"/>
          <w:sz w:val="24"/>
          <w:szCs w:val="24"/>
        </w:rPr>
        <w:t>them,</w:t>
      </w:r>
      <w:r w:rsidRPr="00EA3F16">
        <w:rPr>
          <w:rStyle w:val="None"/>
          <w:rFonts w:ascii="Helvetica" w:hAnsi="Helvetica" w:cs="Helvetica"/>
          <w:sz w:val="24"/>
          <w:szCs w:val="24"/>
        </w:rPr>
        <w:t xml:space="preserve"> </w:t>
      </w:r>
      <w:r w:rsidR="007E12A3" w:rsidRPr="00EA3F16">
        <w:rPr>
          <w:rStyle w:val="None"/>
          <w:rFonts w:ascii="Helvetica" w:hAnsi="Helvetica" w:cs="Helvetica"/>
          <w:sz w:val="24"/>
          <w:szCs w:val="24"/>
        </w:rPr>
        <w:t xml:space="preserve">and they are </w:t>
      </w:r>
      <w:r w:rsidRPr="00EA3F16">
        <w:rPr>
          <w:rStyle w:val="None"/>
          <w:rFonts w:ascii="Helvetica" w:hAnsi="Helvetica" w:cs="Helvetica"/>
          <w:sz w:val="24"/>
          <w:szCs w:val="24"/>
        </w:rPr>
        <w:t xml:space="preserve">instead voicing feelings that reflect a general </w:t>
      </w:r>
      <w:r w:rsidR="007E12A3" w:rsidRPr="00EA3F16">
        <w:rPr>
          <w:rStyle w:val="None"/>
          <w:rFonts w:ascii="Helvetica" w:hAnsi="Helvetica" w:cs="Helvetica"/>
          <w:sz w:val="24"/>
          <w:szCs w:val="24"/>
        </w:rPr>
        <w:t>sense</w:t>
      </w:r>
      <w:r w:rsidRPr="00EA3F16">
        <w:rPr>
          <w:rStyle w:val="None"/>
          <w:rFonts w:ascii="Helvetica" w:hAnsi="Helvetica" w:cs="Helvetica"/>
          <w:sz w:val="24"/>
          <w:szCs w:val="24"/>
        </w:rPr>
        <w:t xml:space="preserve"> of hopelessness.</w:t>
      </w:r>
    </w:p>
    <w:p w14:paraId="2BF0061A" w14:textId="77777777" w:rsidR="00A65B9E" w:rsidRPr="00EA3F16" w:rsidRDefault="003A1043" w:rsidP="00002C3E">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Stick to your interview agenda.</w:t>
      </w:r>
      <w:r w:rsidRPr="00EA3F16">
        <w:rPr>
          <w:rStyle w:val="None"/>
          <w:rFonts w:ascii="Helvetica" w:hAnsi="Helvetica" w:cs="Helvetica"/>
          <w:sz w:val="24"/>
          <w:szCs w:val="24"/>
        </w:rPr>
        <w:t xml:space="preserve"> Don’t be deflected or distracted by other issues. Avoid debates. </w:t>
      </w:r>
    </w:p>
    <w:p w14:paraId="3226DA07" w14:textId="235853BB" w:rsidR="00A65B9E" w:rsidRPr="00EA3F16" w:rsidRDefault="003A1043" w:rsidP="00002C3E">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Stay focused on the current issue.</w:t>
      </w:r>
      <w:r w:rsidRPr="00EA3F16">
        <w:rPr>
          <w:rStyle w:val="None"/>
          <w:rFonts w:ascii="Helvetica" w:hAnsi="Helvetica" w:cs="Helvetica"/>
          <w:sz w:val="24"/>
          <w:szCs w:val="24"/>
        </w:rPr>
        <w:t xml:space="preserve"> </w:t>
      </w:r>
      <w:r w:rsidR="007E12A3" w:rsidRPr="00EA3F16">
        <w:rPr>
          <w:rStyle w:val="None"/>
          <w:rFonts w:ascii="Helvetica" w:hAnsi="Helvetica" w:cs="Helvetica"/>
          <w:sz w:val="24"/>
          <w:szCs w:val="24"/>
        </w:rPr>
        <w:t>Avoid discussing</w:t>
      </w:r>
      <w:r w:rsidRPr="00EA3F16">
        <w:rPr>
          <w:rStyle w:val="None"/>
          <w:rFonts w:ascii="Helvetica" w:hAnsi="Helvetica" w:cs="Helvetica"/>
          <w:sz w:val="24"/>
          <w:szCs w:val="24"/>
        </w:rPr>
        <w:t xml:space="preserve"> prior grievances.</w:t>
      </w:r>
    </w:p>
    <w:p w14:paraId="01569E64" w14:textId="0EEB7CF2" w:rsidR="00E82B07" w:rsidRPr="00EA3F16" w:rsidRDefault="003A1043" w:rsidP="00002C3E">
      <w:pPr>
        <w:pStyle w:val="Body"/>
        <w:widowControl w:val="0"/>
        <w:pBdr>
          <w:bottom w:val="single" w:sz="12" w:space="0" w:color="000000"/>
        </w:pBdr>
        <w:tabs>
          <w:tab w:val="left" w:pos="7920"/>
        </w:tabs>
        <w:spacing w:after="120"/>
        <w:jc w:val="both"/>
        <w:rPr>
          <w:rFonts w:ascii="Helvetica" w:hAnsi="Helvetica" w:cs="Helvetica"/>
          <w:i/>
          <w:iCs/>
          <w:color w:val="0070C0"/>
          <w:sz w:val="24"/>
          <w:szCs w:val="24"/>
        </w:rPr>
      </w:pPr>
      <w:bookmarkStart w:id="90" w:name="_Hlk72838417"/>
      <w:r w:rsidRPr="00EA3F16">
        <w:rPr>
          <w:rStyle w:val="None"/>
          <w:rFonts w:ascii="Helvetica" w:hAnsi="Helvetica" w:cs="Helvetica"/>
          <w:b/>
          <w:bCs/>
          <w:sz w:val="24"/>
          <w:szCs w:val="24"/>
        </w:rPr>
        <w:t>Know and be prepared to cite your investigative authority</w:t>
      </w:r>
      <w:r w:rsidRPr="00EA3F16">
        <w:rPr>
          <w:rStyle w:val="None"/>
          <w:rFonts w:ascii="Helvetica" w:hAnsi="Helvetica" w:cs="Helvetica"/>
          <w:sz w:val="24"/>
          <w:szCs w:val="24"/>
        </w:rPr>
        <w:t xml:space="preserve"> as a </w:t>
      </w:r>
      <w:bookmarkEnd w:id="90"/>
      <w:r w:rsidRPr="00EA3F16">
        <w:rPr>
          <w:rStyle w:val="None"/>
          <w:rFonts w:ascii="Helvetica" w:hAnsi="Helvetica" w:cs="Helvetica"/>
          <w:sz w:val="24"/>
          <w:szCs w:val="24"/>
        </w:rPr>
        <w:t>representative of the Office.</w:t>
      </w:r>
      <w:bookmarkEnd w:id="89"/>
    </w:p>
    <w:p w14:paraId="355A724A" w14:textId="21EA4392" w:rsidR="00A65B9E" w:rsidRPr="006D3515" w:rsidRDefault="00114CDA" w:rsidP="00290059">
      <w:pPr>
        <w:pStyle w:val="Body"/>
        <w:jc w:val="both"/>
        <w:rPr>
          <w:rFonts w:ascii="Helvetica" w:hAnsi="Helvetica" w:cs="Helvetica"/>
          <w:i/>
          <w:iCs/>
          <w:color w:val="0000CC"/>
          <w:sz w:val="24"/>
          <w:szCs w:val="24"/>
        </w:rPr>
      </w:pPr>
      <w:r w:rsidRPr="008143FF">
        <w:rPr>
          <w:rFonts w:ascii="Helvetica" w:hAnsi="Helvetica" w:cs="Helvetica"/>
          <w:b/>
          <w:bCs/>
          <w:i/>
          <w:iCs/>
          <w:color w:val="0000CC"/>
          <w:sz w:val="24"/>
          <w:szCs w:val="24"/>
        </w:rPr>
        <w:t>Trainer’s Note:</w:t>
      </w:r>
      <w:r w:rsidRPr="006D3515">
        <w:rPr>
          <w:rFonts w:ascii="Helvetica" w:hAnsi="Helvetica" w:cs="Helvetica"/>
          <w:i/>
          <w:iCs/>
          <w:color w:val="0000CC"/>
          <w:sz w:val="24"/>
          <w:szCs w:val="24"/>
        </w:rPr>
        <w:t xml:space="preserve">  </w:t>
      </w:r>
      <w:r w:rsidR="006D10B9" w:rsidRPr="006D3515">
        <w:rPr>
          <w:rFonts w:ascii="Helvetica" w:hAnsi="Helvetica" w:cs="Helvetica"/>
          <w:i/>
          <w:iCs/>
          <w:color w:val="0000CC"/>
          <w:sz w:val="24"/>
          <w:szCs w:val="24"/>
        </w:rPr>
        <w:t>Ask the trainees to r</w:t>
      </w:r>
      <w:r w:rsidRPr="006D3515">
        <w:rPr>
          <w:rFonts w:ascii="Helvetica" w:hAnsi="Helvetica" w:cs="Helvetica"/>
          <w:i/>
          <w:iCs/>
          <w:color w:val="0000CC"/>
          <w:sz w:val="24"/>
          <w:szCs w:val="24"/>
        </w:rPr>
        <w:t xml:space="preserve">eflect on </w:t>
      </w:r>
      <w:r w:rsidR="006D10B9" w:rsidRPr="006D3515">
        <w:rPr>
          <w:rFonts w:ascii="Helvetica" w:hAnsi="Helvetica" w:cs="Helvetica"/>
          <w:i/>
          <w:iCs/>
          <w:color w:val="0000CC"/>
          <w:sz w:val="24"/>
          <w:szCs w:val="24"/>
        </w:rPr>
        <w:t xml:space="preserve">their previous </w:t>
      </w:r>
      <w:r w:rsidRPr="006D3515">
        <w:rPr>
          <w:rFonts w:ascii="Helvetica" w:hAnsi="Helvetica" w:cs="Helvetica"/>
          <w:i/>
          <w:iCs/>
          <w:color w:val="0000CC"/>
          <w:sz w:val="24"/>
          <w:szCs w:val="24"/>
        </w:rPr>
        <w:t>answers</w:t>
      </w:r>
      <w:r w:rsidR="00E172F1" w:rsidRPr="006D3515">
        <w:rPr>
          <w:rFonts w:ascii="Helvetica" w:hAnsi="Helvetica" w:cs="Helvetica"/>
          <w:i/>
          <w:iCs/>
          <w:color w:val="0000CC"/>
          <w:sz w:val="24"/>
          <w:szCs w:val="24"/>
        </w:rPr>
        <w:t xml:space="preserve">. </w:t>
      </w:r>
      <w:r w:rsidR="00E82B07" w:rsidRPr="006D3515">
        <w:rPr>
          <w:rFonts w:ascii="Helvetica" w:hAnsi="Helvetica" w:cs="Helvetica"/>
          <w:i/>
          <w:iCs/>
          <w:color w:val="0000CC"/>
          <w:sz w:val="24"/>
          <w:szCs w:val="24"/>
        </w:rPr>
        <w:t>Then ask them if</w:t>
      </w:r>
      <w:r w:rsidR="006D10B9" w:rsidRPr="006D3515">
        <w:rPr>
          <w:rFonts w:ascii="Helvetica" w:hAnsi="Helvetica" w:cs="Helvetica"/>
          <w:i/>
          <w:iCs/>
          <w:color w:val="0000CC"/>
          <w:sz w:val="24"/>
          <w:szCs w:val="24"/>
        </w:rPr>
        <w:t xml:space="preserve"> the</w:t>
      </w:r>
      <w:r w:rsidR="00E82B07" w:rsidRPr="006D3515">
        <w:rPr>
          <w:rFonts w:ascii="Helvetica" w:hAnsi="Helvetica" w:cs="Helvetica"/>
          <w:i/>
          <w:iCs/>
          <w:color w:val="0000CC"/>
          <w:sz w:val="24"/>
          <w:szCs w:val="24"/>
        </w:rPr>
        <w:t xml:space="preserve"> listening skills </w:t>
      </w:r>
      <w:r w:rsidR="00C0670F" w:rsidRPr="006D3515">
        <w:rPr>
          <w:rFonts w:ascii="Helvetica" w:hAnsi="Helvetica" w:cs="Helvetica"/>
          <w:i/>
          <w:iCs/>
          <w:color w:val="0000CC"/>
          <w:sz w:val="24"/>
          <w:szCs w:val="24"/>
        </w:rPr>
        <w:t xml:space="preserve">we </w:t>
      </w:r>
      <w:r w:rsidR="00E82B07" w:rsidRPr="006D3515">
        <w:rPr>
          <w:rFonts w:ascii="Helvetica" w:hAnsi="Helvetica" w:cs="Helvetica"/>
          <w:i/>
          <w:iCs/>
          <w:color w:val="0000CC"/>
          <w:sz w:val="24"/>
          <w:szCs w:val="24"/>
        </w:rPr>
        <w:t>discussed help</w:t>
      </w:r>
      <w:r w:rsidR="00C0670F" w:rsidRPr="006D3515">
        <w:rPr>
          <w:rFonts w:ascii="Helvetica" w:hAnsi="Helvetica" w:cs="Helvetica"/>
          <w:i/>
          <w:iCs/>
          <w:color w:val="0000CC"/>
          <w:sz w:val="24"/>
          <w:szCs w:val="24"/>
        </w:rPr>
        <w:t>ed</w:t>
      </w:r>
      <w:r w:rsidR="00E82B07" w:rsidRPr="006D3515">
        <w:rPr>
          <w:rFonts w:ascii="Helvetica" w:hAnsi="Helvetica" w:cs="Helvetica"/>
          <w:i/>
          <w:iCs/>
          <w:color w:val="0000CC"/>
          <w:sz w:val="24"/>
          <w:szCs w:val="24"/>
        </w:rPr>
        <w:t xml:space="preserve"> them to determine what they can implement to improve their listening abilities when interviewing. </w:t>
      </w:r>
      <w:r w:rsidR="005C04F6" w:rsidRPr="006D3515">
        <w:rPr>
          <w:rFonts w:ascii="Helvetica" w:hAnsi="Helvetica" w:cs="Helvetica"/>
          <w:i/>
          <w:iCs/>
          <w:color w:val="0000CC"/>
          <w:sz w:val="24"/>
          <w:szCs w:val="24"/>
        </w:rPr>
        <w:t xml:space="preserve">If so, </w:t>
      </w:r>
      <w:r w:rsidR="000E7321" w:rsidRPr="006D3515">
        <w:rPr>
          <w:rFonts w:ascii="Helvetica" w:hAnsi="Helvetica" w:cs="Helvetica"/>
          <w:i/>
          <w:iCs/>
          <w:color w:val="0000CC"/>
          <w:sz w:val="24"/>
          <w:szCs w:val="24"/>
        </w:rPr>
        <w:t xml:space="preserve">ask trainees to share what they feel they can improve upon and how they will apply </w:t>
      </w:r>
      <w:r w:rsidR="00C0670F" w:rsidRPr="006D3515">
        <w:rPr>
          <w:rFonts w:ascii="Helvetica" w:hAnsi="Helvetica" w:cs="Helvetica"/>
          <w:i/>
          <w:iCs/>
          <w:color w:val="0000CC"/>
          <w:sz w:val="24"/>
          <w:szCs w:val="24"/>
        </w:rPr>
        <w:t xml:space="preserve">the listening skills. </w:t>
      </w:r>
    </w:p>
    <w:p w14:paraId="0BEDC8BC" w14:textId="77777777" w:rsidR="00F25726" w:rsidRDefault="00F25726" w:rsidP="00F00160">
      <w:pPr>
        <w:pStyle w:val="Body"/>
        <w:jc w:val="both"/>
        <w:rPr>
          <w:rStyle w:val="None"/>
          <w:rFonts w:ascii="Helvetica" w:hAnsi="Helvetica" w:cs="Helvetica"/>
          <w:b/>
          <w:bCs/>
          <w:sz w:val="24"/>
          <w:szCs w:val="24"/>
        </w:rPr>
      </w:pPr>
      <w:bookmarkStart w:id="91" w:name="_Hlk72838744"/>
    </w:p>
    <w:p w14:paraId="69DF61EA" w14:textId="6C22BE5C" w:rsidR="00A65B9E" w:rsidRPr="00EA3F16" w:rsidRDefault="003A1043" w:rsidP="00F00160">
      <w:pPr>
        <w:pStyle w:val="Body"/>
        <w:jc w:val="both"/>
        <w:rPr>
          <w:rStyle w:val="None"/>
          <w:rFonts w:ascii="Helvetica" w:hAnsi="Helvetica" w:cs="Helvetica"/>
          <w:b/>
          <w:bCs/>
          <w:sz w:val="24"/>
          <w:szCs w:val="24"/>
        </w:rPr>
      </w:pPr>
      <w:r w:rsidRPr="00EA3F16">
        <w:rPr>
          <w:rStyle w:val="None"/>
          <w:rFonts w:ascii="Helvetica" w:hAnsi="Helvetica" w:cs="Helvetica"/>
          <w:b/>
          <w:bCs/>
          <w:sz w:val="24"/>
          <w:szCs w:val="24"/>
        </w:rPr>
        <w:lastRenderedPageBreak/>
        <w:t>Interview Skill #2: Questioning</w:t>
      </w:r>
    </w:p>
    <w:p w14:paraId="2D2F18B6" w14:textId="2C35DFCC" w:rsidR="002C694F" w:rsidRPr="00EA3F16" w:rsidRDefault="003A1043" w:rsidP="000F031A">
      <w:pPr>
        <w:pStyle w:val="Body"/>
        <w:jc w:val="both"/>
        <w:rPr>
          <w:rStyle w:val="None"/>
          <w:rFonts w:ascii="Helvetica" w:hAnsi="Helvetica" w:cs="Helvetica"/>
          <w:sz w:val="24"/>
          <w:szCs w:val="24"/>
        </w:rPr>
      </w:pPr>
      <w:bookmarkStart w:id="92" w:name="_Hlk72838759"/>
      <w:bookmarkEnd w:id="91"/>
      <w:r w:rsidRPr="00EA3F16">
        <w:rPr>
          <w:rStyle w:val="None"/>
          <w:rFonts w:ascii="Helvetica" w:hAnsi="Helvetica" w:cs="Helvetica"/>
          <w:sz w:val="24"/>
          <w:szCs w:val="24"/>
        </w:rPr>
        <w:t>When conducting an interview, think about the information you need and then develop questions to help you obtain the information. Get the facts by asking who, what, where, how, when, and why</w:t>
      </w:r>
      <w:r w:rsidR="00E172F1" w:rsidRPr="00EA3F16">
        <w:rPr>
          <w:rStyle w:val="None"/>
          <w:rFonts w:ascii="Helvetica" w:hAnsi="Helvetica" w:cs="Helvetica"/>
          <w:sz w:val="24"/>
          <w:szCs w:val="24"/>
        </w:rPr>
        <w:t xml:space="preserve">. </w:t>
      </w:r>
    </w:p>
    <w:p w14:paraId="39BC3077" w14:textId="1E0FC93B" w:rsidR="00A65B9E" w:rsidRPr="00EA3F16" w:rsidRDefault="003A1043" w:rsidP="000F031A">
      <w:pPr>
        <w:pStyle w:val="Body"/>
        <w:spacing w:after="0"/>
        <w:jc w:val="both"/>
        <w:rPr>
          <w:rStyle w:val="None"/>
          <w:rFonts w:ascii="Helvetica" w:hAnsi="Helvetica" w:cs="Helvetica"/>
          <w:b/>
          <w:bCs/>
          <w:sz w:val="24"/>
          <w:szCs w:val="24"/>
        </w:rPr>
      </w:pPr>
      <w:r w:rsidRPr="00EA3F16">
        <w:rPr>
          <w:rStyle w:val="None"/>
          <w:rFonts w:ascii="Helvetica" w:hAnsi="Helvetica" w:cs="Helvetica"/>
          <w:sz w:val="24"/>
          <w:szCs w:val="24"/>
        </w:rPr>
        <w:t>Ask additional questions to get to the root of the problem and to find appropriate solutions to the concern</w:t>
      </w:r>
      <w:r w:rsidR="002C694F" w:rsidRPr="00EA3F16">
        <w:rPr>
          <w:rStyle w:val="None"/>
          <w:rFonts w:ascii="Helvetica" w:hAnsi="Helvetica" w:cs="Helvetica"/>
          <w:sz w:val="24"/>
          <w:szCs w:val="24"/>
        </w:rPr>
        <w:t>, such as:</w:t>
      </w:r>
    </w:p>
    <w:p w14:paraId="15839CAF" w14:textId="5D85E0C2" w:rsidR="00A65B9E" w:rsidRPr="00EA3F16" w:rsidRDefault="00C744C0" w:rsidP="00B4733A">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Help me understand why…</w:t>
      </w:r>
      <w:r w:rsidRPr="00EA3F16">
        <w:rPr>
          <w:rStyle w:val="None"/>
          <w:rFonts w:ascii="Helvetica" w:hAnsi="Helvetica" w:cs="Helvetica"/>
          <w:sz w:val="24"/>
          <w:szCs w:val="24"/>
        </w:rPr>
        <w:t>”</w:t>
      </w:r>
    </w:p>
    <w:p w14:paraId="30D9E54B" w14:textId="5B49ACE8" w:rsidR="00A65B9E" w:rsidRPr="00EA3F16" w:rsidRDefault="00C744C0" w:rsidP="00B4733A">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What would happen if…</w:t>
      </w:r>
      <w:r w:rsidRPr="00EA3F16">
        <w:rPr>
          <w:rStyle w:val="None"/>
          <w:rFonts w:ascii="Helvetica" w:hAnsi="Helvetica" w:cs="Helvetica"/>
          <w:sz w:val="24"/>
          <w:szCs w:val="24"/>
        </w:rPr>
        <w:t>?”</w:t>
      </w:r>
    </w:p>
    <w:p w14:paraId="19A84DF2" w14:textId="308DF54D" w:rsidR="00A65B9E" w:rsidRPr="00EA3F16" w:rsidRDefault="00C744C0" w:rsidP="00B4733A">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How do you feel about…?</w:t>
      </w:r>
      <w:r w:rsidRPr="00EA3F16">
        <w:rPr>
          <w:rStyle w:val="None"/>
          <w:rFonts w:ascii="Helvetica" w:hAnsi="Helvetica" w:cs="Helvetica"/>
          <w:sz w:val="24"/>
          <w:szCs w:val="24"/>
        </w:rPr>
        <w:t>”</w:t>
      </w:r>
    </w:p>
    <w:p w14:paraId="68C2EB25" w14:textId="24DCC123" w:rsidR="00A65B9E" w:rsidRPr="00EA3F16" w:rsidRDefault="00C744C0" w:rsidP="00B4733A">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What do you think about…?</w:t>
      </w:r>
      <w:r w:rsidRPr="00EA3F16">
        <w:rPr>
          <w:rStyle w:val="None"/>
          <w:rFonts w:ascii="Helvetica" w:hAnsi="Helvetica" w:cs="Helvetica"/>
          <w:sz w:val="24"/>
          <w:szCs w:val="24"/>
        </w:rPr>
        <w:t>”</w:t>
      </w:r>
    </w:p>
    <w:p w14:paraId="18C3C70E" w14:textId="5A9CF4E4" w:rsidR="00A65B9E" w:rsidRPr="00EA3F16" w:rsidRDefault="00C744C0" w:rsidP="00B4733A">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What can you tell me about…?</w:t>
      </w:r>
      <w:r w:rsidRPr="00EA3F16">
        <w:rPr>
          <w:rStyle w:val="None"/>
          <w:rFonts w:ascii="Helvetica" w:hAnsi="Helvetica" w:cs="Helvetica"/>
          <w:sz w:val="24"/>
          <w:szCs w:val="24"/>
        </w:rPr>
        <w:t>”</w:t>
      </w:r>
    </w:p>
    <w:p w14:paraId="29B82B0B" w14:textId="3A75F5EC" w:rsidR="00A65B9E" w:rsidRPr="00EA3F16" w:rsidRDefault="00C744C0" w:rsidP="00B4733A">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Why do you think…?</w:t>
      </w:r>
      <w:r w:rsidRPr="00EA3F16">
        <w:rPr>
          <w:rStyle w:val="None"/>
          <w:rFonts w:ascii="Helvetica" w:hAnsi="Helvetica" w:cs="Helvetica"/>
          <w:sz w:val="24"/>
          <w:szCs w:val="24"/>
        </w:rPr>
        <w:t>”</w:t>
      </w:r>
    </w:p>
    <w:p w14:paraId="0B6B7520" w14:textId="5F1119B8" w:rsidR="0005071C" w:rsidRPr="00EA3F16" w:rsidRDefault="00C744C0" w:rsidP="00B4733A">
      <w:pPr>
        <w:pStyle w:val="ListParagraph"/>
        <w:numPr>
          <w:ilvl w:val="0"/>
          <w:numId w:val="34"/>
        </w:numPr>
        <w:spacing w:after="0"/>
        <w:jc w:val="both"/>
        <w:rPr>
          <w:rStyle w:val="None"/>
          <w:rFonts w:ascii="Helvetica" w:hAnsi="Helvetica" w:cs="Helvetica"/>
          <w:sz w:val="24"/>
          <w:szCs w:val="24"/>
        </w:rPr>
      </w:pPr>
      <w:r w:rsidRPr="00EA3F16">
        <w:rPr>
          <w:rStyle w:val="None"/>
          <w:rFonts w:ascii="Helvetica" w:hAnsi="Helvetica" w:cs="Helvetica"/>
          <w:sz w:val="24"/>
          <w:szCs w:val="24"/>
        </w:rPr>
        <w:t>“</w:t>
      </w:r>
      <w:r w:rsidR="003A1043" w:rsidRPr="00EA3F16">
        <w:rPr>
          <w:rStyle w:val="None"/>
          <w:rFonts w:ascii="Helvetica" w:hAnsi="Helvetica" w:cs="Helvetica"/>
          <w:sz w:val="24"/>
          <w:szCs w:val="24"/>
        </w:rPr>
        <w:t>Are you saying…?</w:t>
      </w:r>
      <w:r w:rsidRPr="00EA3F16">
        <w:rPr>
          <w:rStyle w:val="None"/>
          <w:rFonts w:ascii="Helvetica" w:hAnsi="Helvetica" w:cs="Helvetica"/>
          <w:sz w:val="24"/>
          <w:szCs w:val="24"/>
        </w:rPr>
        <w:t>”</w:t>
      </w:r>
    </w:p>
    <w:bookmarkEnd w:id="92"/>
    <w:p w14:paraId="5FC6D29B" w14:textId="77777777" w:rsidR="002C694F" w:rsidRPr="00EA3F16" w:rsidRDefault="002C694F" w:rsidP="002C694F">
      <w:pPr>
        <w:pStyle w:val="ListParagraph"/>
        <w:spacing w:after="0"/>
        <w:jc w:val="both"/>
        <w:rPr>
          <w:rFonts w:ascii="Helvetica" w:hAnsi="Helvetica" w:cs="Helvetica"/>
          <w:sz w:val="24"/>
          <w:szCs w:val="24"/>
        </w:rPr>
      </w:pPr>
    </w:p>
    <w:p w14:paraId="64B7E882" w14:textId="77777777" w:rsidR="00A65B9E" w:rsidRPr="00EA3F16" w:rsidRDefault="003A1043">
      <w:pPr>
        <w:pStyle w:val="Body"/>
        <w:spacing w:after="0"/>
        <w:jc w:val="both"/>
        <w:rPr>
          <w:rStyle w:val="None"/>
          <w:rFonts w:ascii="Helvetica" w:hAnsi="Helvetica" w:cs="Helvetica"/>
          <w:b/>
          <w:bCs/>
          <w:sz w:val="24"/>
          <w:szCs w:val="24"/>
        </w:rPr>
      </w:pPr>
      <w:bookmarkStart w:id="93" w:name="_Hlk72838799"/>
      <w:r w:rsidRPr="00EA3F16">
        <w:rPr>
          <w:rStyle w:val="None"/>
          <w:rFonts w:ascii="Helvetica" w:hAnsi="Helvetica" w:cs="Helvetica"/>
          <w:b/>
          <w:bCs/>
          <w:sz w:val="24"/>
          <w:szCs w:val="24"/>
        </w:rPr>
        <w:t>Interview Skill #3: Note taking</w:t>
      </w:r>
    </w:p>
    <w:bookmarkEnd w:id="93"/>
    <w:p w14:paraId="7E5FA621" w14:textId="451F1C1C"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When taking notes during an interview the following tips will be helpful for complaint resolution and state and federal documentation requirements</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Module 8 covers additional information on documentation.</w:t>
      </w:r>
    </w:p>
    <w:p w14:paraId="36753733" w14:textId="77777777" w:rsidR="00A65B9E" w:rsidRPr="006D3515" w:rsidRDefault="003A1043" w:rsidP="00002C3E">
      <w:pPr>
        <w:pStyle w:val="Body"/>
        <w:widowControl w:val="0"/>
        <w:pBdr>
          <w:top w:val="single" w:sz="24" w:space="0" w:color="000000"/>
        </w:pBdr>
        <w:spacing w:before="120" w:after="120" w:line="240" w:lineRule="auto"/>
        <w:ind w:right="90"/>
        <w:jc w:val="center"/>
        <w:rPr>
          <w:rStyle w:val="None"/>
          <w:rFonts w:ascii="Helvetica" w:hAnsi="Helvetica" w:cs="Helvetica"/>
          <w:b/>
          <w:bCs/>
          <w:smallCaps/>
          <w:spacing w:val="60"/>
          <w:sz w:val="28"/>
          <w:szCs w:val="28"/>
        </w:rPr>
      </w:pPr>
      <w:r w:rsidRPr="006D3515">
        <w:rPr>
          <w:rStyle w:val="None"/>
          <w:rFonts w:ascii="Helvetica" w:hAnsi="Helvetica" w:cs="Helvetica"/>
          <w:b/>
          <w:bCs/>
          <w:smallCaps/>
          <w:spacing w:val="60"/>
          <w:sz w:val="28"/>
          <w:szCs w:val="28"/>
        </w:rPr>
        <w:t>tips for effective note taking</w:t>
      </w:r>
    </w:p>
    <w:p w14:paraId="49D37911" w14:textId="77777777" w:rsidR="00A65B9E" w:rsidRPr="00EA3F16" w:rsidRDefault="003A1043" w:rsidP="00002C3E">
      <w:pPr>
        <w:pStyle w:val="Body"/>
        <w:widowControl w:val="0"/>
        <w:tabs>
          <w:tab w:val="left" w:pos="1620"/>
        </w:tabs>
        <w:spacing w:after="120"/>
        <w:ind w:right="90"/>
        <w:jc w:val="both"/>
        <w:rPr>
          <w:rStyle w:val="None"/>
          <w:rFonts w:ascii="Helvetica" w:hAnsi="Helvetica" w:cs="Helvetica"/>
          <w:sz w:val="24"/>
          <w:szCs w:val="24"/>
        </w:rPr>
      </w:pPr>
      <w:bookmarkStart w:id="94" w:name="_Hlk72839064"/>
      <w:r w:rsidRPr="00EA3F16">
        <w:rPr>
          <w:rStyle w:val="None"/>
          <w:rFonts w:ascii="Helvetica" w:hAnsi="Helvetica" w:cs="Helvetica"/>
          <w:b/>
          <w:bCs/>
          <w:sz w:val="24"/>
          <w:szCs w:val="24"/>
        </w:rPr>
        <w:t>Maintain rapport</w:t>
      </w:r>
      <w:r w:rsidRPr="00EA3F16">
        <w:rPr>
          <w:rStyle w:val="None"/>
          <w:rFonts w:ascii="Helvetica" w:hAnsi="Helvetica" w:cs="Helvetica"/>
          <w:sz w:val="24"/>
          <w:szCs w:val="24"/>
        </w:rPr>
        <w:t xml:space="preserve"> and a good conversational flow during an interview even if it is necessary for you to take notes.</w:t>
      </w:r>
    </w:p>
    <w:p w14:paraId="50D85D56" w14:textId="6C0246D4" w:rsidR="00A65B9E" w:rsidRPr="00EA3F16" w:rsidRDefault="003A1043" w:rsidP="00002C3E">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If you will be taking notes in person, explain the reasons why</w:t>
      </w:r>
      <w:r w:rsidRPr="00EA3F16">
        <w:rPr>
          <w:rStyle w:val="None"/>
          <w:rFonts w:ascii="Helvetica" w:hAnsi="Helvetica" w:cs="Helvetica"/>
          <w:sz w:val="24"/>
          <w:szCs w:val="24"/>
        </w:rPr>
        <w:t xml:space="preserve"> to relieve any anxiety or fear on the part of the person being interviewed.</w:t>
      </w:r>
      <w:r w:rsidR="00E82B07" w:rsidRPr="00EA3F16">
        <w:rPr>
          <w:rStyle w:val="None"/>
          <w:rFonts w:ascii="Helvetica" w:hAnsi="Helvetica" w:cs="Helvetica"/>
          <w:sz w:val="24"/>
          <w:szCs w:val="24"/>
        </w:rPr>
        <w:t xml:space="preserve"> Some examples include “what you are saying is really important to me</w:t>
      </w:r>
      <w:r w:rsidR="00E172F1" w:rsidRPr="00EA3F16">
        <w:rPr>
          <w:rStyle w:val="None"/>
          <w:rFonts w:ascii="Helvetica" w:hAnsi="Helvetica" w:cs="Helvetica"/>
          <w:sz w:val="24"/>
          <w:szCs w:val="24"/>
        </w:rPr>
        <w:t xml:space="preserve">. </w:t>
      </w:r>
      <w:r w:rsidR="00E82B07" w:rsidRPr="00EA3F16">
        <w:rPr>
          <w:rStyle w:val="None"/>
          <w:rFonts w:ascii="Helvetica" w:hAnsi="Helvetica" w:cs="Helvetica"/>
          <w:sz w:val="24"/>
          <w:szCs w:val="24"/>
        </w:rPr>
        <w:t>I need to take notes because it helps me remember.” Or “I’m not allowed to share my notes without your permission to anyone outside of the Ombudsman program</w:t>
      </w:r>
      <w:r w:rsidR="00E172F1" w:rsidRPr="00EA3F16">
        <w:rPr>
          <w:rStyle w:val="None"/>
          <w:rFonts w:ascii="Helvetica" w:hAnsi="Helvetica" w:cs="Helvetica"/>
          <w:sz w:val="24"/>
          <w:szCs w:val="24"/>
        </w:rPr>
        <w:t xml:space="preserve">. </w:t>
      </w:r>
      <w:r w:rsidR="00E82B07" w:rsidRPr="00EA3F16">
        <w:rPr>
          <w:rStyle w:val="None"/>
          <w:rFonts w:ascii="Helvetica" w:hAnsi="Helvetica" w:cs="Helvetica"/>
          <w:sz w:val="24"/>
          <w:szCs w:val="24"/>
        </w:rPr>
        <w:t>Taking notes helps me to correctly record your point of view.”</w:t>
      </w:r>
    </w:p>
    <w:p w14:paraId="1781961E" w14:textId="77777777" w:rsidR="00A65B9E" w:rsidRPr="00EA3F16" w:rsidRDefault="003A1043" w:rsidP="00002C3E">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Take notes of responses that are especially significant</w:t>
      </w:r>
      <w:r w:rsidRPr="00EA3F16">
        <w:rPr>
          <w:rStyle w:val="None"/>
          <w:rFonts w:ascii="Helvetica" w:hAnsi="Helvetica" w:cs="Helvetica"/>
          <w:sz w:val="24"/>
          <w:szCs w:val="24"/>
        </w:rPr>
        <w:t xml:space="preserve"> and/or that you think are important to remember accurately.</w:t>
      </w:r>
    </w:p>
    <w:p w14:paraId="6168C9A0" w14:textId="77777777" w:rsidR="00A65B9E" w:rsidRPr="00EA3F16" w:rsidRDefault="003A1043" w:rsidP="00002C3E">
      <w:pPr>
        <w:pStyle w:val="Body"/>
        <w:widowControl w:val="0"/>
        <w:tabs>
          <w:tab w:val="left" w:pos="1620"/>
        </w:tabs>
        <w:spacing w:after="120"/>
        <w:ind w:right="90"/>
        <w:jc w:val="both"/>
        <w:rPr>
          <w:rStyle w:val="None"/>
          <w:rFonts w:ascii="Helvetica" w:hAnsi="Helvetica" w:cs="Helvetica"/>
          <w:b/>
          <w:bCs/>
          <w:sz w:val="24"/>
          <w:szCs w:val="24"/>
        </w:rPr>
      </w:pPr>
      <w:r w:rsidRPr="00EA3F16">
        <w:rPr>
          <w:rStyle w:val="None"/>
          <w:rFonts w:ascii="Helvetica" w:hAnsi="Helvetica" w:cs="Helvetica"/>
          <w:b/>
          <w:bCs/>
          <w:sz w:val="24"/>
          <w:szCs w:val="24"/>
        </w:rPr>
        <w:t>Write only information that you are prepared for the interviewee or someone else to see.</w:t>
      </w:r>
    </w:p>
    <w:p w14:paraId="0C0BD8F8" w14:textId="1E3622E2" w:rsidR="00A65B9E" w:rsidRPr="00EA3F16" w:rsidRDefault="003A1043" w:rsidP="00002C3E">
      <w:pPr>
        <w:pStyle w:val="Body"/>
        <w:widowControl w:val="0"/>
        <w:tabs>
          <w:tab w:val="left" w:pos="1620"/>
        </w:tabs>
        <w:spacing w:after="120"/>
        <w:ind w:right="90"/>
        <w:jc w:val="both"/>
        <w:rPr>
          <w:rStyle w:val="None"/>
          <w:rFonts w:ascii="Helvetica" w:hAnsi="Helvetica" w:cs="Helvetica"/>
          <w:i/>
          <w:iCs/>
          <w:sz w:val="24"/>
          <w:szCs w:val="24"/>
        </w:rPr>
      </w:pPr>
      <w:r w:rsidRPr="00EA3F16">
        <w:rPr>
          <w:rStyle w:val="None"/>
          <w:rFonts w:ascii="Helvetica" w:hAnsi="Helvetica" w:cs="Helvetica"/>
          <w:b/>
          <w:bCs/>
          <w:sz w:val="24"/>
          <w:szCs w:val="24"/>
        </w:rPr>
        <w:t>Keep your notes short, factual, and to the point.</w:t>
      </w:r>
      <w:r w:rsidRPr="00EA3F16">
        <w:rPr>
          <w:rStyle w:val="None"/>
          <w:rFonts w:ascii="Helvetica" w:hAnsi="Helvetica" w:cs="Helvetica"/>
          <w:sz w:val="24"/>
          <w:szCs w:val="24"/>
        </w:rPr>
        <w:t xml:space="preserve"> It is acceptable to include your personal observations and judgments; however, </w:t>
      </w:r>
      <w:r w:rsidR="00C56D32" w:rsidRPr="00EA3F16">
        <w:rPr>
          <w:rStyle w:val="None"/>
          <w:rFonts w:ascii="Helvetica" w:hAnsi="Helvetica" w:cs="Helvetica"/>
          <w:i/>
          <w:iCs/>
          <w:sz w:val="24"/>
          <w:szCs w:val="24"/>
        </w:rPr>
        <w:t>back them up with</w:t>
      </w:r>
      <w:r w:rsidRPr="00EA3F16">
        <w:rPr>
          <w:rStyle w:val="None"/>
          <w:rFonts w:ascii="Helvetica" w:hAnsi="Helvetica" w:cs="Helvetica"/>
          <w:i/>
          <w:iCs/>
          <w:sz w:val="24"/>
          <w:szCs w:val="24"/>
        </w:rPr>
        <w:t xml:space="preserve"> facts</w:t>
      </w:r>
      <w:r w:rsidRPr="00EA3F16">
        <w:rPr>
          <w:rStyle w:val="None"/>
          <w:rFonts w:ascii="Helvetica" w:hAnsi="Helvetica" w:cs="Helvetica"/>
          <w:sz w:val="24"/>
          <w:szCs w:val="24"/>
        </w:rPr>
        <w:t>. For example, if you indicate that the floor was dirty, state that you noticed coffee and juice stains in the day room on Wing C, and that it felt sticky to the touch.</w:t>
      </w:r>
    </w:p>
    <w:p w14:paraId="3B7E706D" w14:textId="77777777" w:rsidR="00A65B9E" w:rsidRPr="00EA3F16" w:rsidRDefault="003A1043" w:rsidP="00002C3E">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Avoid judgmental statements</w:t>
      </w:r>
      <w:r w:rsidRPr="00EA3F16">
        <w:rPr>
          <w:rStyle w:val="None"/>
          <w:rFonts w:ascii="Helvetica" w:hAnsi="Helvetica" w:cs="Helvetica"/>
          <w:sz w:val="24"/>
          <w:szCs w:val="24"/>
        </w:rPr>
        <w:t xml:space="preserve"> such as “Resident is obviously a chronic complainer,” or “Administrator can’t be trusted.”</w:t>
      </w:r>
    </w:p>
    <w:p w14:paraId="1A6BCC3E" w14:textId="608EB46B" w:rsidR="0005071C" w:rsidRPr="00FF7C6B" w:rsidRDefault="003A1043" w:rsidP="00FF7C6B">
      <w:pPr>
        <w:pStyle w:val="Body"/>
        <w:widowControl w:val="0"/>
        <w:pBdr>
          <w:bottom w:val="single" w:sz="12" w:space="0" w:color="000000"/>
        </w:pBdr>
        <w:tabs>
          <w:tab w:val="left" w:pos="1620"/>
        </w:tabs>
        <w:spacing w:after="120"/>
        <w:ind w:right="90"/>
        <w:jc w:val="both"/>
        <w:rPr>
          <w:rFonts w:ascii="Helvetica" w:hAnsi="Helvetica" w:cs="Helvetica"/>
          <w:sz w:val="24"/>
          <w:szCs w:val="24"/>
        </w:rPr>
      </w:pPr>
      <w:r w:rsidRPr="00EA3F16">
        <w:rPr>
          <w:rStyle w:val="None"/>
          <w:rFonts w:ascii="Helvetica" w:hAnsi="Helvetica" w:cs="Helvetica"/>
          <w:b/>
          <w:bCs/>
          <w:sz w:val="24"/>
          <w:szCs w:val="24"/>
        </w:rPr>
        <w:t>Describe behaviors, do not label them.</w:t>
      </w:r>
      <w:r w:rsidRPr="00EA3F16">
        <w:rPr>
          <w:rStyle w:val="None"/>
          <w:rFonts w:ascii="Helvetica" w:hAnsi="Helvetica" w:cs="Helvetica"/>
          <w:sz w:val="24"/>
          <w:szCs w:val="24"/>
        </w:rPr>
        <w:t xml:space="preserve"> For example, if an administrator is unresponsive to your questions </w:t>
      </w:r>
      <w:r w:rsidR="00C56D32" w:rsidRPr="00EA3F16">
        <w:rPr>
          <w:rStyle w:val="None"/>
          <w:rFonts w:ascii="Helvetica" w:hAnsi="Helvetica" w:cs="Helvetica"/>
          <w:sz w:val="24"/>
          <w:szCs w:val="24"/>
        </w:rPr>
        <w:t>write</w:t>
      </w:r>
      <w:r w:rsidRPr="00EA3F16">
        <w:rPr>
          <w:rStyle w:val="None"/>
          <w:rFonts w:ascii="Helvetica" w:hAnsi="Helvetica" w:cs="Helvetica"/>
          <w:sz w:val="24"/>
          <w:szCs w:val="24"/>
        </w:rPr>
        <w:t xml:space="preserve">, “Administrator said he had no comment when I </w:t>
      </w:r>
      <w:r w:rsidRPr="00EA3F16">
        <w:rPr>
          <w:rStyle w:val="None"/>
          <w:rFonts w:ascii="Helvetica" w:hAnsi="Helvetica" w:cs="Helvetica"/>
          <w:sz w:val="24"/>
          <w:szCs w:val="24"/>
        </w:rPr>
        <w:lastRenderedPageBreak/>
        <w:t xml:space="preserve">asked about the training and supervision that </w:t>
      </w:r>
      <w:r w:rsidR="00E82B07" w:rsidRPr="00EA3F16">
        <w:rPr>
          <w:rStyle w:val="None"/>
          <w:rFonts w:ascii="Helvetica" w:hAnsi="Helvetica" w:cs="Helvetica"/>
          <w:sz w:val="24"/>
          <w:szCs w:val="24"/>
        </w:rPr>
        <w:t>CNAs</w:t>
      </w:r>
      <w:r w:rsidRPr="00EA3F16">
        <w:rPr>
          <w:rStyle w:val="None"/>
          <w:rFonts w:ascii="Helvetica" w:hAnsi="Helvetica" w:cs="Helvetica"/>
          <w:sz w:val="24"/>
          <w:szCs w:val="24"/>
        </w:rPr>
        <w:t xml:space="preserve"> receive. After I asked other questions related to the complaint, the administrator said the interview was </w:t>
      </w:r>
      <w:bookmarkEnd w:id="94"/>
      <w:r w:rsidRPr="00EA3F16">
        <w:rPr>
          <w:rStyle w:val="None"/>
          <w:rFonts w:ascii="Helvetica" w:hAnsi="Helvetica" w:cs="Helvetica"/>
          <w:sz w:val="24"/>
          <w:szCs w:val="24"/>
        </w:rPr>
        <w:t>over and escorted me to the door.”</w:t>
      </w:r>
    </w:p>
    <w:p w14:paraId="33FA738C" w14:textId="77777777" w:rsidR="00A65B9E" w:rsidRPr="006D3515" w:rsidRDefault="003A1043" w:rsidP="00890945">
      <w:pPr>
        <w:pStyle w:val="Heading3"/>
        <w:rPr>
          <w:rStyle w:val="None"/>
          <w:rFonts w:ascii="Helvetica" w:hAnsi="Helvetica" w:cs="Helvetica"/>
          <w:b/>
          <w:bCs/>
          <w:color w:val="auto"/>
        </w:rPr>
      </w:pPr>
      <w:bookmarkStart w:id="95" w:name="_Toc80714444"/>
      <w:r w:rsidRPr="006D3515">
        <w:rPr>
          <w:rStyle w:val="None"/>
          <w:rFonts w:ascii="Helvetica" w:hAnsi="Helvetica" w:cs="Helvetica"/>
          <w:b/>
          <w:bCs/>
          <w:color w:val="auto"/>
        </w:rPr>
        <w:t>Observation During an Investigation</w:t>
      </w:r>
      <w:bookmarkEnd w:id="95"/>
    </w:p>
    <w:p w14:paraId="2A2F8DB0" w14:textId="2EB683F2" w:rsidR="00A65B9E" w:rsidRPr="00EA3F16" w:rsidRDefault="003A1043">
      <w:pPr>
        <w:pStyle w:val="Body"/>
        <w:jc w:val="both"/>
        <w:rPr>
          <w:rStyle w:val="None"/>
          <w:rFonts w:ascii="Helvetica" w:hAnsi="Helvetica" w:cs="Helvetica"/>
          <w:sz w:val="24"/>
          <w:szCs w:val="24"/>
        </w:rPr>
      </w:pPr>
      <w:bookmarkStart w:id="96" w:name="_Hlk72839714"/>
      <w:r w:rsidRPr="00EA3F16">
        <w:rPr>
          <w:rStyle w:val="None"/>
          <w:rFonts w:ascii="Helvetica" w:hAnsi="Helvetica" w:cs="Helvetica"/>
          <w:sz w:val="24"/>
          <w:szCs w:val="24"/>
        </w:rPr>
        <w:t xml:space="preserve">Observation is the second most common method of gathering information. Complaints that have to do with staffing, sanitary conditions, and food often can be checked through observation. In addition to sensory observations discussed at the beginning of this Module, the tips below will help you to be successful when using observation during an investigation. </w:t>
      </w:r>
    </w:p>
    <w:bookmarkEnd w:id="96"/>
    <w:p w14:paraId="2AF0AEC3" w14:textId="25921503" w:rsidR="00DB42A0" w:rsidRPr="00EA3F16" w:rsidRDefault="0005071C">
      <w:pPr>
        <w:pStyle w:val="Body"/>
        <w:jc w:val="both"/>
        <w:rPr>
          <w:rStyle w:val="None"/>
          <w:rFonts w:ascii="Helvetica" w:hAnsi="Helvetica" w:cs="Helvetica"/>
          <w:sz w:val="24"/>
          <w:szCs w:val="24"/>
        </w:rPr>
      </w:pPr>
      <w:r w:rsidRPr="00EA3F16">
        <w:rPr>
          <w:rFonts w:ascii="Helvetica" w:eastAsia="Times New Roman" w:hAnsi="Helvetica" w:cs="Helvetica"/>
          <w:noProof/>
          <w:color w:val="auto"/>
          <w:bdr w:val="none" w:sz="0" w:space="0" w:color="auto"/>
          <w14:textOutline w14:w="0" w14:cap="rnd" w14:cmpd="sng" w14:algn="ctr">
            <w14:noFill/>
            <w14:prstDash w14:val="solid"/>
            <w14:bevel/>
          </w14:textOutline>
        </w:rPr>
        <w:drawing>
          <wp:inline distT="0" distB="0" distL="0" distR="0" wp14:anchorId="703CD593" wp14:editId="5DAC47C2">
            <wp:extent cx="5486400" cy="3200400"/>
            <wp:effectExtent l="38100" t="38100" r="7620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E356E14" w14:textId="77777777" w:rsidR="00A65B9E" w:rsidRPr="006D3515" w:rsidRDefault="003A1043" w:rsidP="00890945">
      <w:pPr>
        <w:pStyle w:val="Heading3"/>
        <w:rPr>
          <w:rStyle w:val="None"/>
          <w:rFonts w:ascii="Helvetica" w:hAnsi="Helvetica" w:cs="Helvetica"/>
          <w:b/>
          <w:bCs/>
          <w:color w:val="auto"/>
        </w:rPr>
      </w:pPr>
      <w:bookmarkStart w:id="97" w:name="_Toc80714445"/>
      <w:r w:rsidRPr="006D3515">
        <w:rPr>
          <w:rStyle w:val="None"/>
          <w:rFonts w:ascii="Helvetica" w:hAnsi="Helvetica" w:cs="Helvetica"/>
          <w:b/>
          <w:bCs/>
          <w:color w:val="auto"/>
        </w:rPr>
        <w:t>Accessing Records During an Investigation</w:t>
      </w:r>
      <w:bookmarkEnd w:id="97"/>
    </w:p>
    <w:p w14:paraId="6A7C737C" w14:textId="4C2E1E1B" w:rsidR="00747742" w:rsidRPr="006D3515" w:rsidRDefault="0057069C" w:rsidP="00B4733A">
      <w:pPr>
        <w:pStyle w:val="Body"/>
        <w:numPr>
          <w:ilvl w:val="0"/>
          <w:numId w:val="88"/>
        </w:numPr>
        <w:jc w:val="both"/>
        <w:rPr>
          <w:rStyle w:val="None"/>
          <w:rFonts w:ascii="Helvetica" w:hAnsi="Helvetica" w:cs="Helvetica"/>
          <w:b/>
          <w:bCs/>
          <w:i/>
          <w:iCs/>
          <w:color w:val="0000CC"/>
          <w:sz w:val="24"/>
          <w:szCs w:val="24"/>
        </w:rPr>
      </w:pPr>
      <w:r w:rsidRPr="006D3515">
        <w:rPr>
          <w:rStyle w:val="None"/>
          <w:rFonts w:ascii="Helvetica" w:hAnsi="Helvetica" w:cs="Helvetica"/>
          <w:b/>
          <w:bCs/>
          <w:i/>
          <w:iCs/>
          <w:color w:val="0000CC"/>
          <w:sz w:val="24"/>
          <w:szCs w:val="24"/>
        </w:rPr>
        <w:t>Include your program policies and procedures on obtaining a written release of information form for accessing records.</w:t>
      </w:r>
    </w:p>
    <w:p w14:paraId="22CCCB83" w14:textId="619FB46B" w:rsidR="00A65B9E" w:rsidRPr="00EA3F16" w:rsidRDefault="003A1043">
      <w:pPr>
        <w:pStyle w:val="Body"/>
        <w:jc w:val="both"/>
        <w:rPr>
          <w:rStyle w:val="None"/>
          <w:rFonts w:ascii="Helvetica" w:hAnsi="Helvetica" w:cs="Helvetica"/>
          <w:sz w:val="24"/>
          <w:szCs w:val="24"/>
        </w:rPr>
      </w:pPr>
      <w:bookmarkStart w:id="98" w:name="_Hlk72840233"/>
      <w:r w:rsidRPr="00EA3F16">
        <w:rPr>
          <w:rStyle w:val="None"/>
          <w:rFonts w:ascii="Helvetica" w:hAnsi="Helvetica" w:cs="Helvetica"/>
          <w:sz w:val="24"/>
          <w:szCs w:val="24"/>
        </w:rPr>
        <w:t>During Module 5, the Ombudsman program authority to access records was explained</w:t>
      </w:r>
      <w:r w:rsidR="00E172F1" w:rsidRPr="00EA3F16">
        <w:rPr>
          <w:rStyle w:val="None"/>
          <w:rFonts w:ascii="Helvetica" w:hAnsi="Helvetica" w:cs="Helvetica"/>
          <w:sz w:val="24"/>
          <w:szCs w:val="24"/>
        </w:rPr>
        <w:t xml:space="preserve">. </w:t>
      </w:r>
    </w:p>
    <w:p w14:paraId="25A816B1" w14:textId="4A9DE921" w:rsidR="00A65B9E" w:rsidRDefault="003E7012">
      <w:pPr>
        <w:pStyle w:val="Body"/>
        <w:jc w:val="both"/>
        <w:rPr>
          <w:rStyle w:val="None"/>
          <w:rFonts w:ascii="Helvetica" w:hAnsi="Helvetica" w:cs="Helvetica"/>
          <w:sz w:val="24"/>
          <w:szCs w:val="24"/>
        </w:rPr>
      </w:pPr>
      <w:r>
        <w:rPr>
          <w:rStyle w:val="None"/>
          <w:rFonts w:ascii="Helvetica" w:hAnsi="Helvetica" w:cs="Helvetica"/>
          <w:sz w:val="24"/>
          <w:szCs w:val="24"/>
        </w:rPr>
        <w:t xml:space="preserve">Follow program policies and procedures and state and federal regulations regarding accessing resident records. </w:t>
      </w:r>
      <w:r w:rsidR="003A1043" w:rsidRPr="00EA3F16">
        <w:rPr>
          <w:rStyle w:val="None"/>
          <w:rFonts w:ascii="Helvetica" w:hAnsi="Helvetica" w:cs="Helvetica"/>
          <w:sz w:val="24"/>
          <w:szCs w:val="24"/>
        </w:rPr>
        <w:t>You may come across a situation where someone other than the resident or complainant offers to show you the resident’s record. Unless you have permission to access the record according to the LTCOP procedures, do not look at the record.</w:t>
      </w:r>
    </w:p>
    <w:p w14:paraId="11BA8E62" w14:textId="3C3A8AC5" w:rsidR="00AD708E" w:rsidRDefault="00AD708E">
      <w:pPr>
        <w:pStyle w:val="Body"/>
        <w:jc w:val="both"/>
        <w:rPr>
          <w:rStyle w:val="None"/>
          <w:rFonts w:ascii="Helvetica" w:hAnsi="Helvetica" w:cs="Helvetica"/>
          <w:sz w:val="24"/>
          <w:szCs w:val="24"/>
        </w:rPr>
      </w:pPr>
      <w:r>
        <w:rPr>
          <w:rStyle w:val="None"/>
          <w:rFonts w:ascii="Helvetica" w:hAnsi="Helvetica" w:cs="Helvetica"/>
          <w:sz w:val="24"/>
          <w:szCs w:val="24"/>
        </w:rPr>
        <w:t>Though m</w:t>
      </w:r>
      <w:r w:rsidRPr="00EA3F16">
        <w:rPr>
          <w:rStyle w:val="None"/>
          <w:rFonts w:ascii="Helvetica" w:hAnsi="Helvetica" w:cs="Helvetica"/>
          <w:sz w:val="24"/>
          <w:szCs w:val="24"/>
        </w:rPr>
        <w:t>ost investigations will not require access to resident records</w:t>
      </w:r>
      <w:r>
        <w:rPr>
          <w:rStyle w:val="None"/>
          <w:rFonts w:ascii="Helvetica" w:hAnsi="Helvetica" w:cs="Helvetica"/>
          <w:sz w:val="24"/>
          <w:szCs w:val="24"/>
        </w:rPr>
        <w:t>, there are important points to remember when the need arises</w:t>
      </w:r>
      <w:r w:rsidRPr="00EA3F16">
        <w:rPr>
          <w:rStyle w:val="None"/>
          <w:rFonts w:ascii="Helvetica" w:hAnsi="Helvetica" w:cs="Helvetica"/>
          <w:sz w:val="24"/>
          <w:szCs w:val="24"/>
        </w:rPr>
        <w:t>.</w:t>
      </w:r>
    </w:p>
    <w:p w14:paraId="2CEA836E" w14:textId="77777777" w:rsidR="00F25726" w:rsidRPr="00EA3F16" w:rsidRDefault="00F25726">
      <w:pPr>
        <w:pStyle w:val="Body"/>
        <w:jc w:val="both"/>
        <w:rPr>
          <w:rStyle w:val="None"/>
          <w:rFonts w:ascii="Helvetica" w:hAnsi="Helvetica" w:cs="Helvetica"/>
          <w:sz w:val="24"/>
          <w:szCs w:val="24"/>
        </w:rPr>
      </w:pPr>
    </w:p>
    <w:p w14:paraId="5EEC5565" w14:textId="1538EFDF" w:rsidR="00A65B9E" w:rsidRDefault="003A1043">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At what point during an investigation might </w:t>
      </w:r>
      <w:r w:rsidR="00E82B07" w:rsidRPr="00EA3F16">
        <w:rPr>
          <w:rStyle w:val="None"/>
          <w:rFonts w:ascii="Helvetica" w:hAnsi="Helvetica" w:cs="Helvetica"/>
          <w:sz w:val="24"/>
          <w:szCs w:val="24"/>
        </w:rPr>
        <w:t>you</w:t>
      </w:r>
      <w:r w:rsidRPr="00EA3F16">
        <w:rPr>
          <w:rStyle w:val="None"/>
          <w:rFonts w:ascii="Helvetica" w:hAnsi="Helvetica" w:cs="Helvetica"/>
          <w:sz w:val="24"/>
          <w:szCs w:val="24"/>
        </w:rPr>
        <w:t xml:space="preserve"> need to access records? The following are some situations when accessing resident records may be appropriate:</w:t>
      </w:r>
    </w:p>
    <w:p w14:paraId="4456F8E8" w14:textId="77777777" w:rsidR="00864F30" w:rsidRPr="00EA3F16" w:rsidRDefault="00864F30">
      <w:pPr>
        <w:pStyle w:val="Body"/>
        <w:spacing w:after="0"/>
        <w:jc w:val="both"/>
        <w:rPr>
          <w:rStyle w:val="None"/>
          <w:rFonts w:ascii="Helvetica" w:hAnsi="Helvetica" w:cs="Helvetica"/>
          <w:sz w:val="24"/>
          <w:szCs w:val="24"/>
        </w:rPr>
      </w:pPr>
    </w:p>
    <w:p w14:paraId="2B94DF08" w14:textId="2E6FE1DF" w:rsidR="00A65B9E" w:rsidRPr="00EA3F16" w:rsidRDefault="003A1043" w:rsidP="00B4733A">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A resident wants to know information that the records contain such as</w:t>
      </w:r>
      <w:r w:rsidR="00864F30">
        <w:rPr>
          <w:rStyle w:val="None"/>
          <w:rFonts w:ascii="Helvetica" w:hAnsi="Helvetica" w:cs="Helvetica"/>
          <w:sz w:val="24"/>
          <w:szCs w:val="24"/>
        </w:rPr>
        <w:t xml:space="preserve"> </w:t>
      </w:r>
      <w:r w:rsidRPr="00EA3F16">
        <w:rPr>
          <w:rStyle w:val="None"/>
          <w:rFonts w:ascii="Helvetica" w:hAnsi="Helvetica" w:cs="Helvetica"/>
          <w:sz w:val="24"/>
          <w:szCs w:val="24"/>
        </w:rPr>
        <w:t>what is written in the care plan, what the physician ordered, or what financial transactions have been made.</w:t>
      </w:r>
    </w:p>
    <w:p w14:paraId="033C2A79" w14:textId="77777777" w:rsidR="00A65B9E" w:rsidRPr="00EA3F16" w:rsidRDefault="003A1043" w:rsidP="00B4733A">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receive conflicting or vague information from staff. Looking at the record will provide another data source that may be helpful to understand the issue.</w:t>
      </w:r>
    </w:p>
    <w:p w14:paraId="36361350" w14:textId="77777777" w:rsidR="00A65B9E" w:rsidRPr="00EA3F16" w:rsidRDefault="003A1043" w:rsidP="00B4733A">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need to verify the information you have received regarding the resident’s complaint.</w:t>
      </w:r>
    </w:p>
    <w:p w14:paraId="538FB61C" w14:textId="489D2A0C" w:rsidR="00A65B9E" w:rsidRPr="00EA3F16" w:rsidRDefault="003A1043" w:rsidP="00B4733A">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 xml:space="preserve">You need facts from the record such as information about guardianship, </w:t>
      </w:r>
      <w:bookmarkStart w:id="99" w:name="_Hlk69421273"/>
      <w:r w:rsidRPr="00EA3F16">
        <w:rPr>
          <w:rStyle w:val="None"/>
          <w:rFonts w:ascii="Helvetica" w:hAnsi="Helvetica" w:cs="Helvetica"/>
          <w:sz w:val="24"/>
          <w:szCs w:val="24"/>
        </w:rPr>
        <w:t>power of attorney</w:t>
      </w:r>
      <w:bookmarkEnd w:id="99"/>
      <w:r w:rsidRPr="00EA3F16">
        <w:rPr>
          <w:rStyle w:val="None"/>
          <w:rFonts w:ascii="Helvetica" w:hAnsi="Helvetica" w:cs="Helvetica"/>
          <w:sz w:val="24"/>
          <w:szCs w:val="24"/>
        </w:rPr>
        <w:t>, contact information,</w:t>
      </w:r>
      <w:r w:rsidR="00283CAB">
        <w:rPr>
          <w:rStyle w:val="None"/>
          <w:rFonts w:ascii="Helvetica" w:hAnsi="Helvetica" w:cs="Helvetica"/>
          <w:sz w:val="24"/>
          <w:szCs w:val="24"/>
        </w:rPr>
        <w:t xml:space="preserve"> </w:t>
      </w:r>
      <w:r w:rsidRPr="00EA3F16">
        <w:rPr>
          <w:rStyle w:val="None"/>
          <w:rFonts w:ascii="Helvetica" w:hAnsi="Helvetica" w:cs="Helvetica"/>
          <w:sz w:val="24"/>
          <w:szCs w:val="24"/>
        </w:rPr>
        <w:t>the number of times the physician visited the resident, etc.</w:t>
      </w:r>
    </w:p>
    <w:p w14:paraId="4B4A3D0B" w14:textId="5E15A699"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Further considerations when deciding whether to look at a resident’s record </w:t>
      </w:r>
      <w:r w:rsidR="00C56D32" w:rsidRPr="00EA3F16">
        <w:rPr>
          <w:rStyle w:val="None"/>
          <w:rFonts w:ascii="Helvetica" w:hAnsi="Helvetica" w:cs="Helvetica"/>
          <w:sz w:val="24"/>
          <w:szCs w:val="24"/>
        </w:rPr>
        <w:t>are</w:t>
      </w:r>
      <w:r w:rsidRPr="00EA3F16">
        <w:rPr>
          <w:rStyle w:val="None"/>
          <w:rFonts w:ascii="Helvetica" w:hAnsi="Helvetica" w:cs="Helvetica"/>
          <w:sz w:val="24"/>
          <w:szCs w:val="24"/>
        </w:rPr>
        <w:t xml:space="preserve"> that records are sometimes not complete, not accurate, and may be difficult to understand. </w:t>
      </w:r>
    </w:p>
    <w:p w14:paraId="76320840" w14:textId="174EBA77" w:rsidR="0057069C" w:rsidRPr="00EA3F16" w:rsidRDefault="003A1043" w:rsidP="0057069C">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Because of confidentiality provisions, </w:t>
      </w:r>
      <w:r w:rsidR="005267EE" w:rsidRPr="00EA3F16">
        <w:rPr>
          <w:rStyle w:val="None"/>
          <w:rFonts w:ascii="Helvetica" w:hAnsi="Helvetica" w:cs="Helvetica"/>
          <w:sz w:val="24"/>
          <w:szCs w:val="24"/>
        </w:rPr>
        <w:t>staff</w:t>
      </w:r>
      <w:r w:rsidRPr="00EA3F16">
        <w:rPr>
          <w:rStyle w:val="None"/>
          <w:rFonts w:ascii="Helvetica" w:hAnsi="Helvetica" w:cs="Helvetica"/>
          <w:sz w:val="24"/>
          <w:szCs w:val="24"/>
        </w:rPr>
        <w:t xml:space="preserve"> may be apprehensive </w:t>
      </w:r>
      <w:r w:rsidR="00C56D32" w:rsidRPr="00EA3F16">
        <w:rPr>
          <w:rStyle w:val="None"/>
          <w:rFonts w:ascii="Helvetica" w:hAnsi="Helvetica" w:cs="Helvetica"/>
          <w:sz w:val="24"/>
          <w:szCs w:val="24"/>
        </w:rPr>
        <w:t>about</w:t>
      </w:r>
      <w:r w:rsidRPr="00EA3F16">
        <w:rPr>
          <w:rStyle w:val="None"/>
          <w:rFonts w:ascii="Helvetica" w:hAnsi="Helvetica" w:cs="Helvetica"/>
          <w:sz w:val="24"/>
          <w:szCs w:val="24"/>
        </w:rPr>
        <w:t xml:space="preserve"> allow</w:t>
      </w:r>
      <w:r w:rsidR="00C56D32" w:rsidRPr="00EA3F16">
        <w:rPr>
          <w:rStyle w:val="None"/>
          <w:rFonts w:ascii="Helvetica" w:hAnsi="Helvetica" w:cs="Helvetica"/>
          <w:sz w:val="24"/>
          <w:szCs w:val="24"/>
        </w:rPr>
        <w:t>ing</w:t>
      </w:r>
      <w:r w:rsidRPr="00EA3F16">
        <w:rPr>
          <w:rStyle w:val="None"/>
          <w:rFonts w:ascii="Helvetica" w:hAnsi="Helvetica" w:cs="Helvetica"/>
          <w:sz w:val="24"/>
          <w:szCs w:val="24"/>
        </w:rPr>
        <w:t xml:space="preserve"> you access. When you ask to see </w:t>
      </w:r>
      <w:r w:rsidR="005267EE" w:rsidRPr="00EA3F16">
        <w:rPr>
          <w:rStyle w:val="None"/>
          <w:rFonts w:ascii="Helvetica" w:hAnsi="Helvetica" w:cs="Helvetica"/>
          <w:sz w:val="24"/>
          <w:szCs w:val="24"/>
        </w:rPr>
        <w:t>a resident</w:t>
      </w:r>
      <w:r w:rsidRPr="00EA3F16">
        <w:rPr>
          <w:rStyle w:val="None"/>
          <w:rFonts w:ascii="Helvetica" w:hAnsi="Helvetica" w:cs="Helvetica"/>
          <w:sz w:val="24"/>
          <w:szCs w:val="24"/>
        </w:rPr>
        <w:t xml:space="preserve">’s records, </w:t>
      </w:r>
      <w:r w:rsidR="005267EE" w:rsidRPr="00EA3F16">
        <w:rPr>
          <w:rStyle w:val="None"/>
          <w:rFonts w:ascii="Helvetica" w:hAnsi="Helvetica" w:cs="Helvetica"/>
          <w:sz w:val="24"/>
          <w:szCs w:val="24"/>
        </w:rPr>
        <w:t xml:space="preserve">staff may </w:t>
      </w:r>
      <w:r w:rsidRPr="00EA3F16">
        <w:rPr>
          <w:rStyle w:val="None"/>
          <w:rFonts w:ascii="Helvetica" w:hAnsi="Helvetica" w:cs="Helvetica"/>
          <w:sz w:val="24"/>
          <w:szCs w:val="24"/>
        </w:rPr>
        <w:t>wonde</w:t>
      </w:r>
      <w:r w:rsidR="005267EE" w:rsidRPr="00EA3F16">
        <w:rPr>
          <w:rStyle w:val="None"/>
          <w:rFonts w:ascii="Helvetica" w:hAnsi="Helvetica" w:cs="Helvetica"/>
          <w:sz w:val="24"/>
          <w:szCs w:val="24"/>
        </w:rPr>
        <w:t>r</w:t>
      </w:r>
      <w:r w:rsidRPr="00EA3F16">
        <w:rPr>
          <w:rStyle w:val="None"/>
          <w:rFonts w:ascii="Helvetica" w:hAnsi="Helvetica" w:cs="Helvetica"/>
          <w:sz w:val="24"/>
          <w:szCs w:val="24"/>
        </w:rPr>
        <w:t xml:space="preserve"> </w:t>
      </w:r>
      <w:r w:rsidR="005267EE" w:rsidRPr="00EA3F16">
        <w:rPr>
          <w:rStyle w:val="None"/>
          <w:rFonts w:ascii="Helvetica" w:hAnsi="Helvetica" w:cs="Helvetica"/>
          <w:sz w:val="24"/>
          <w:szCs w:val="24"/>
        </w:rPr>
        <w:t>why</w:t>
      </w:r>
      <w:r w:rsidRPr="00EA3F16">
        <w:rPr>
          <w:rStyle w:val="None"/>
          <w:rFonts w:ascii="Helvetica" w:hAnsi="Helvetica" w:cs="Helvetica"/>
          <w:sz w:val="24"/>
          <w:szCs w:val="24"/>
        </w:rPr>
        <w:t xml:space="preserve"> </w:t>
      </w:r>
      <w:r w:rsidR="005267EE" w:rsidRPr="00EA3F16">
        <w:rPr>
          <w:rStyle w:val="None"/>
          <w:rFonts w:ascii="Helvetica" w:hAnsi="Helvetica" w:cs="Helvetica"/>
          <w:sz w:val="24"/>
          <w:szCs w:val="24"/>
        </w:rPr>
        <w:t xml:space="preserve">you want the information </w:t>
      </w:r>
      <w:r w:rsidRPr="00EA3F16">
        <w:rPr>
          <w:rStyle w:val="None"/>
          <w:rFonts w:ascii="Helvetica" w:hAnsi="Helvetica" w:cs="Helvetica"/>
          <w:sz w:val="24"/>
          <w:szCs w:val="24"/>
        </w:rPr>
        <w:t>and what you are trying to determine. You might encounter some resistance or a lot of questions</w:t>
      </w:r>
      <w:r w:rsidR="005267EE" w:rsidRPr="00EA3F16">
        <w:rPr>
          <w:rStyle w:val="None"/>
          <w:rFonts w:ascii="Helvetica" w:hAnsi="Helvetica" w:cs="Helvetica"/>
          <w:sz w:val="24"/>
          <w:szCs w:val="24"/>
        </w:rPr>
        <w:t xml:space="preserve"> due to </w:t>
      </w:r>
      <w:r w:rsidRPr="00EA3F16">
        <w:rPr>
          <w:rStyle w:val="None"/>
          <w:rFonts w:ascii="Helvetica" w:hAnsi="Helvetica" w:cs="Helvetica"/>
          <w:sz w:val="24"/>
          <w:szCs w:val="24"/>
        </w:rPr>
        <w:t>defensive</w:t>
      </w:r>
      <w:r w:rsidR="005267EE" w:rsidRPr="00EA3F16">
        <w:rPr>
          <w:rStyle w:val="None"/>
          <w:rFonts w:ascii="Helvetica" w:hAnsi="Helvetica" w:cs="Helvetica"/>
          <w:sz w:val="24"/>
          <w:szCs w:val="24"/>
        </w:rPr>
        <w:t>ness</w:t>
      </w:r>
      <w:r w:rsidRPr="00EA3F16">
        <w:rPr>
          <w:rStyle w:val="None"/>
          <w:rFonts w:ascii="Helvetica" w:hAnsi="Helvetica" w:cs="Helvetica"/>
          <w:sz w:val="24"/>
          <w:szCs w:val="24"/>
        </w:rPr>
        <w:t xml:space="preserve"> and </w:t>
      </w:r>
      <w:r w:rsidR="005267EE" w:rsidRPr="00EA3F16">
        <w:rPr>
          <w:rStyle w:val="None"/>
          <w:rFonts w:ascii="Helvetica" w:hAnsi="Helvetica" w:cs="Helvetica"/>
          <w:sz w:val="24"/>
          <w:szCs w:val="24"/>
        </w:rPr>
        <w:t xml:space="preserve">concerns </w:t>
      </w:r>
      <w:r w:rsidRPr="00EA3F16">
        <w:rPr>
          <w:rStyle w:val="None"/>
          <w:rFonts w:ascii="Helvetica" w:hAnsi="Helvetica" w:cs="Helvetica"/>
          <w:sz w:val="24"/>
          <w:szCs w:val="24"/>
        </w:rPr>
        <w:t xml:space="preserve">you are “checking up” on them. </w:t>
      </w:r>
      <w:r w:rsidR="009F7C3E" w:rsidRPr="00EA3F16">
        <w:rPr>
          <w:rStyle w:val="None"/>
          <w:rFonts w:ascii="Helvetica" w:hAnsi="Helvetica" w:cs="Helvetica"/>
          <w:sz w:val="24"/>
          <w:szCs w:val="24"/>
        </w:rPr>
        <w:t>If you are denied access to r</w:t>
      </w:r>
      <w:r w:rsidR="0057069C" w:rsidRPr="00EA3F16">
        <w:rPr>
          <w:rStyle w:val="None"/>
          <w:rFonts w:ascii="Helvetica" w:hAnsi="Helvetica" w:cs="Helvetica"/>
          <w:sz w:val="24"/>
          <w:szCs w:val="24"/>
        </w:rPr>
        <w:t>ecords, follow your program’s policies and procedures.</w:t>
      </w:r>
    </w:p>
    <w:p w14:paraId="0CBA7884" w14:textId="39F4CE8D" w:rsidR="0057069C" w:rsidRPr="00EA3F16" w:rsidRDefault="0057069C" w:rsidP="0057069C">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When preparing to access records</w:t>
      </w:r>
      <w:r w:rsidR="005B7368">
        <w:rPr>
          <w:rFonts w:ascii="Helvetica" w:eastAsia="Calibri" w:hAnsi="Helvetica" w:cs="Helvetica"/>
          <w:color w:val="000000"/>
          <w:u w:color="000000"/>
          <w14:textOutline w14:w="0" w14:cap="flat" w14:cmpd="sng" w14:algn="ctr">
            <w14:noFill/>
            <w14:prstDash w14:val="solid"/>
            <w14:bevel/>
          </w14:textOutline>
        </w:rPr>
        <w:t>,</w:t>
      </w:r>
      <w:r w:rsidRPr="00EA3F16">
        <w:rPr>
          <w:rFonts w:ascii="Helvetica" w:eastAsia="Calibri" w:hAnsi="Helvetica" w:cs="Helvetica"/>
          <w:color w:val="000000"/>
          <w:u w:color="000000"/>
          <w14:textOutline w14:w="0" w14:cap="flat" w14:cmpd="sng" w14:algn="ctr">
            <w14:noFill/>
            <w14:prstDash w14:val="solid"/>
            <w14:bevel/>
          </w14:textOutline>
        </w:rPr>
        <w:t xml:space="preserve"> have the following information before you ask for a resident’s record:</w:t>
      </w:r>
    </w:p>
    <w:p w14:paraId="68AE0EA2" w14:textId="77777777" w:rsidR="0057069C" w:rsidRPr="00EA3F16" w:rsidRDefault="0057069C" w:rsidP="00B4733A">
      <w:pPr>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spacing w:after="160" w:line="276" w:lineRule="auto"/>
        <w:ind w:right="720"/>
        <w:jc w:val="both"/>
        <w:rPr>
          <w:rFonts w:ascii="Helvetica" w:eastAsia="Calibri" w:hAnsi="Helvetica" w:cs="Helvetica"/>
          <w:color w:val="000000"/>
        </w:rPr>
      </w:pPr>
      <w:r w:rsidRPr="35F9517C">
        <w:rPr>
          <w:rFonts w:ascii="Helvetica" w:eastAsia="Calibri" w:hAnsi="Helvetica" w:cs="Helvetica"/>
          <w:color w:val="000000" w:themeColor="text1"/>
        </w:rPr>
        <w:t xml:space="preserve">A firm knowledge of the basis for your request. </w:t>
      </w:r>
    </w:p>
    <w:p w14:paraId="2D083AF2" w14:textId="755D2456" w:rsidR="0057069C" w:rsidRPr="00EA3F16" w:rsidRDefault="0057069C" w:rsidP="00B4733A">
      <w:pPr>
        <w:pStyle w:val="ListParagraph"/>
        <w:numPr>
          <w:ilvl w:val="0"/>
          <w:numId w:val="68"/>
        </w:numPr>
        <w:rPr>
          <w:rFonts w:ascii="Helvetica" w:hAnsi="Helvetica" w:cs="Helvetica"/>
          <w:sz w:val="24"/>
          <w:szCs w:val="24"/>
        </w:rPr>
      </w:pPr>
      <w:r w:rsidRPr="00EA3F16">
        <w:rPr>
          <w:rFonts w:ascii="Helvetica" w:hAnsi="Helvetica" w:cs="Helvetica"/>
          <w:sz w:val="24"/>
          <w:szCs w:val="24"/>
        </w:rPr>
        <w:t>The appropriate completed release of information form.</w:t>
      </w:r>
    </w:p>
    <w:p w14:paraId="1E518B3E" w14:textId="77777777" w:rsidR="0057069C" w:rsidRPr="00EA3F16" w:rsidRDefault="0057069C" w:rsidP="00B4733A">
      <w:pPr>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spacing w:after="160" w:line="276" w:lineRule="auto"/>
        <w:ind w:right="720"/>
        <w:jc w:val="both"/>
        <w:rPr>
          <w:rFonts w:ascii="Helvetica" w:eastAsia="Calibri" w:hAnsi="Helvetica" w:cs="Helvetica"/>
          <w:color w:val="000000"/>
        </w:rPr>
      </w:pPr>
      <w:r w:rsidRPr="35F9517C">
        <w:rPr>
          <w:rFonts w:ascii="Helvetica" w:eastAsia="Calibri" w:hAnsi="Helvetica" w:cs="Helvetica"/>
          <w:color w:val="000000" w:themeColor="text1"/>
        </w:rPr>
        <w:t>Ideas about what to say if you encounter resistance or questions about the request. Depending upon the circumstances you might give a response like the ones below.</w:t>
      </w:r>
    </w:p>
    <w:p w14:paraId="39577FD9" w14:textId="77777777" w:rsidR="0057069C" w:rsidRPr="006D3515" w:rsidRDefault="0057069C" w:rsidP="00B4733A">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The resident has a right to authorize me to look at their medical record. I’ve given you the consent form. Please give me the record now.</w:t>
      </w:r>
    </w:p>
    <w:p w14:paraId="6CD075C1" w14:textId="77777777" w:rsidR="0057069C" w:rsidRPr="006D3515" w:rsidRDefault="0057069C" w:rsidP="00B4733A">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If I need help understanding the record, I’ll let you know. I just need to review the record by myself right now.</w:t>
      </w:r>
    </w:p>
    <w:p w14:paraId="144269B9" w14:textId="77777777" w:rsidR="0057069C" w:rsidRPr="006D3515" w:rsidRDefault="0057069C" w:rsidP="00B4733A">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At this point, I’m looking for information. I haven’t determined if there is a problem.</w:t>
      </w:r>
    </w:p>
    <w:p w14:paraId="52DE9461" w14:textId="6DF720B7" w:rsidR="0057069C" w:rsidRPr="006D3515" w:rsidRDefault="0057069C" w:rsidP="00B4733A">
      <w:pPr>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color w:val="000000" w:themeColor="text1"/>
          <w14:textOutline w14:w="0" w14:cap="flat" w14:cmpd="sng" w14:algn="ctr">
            <w14:noFill/>
            <w14:prstDash w14:val="solid"/>
            <w14:bevel/>
          </w14:textOutline>
        </w:rPr>
      </w:pPr>
      <w:r w:rsidRPr="35F9517C">
        <w:rPr>
          <w:rFonts w:ascii="Helvetica" w:eastAsia="Times New Roman" w:hAnsi="Helvetica" w:cs="Helvetica"/>
          <w:i/>
          <w:iCs/>
          <w:color w:val="000000" w:themeColor="text1"/>
          <w:bdr w:val="none" w:sz="0" w:space="0" w:color="auto"/>
        </w:rPr>
        <w:lastRenderedPageBreak/>
        <w:t xml:space="preserve">Due to Ombudsman </w:t>
      </w:r>
      <w:r w:rsidR="001756E8">
        <w:rPr>
          <w:rFonts w:ascii="Helvetica" w:eastAsia="Times New Roman" w:hAnsi="Helvetica" w:cs="Helvetica"/>
          <w:i/>
          <w:iCs/>
          <w:color w:val="000000" w:themeColor="text1"/>
          <w:bdr w:val="none" w:sz="0" w:space="0" w:color="auto"/>
        </w:rPr>
        <w:t>p</w:t>
      </w:r>
      <w:r w:rsidRPr="35F9517C">
        <w:rPr>
          <w:rFonts w:ascii="Helvetica" w:eastAsia="Times New Roman" w:hAnsi="Helvetica" w:cs="Helvetica"/>
          <w:i/>
          <w:iCs/>
          <w:color w:val="000000" w:themeColor="text1"/>
          <w:bdr w:val="none" w:sz="0" w:space="0" w:color="auto"/>
        </w:rPr>
        <w:t>rogram confidentiality policies, I cannot discuss specific details with you. If there is an issue that needs your attention, I’ll let you know.</w:t>
      </w:r>
    </w:p>
    <w:p w14:paraId="4E3818E6" w14:textId="77777777" w:rsidR="0057069C" w:rsidRPr="00EA3F16" w:rsidRDefault="0057069C">
      <w:pPr>
        <w:pStyle w:val="Body"/>
        <w:spacing w:after="0"/>
        <w:jc w:val="both"/>
        <w:rPr>
          <w:rStyle w:val="None"/>
          <w:rFonts w:ascii="Helvetica" w:hAnsi="Helvetica" w:cs="Helvetica"/>
          <w:b/>
          <w:bCs/>
          <w:sz w:val="24"/>
          <w:szCs w:val="24"/>
        </w:rPr>
      </w:pPr>
      <w:bookmarkStart w:id="100" w:name="_Hlk72840811"/>
      <w:bookmarkEnd w:id="98"/>
    </w:p>
    <w:p w14:paraId="433235D5" w14:textId="58B90D17" w:rsidR="00A65B9E" w:rsidRPr="00EA3F16" w:rsidRDefault="003A1043">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t>Accessing Records for Residents with a Resident Representative or no Representative</w:t>
      </w:r>
    </w:p>
    <w:p w14:paraId="271F51FE" w14:textId="46B9A81E" w:rsidR="002934A9"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Residents who have a legal representative with decision-making power still retain some ability to participate in their care and exercising </w:t>
      </w:r>
      <w:r w:rsidR="007103B8" w:rsidRPr="00EA3F16">
        <w:rPr>
          <w:rStyle w:val="None"/>
          <w:rFonts w:ascii="Helvetica" w:hAnsi="Helvetica" w:cs="Helvetica"/>
          <w:sz w:val="24"/>
          <w:szCs w:val="24"/>
        </w:rPr>
        <w:t xml:space="preserve">of </w:t>
      </w:r>
      <w:r w:rsidRPr="00EA3F16">
        <w:rPr>
          <w:rStyle w:val="None"/>
          <w:rFonts w:ascii="Helvetica" w:hAnsi="Helvetica" w:cs="Helvetica"/>
          <w:sz w:val="24"/>
          <w:szCs w:val="24"/>
        </w:rPr>
        <w:t>their rights</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For example, a resident with a durable power of attorney for health care still has a voice in their care unless they are unable to communicate informed consent. Residents with guardians still have a right to have their desires and preferences considered even if the guardian has the legal responsibility over that area. </w:t>
      </w:r>
    </w:p>
    <w:p w14:paraId="1F58F8E9" w14:textId="28C4A73F" w:rsidR="002934A9" w:rsidRPr="00EA3F16" w:rsidRDefault="00701ACB">
      <w:pPr>
        <w:pStyle w:val="Body"/>
        <w:jc w:val="both"/>
        <w:rPr>
          <w:rStyle w:val="None"/>
          <w:rFonts w:ascii="Helvetica" w:hAnsi="Helvetica" w:cs="Helvetica"/>
          <w:sz w:val="24"/>
          <w:szCs w:val="24"/>
        </w:rPr>
      </w:pPr>
      <w:r w:rsidRPr="00EA3F16">
        <w:rPr>
          <w:rStyle w:val="None"/>
          <w:rFonts w:ascii="Helvetica" w:hAnsi="Helvetica" w:cs="Helvetica"/>
          <w:sz w:val="24"/>
          <w:szCs w:val="24"/>
        </w:rPr>
        <w:t>When considering a record review, b</w:t>
      </w:r>
      <w:r w:rsidR="002934A9" w:rsidRPr="00EA3F16">
        <w:rPr>
          <w:rStyle w:val="None"/>
          <w:rFonts w:ascii="Helvetica" w:hAnsi="Helvetica" w:cs="Helvetica"/>
          <w:sz w:val="24"/>
          <w:szCs w:val="24"/>
        </w:rPr>
        <w:t>e sure it is necessary to investigate or resolve a complaint or to protect the rights</w:t>
      </w:r>
      <w:r w:rsidRPr="00EA3F16">
        <w:rPr>
          <w:rStyle w:val="None"/>
          <w:rFonts w:ascii="Helvetica" w:hAnsi="Helvetica" w:cs="Helvetica"/>
          <w:sz w:val="24"/>
          <w:szCs w:val="24"/>
        </w:rPr>
        <w:t>, health, safety</w:t>
      </w:r>
      <w:r w:rsidR="009C1BE7" w:rsidRPr="00EA3F16">
        <w:rPr>
          <w:rStyle w:val="None"/>
          <w:rFonts w:ascii="Helvetica" w:hAnsi="Helvetica" w:cs="Helvetica"/>
          <w:sz w:val="24"/>
          <w:szCs w:val="24"/>
        </w:rPr>
        <w:t>,</w:t>
      </w:r>
      <w:r w:rsidRPr="00EA3F16">
        <w:rPr>
          <w:rStyle w:val="None"/>
          <w:rFonts w:ascii="Helvetica" w:hAnsi="Helvetica" w:cs="Helvetica"/>
          <w:sz w:val="24"/>
          <w:szCs w:val="24"/>
        </w:rPr>
        <w:t xml:space="preserve"> and welfare</w:t>
      </w:r>
      <w:r w:rsidR="002934A9" w:rsidRPr="00EA3F16">
        <w:rPr>
          <w:rStyle w:val="None"/>
          <w:rFonts w:ascii="Helvetica" w:hAnsi="Helvetica" w:cs="Helvetica"/>
          <w:sz w:val="24"/>
          <w:szCs w:val="24"/>
        </w:rPr>
        <w:t xml:space="preserve"> of the resident</w:t>
      </w:r>
      <w:r w:rsidR="00E172F1" w:rsidRPr="00EA3F16">
        <w:rPr>
          <w:rStyle w:val="None"/>
          <w:rFonts w:ascii="Helvetica" w:hAnsi="Helvetica" w:cs="Helvetica"/>
          <w:sz w:val="24"/>
          <w:szCs w:val="24"/>
        </w:rPr>
        <w:t xml:space="preserve">. </w:t>
      </w:r>
      <w:r w:rsidR="002934A9" w:rsidRPr="00EA3F16">
        <w:rPr>
          <w:rStyle w:val="None"/>
          <w:rFonts w:ascii="Helvetica" w:hAnsi="Helvetica" w:cs="Helvetica"/>
          <w:sz w:val="24"/>
          <w:szCs w:val="24"/>
        </w:rPr>
        <w:t>Follow your program policies and procedures</w:t>
      </w:r>
      <w:r w:rsidR="00AD708E">
        <w:rPr>
          <w:rStyle w:val="None"/>
          <w:rFonts w:ascii="Helvetica" w:hAnsi="Helvetica" w:cs="Helvetica"/>
          <w:sz w:val="24"/>
          <w:szCs w:val="24"/>
        </w:rPr>
        <w:t xml:space="preserve">; </w:t>
      </w:r>
      <w:r w:rsidR="0002059A">
        <w:rPr>
          <w:rStyle w:val="None"/>
          <w:rFonts w:ascii="Helvetica" w:hAnsi="Helvetica" w:cs="Helvetica"/>
          <w:sz w:val="24"/>
          <w:szCs w:val="24"/>
        </w:rPr>
        <w:t>u</w:t>
      </w:r>
      <w:r w:rsidR="002934A9" w:rsidRPr="00EA3F16">
        <w:rPr>
          <w:rStyle w:val="None"/>
          <w:rFonts w:ascii="Helvetica" w:hAnsi="Helvetica" w:cs="Helvetica"/>
          <w:sz w:val="24"/>
          <w:szCs w:val="24"/>
        </w:rPr>
        <w:t>se all state-required forms for access</w:t>
      </w:r>
      <w:r w:rsidR="00D34D69">
        <w:rPr>
          <w:rStyle w:val="None"/>
          <w:rFonts w:ascii="Helvetica" w:hAnsi="Helvetica" w:cs="Helvetica"/>
          <w:sz w:val="24"/>
          <w:szCs w:val="24"/>
        </w:rPr>
        <w:t>;</w:t>
      </w:r>
      <w:r w:rsidR="00D34D69" w:rsidRPr="00EA3F16">
        <w:rPr>
          <w:rStyle w:val="None"/>
          <w:rFonts w:ascii="Helvetica" w:hAnsi="Helvetica" w:cs="Helvetica"/>
          <w:sz w:val="24"/>
          <w:szCs w:val="24"/>
        </w:rPr>
        <w:t xml:space="preserve"> </w:t>
      </w:r>
      <w:r w:rsidR="002934A9" w:rsidRPr="00EA3F16">
        <w:rPr>
          <w:rStyle w:val="None"/>
          <w:rFonts w:ascii="Helvetica" w:hAnsi="Helvetica" w:cs="Helvetica"/>
          <w:sz w:val="24"/>
          <w:szCs w:val="24"/>
        </w:rPr>
        <w:t xml:space="preserve">and follow the procedures </w:t>
      </w:r>
      <w:r w:rsidR="00865B3B" w:rsidRPr="00EA3F16">
        <w:rPr>
          <w:rStyle w:val="None"/>
          <w:rFonts w:ascii="Helvetica" w:hAnsi="Helvetica" w:cs="Helvetica"/>
          <w:sz w:val="24"/>
          <w:szCs w:val="24"/>
        </w:rPr>
        <w:t>as prescribed in the OAA</w:t>
      </w:r>
      <w:r w:rsidR="00865B3B" w:rsidRPr="00EA3F16">
        <w:rPr>
          <w:rStyle w:val="FootnoteReference"/>
          <w:rFonts w:ascii="Helvetica" w:hAnsi="Helvetica" w:cs="Helvetica"/>
          <w:sz w:val="24"/>
          <w:szCs w:val="24"/>
        </w:rPr>
        <w:footnoteReference w:id="18"/>
      </w:r>
      <w:r w:rsidR="00865B3B" w:rsidRPr="00EA3F16">
        <w:rPr>
          <w:rStyle w:val="None"/>
          <w:rFonts w:ascii="Helvetica" w:hAnsi="Helvetica" w:cs="Helvetica"/>
          <w:sz w:val="24"/>
          <w:szCs w:val="24"/>
        </w:rPr>
        <w:t xml:space="preserve"> and the LTCOP Rule</w:t>
      </w:r>
      <w:r w:rsidR="00865B3B" w:rsidRPr="00EA3F16">
        <w:rPr>
          <w:rStyle w:val="FootnoteReference"/>
          <w:rFonts w:ascii="Helvetica" w:hAnsi="Helvetica" w:cs="Helvetica"/>
          <w:sz w:val="24"/>
          <w:szCs w:val="24"/>
        </w:rPr>
        <w:footnoteReference w:id="19"/>
      </w:r>
      <w:r w:rsidR="00865B3B" w:rsidRPr="00EA3F16">
        <w:rPr>
          <w:rStyle w:val="None"/>
          <w:rFonts w:ascii="Helvetica" w:hAnsi="Helvetica" w:cs="Helvetica"/>
          <w:sz w:val="24"/>
          <w:szCs w:val="24"/>
        </w:rPr>
        <w:t xml:space="preserve"> </w:t>
      </w:r>
      <w:r w:rsidR="002934A9" w:rsidRPr="00EA3F16">
        <w:rPr>
          <w:rStyle w:val="None"/>
          <w:rFonts w:ascii="Helvetica" w:hAnsi="Helvetica" w:cs="Helvetica"/>
          <w:sz w:val="24"/>
          <w:szCs w:val="24"/>
        </w:rPr>
        <w:t xml:space="preserve">for access in </w:t>
      </w:r>
      <w:r w:rsidR="004D3C10">
        <w:rPr>
          <w:rStyle w:val="None"/>
          <w:rFonts w:ascii="Helvetica" w:hAnsi="Helvetica" w:cs="Helvetica"/>
          <w:sz w:val="24"/>
          <w:szCs w:val="24"/>
        </w:rPr>
        <w:t xml:space="preserve">the </w:t>
      </w:r>
      <w:r w:rsidR="002934A9" w:rsidRPr="00EA3F16">
        <w:rPr>
          <w:rStyle w:val="None"/>
          <w:rFonts w:ascii="Helvetica" w:hAnsi="Helvetica" w:cs="Helvetica"/>
          <w:sz w:val="24"/>
          <w:szCs w:val="24"/>
        </w:rPr>
        <w:t>chart below.</w:t>
      </w:r>
    </w:p>
    <w:bookmarkEnd w:id="100"/>
    <w:p w14:paraId="0783C446" w14:textId="5F6F0246" w:rsidR="008B78CD" w:rsidRPr="006D3515" w:rsidRDefault="002D23C5" w:rsidP="35F9517C">
      <w:pPr>
        <w:pStyle w:val="Body"/>
        <w:jc w:val="both"/>
        <w:rPr>
          <w:rStyle w:val="None"/>
          <w:rFonts w:ascii="Helvetica" w:hAnsi="Helvetica" w:cs="Helvetica"/>
          <w:i/>
          <w:iCs/>
          <w:color w:val="0000CC"/>
          <w:sz w:val="24"/>
          <w:szCs w:val="24"/>
        </w:rPr>
      </w:pPr>
      <w:r w:rsidRPr="004D3C10">
        <w:rPr>
          <w:rStyle w:val="None"/>
          <w:rFonts w:ascii="Helvetica" w:hAnsi="Helvetica" w:cs="Helvetica"/>
          <w:b/>
          <w:bCs/>
          <w:i/>
          <w:iCs/>
          <w:color w:val="0000CC"/>
          <w:sz w:val="24"/>
          <w:szCs w:val="24"/>
        </w:rPr>
        <w:t>Trainer’s Note:</w:t>
      </w:r>
      <w:r w:rsidRPr="35F9517C">
        <w:rPr>
          <w:rStyle w:val="None"/>
          <w:rFonts w:ascii="Helvetica" w:hAnsi="Helvetica" w:cs="Helvetica"/>
          <w:i/>
          <w:iCs/>
          <w:color w:val="0000CC"/>
          <w:sz w:val="24"/>
          <w:szCs w:val="24"/>
        </w:rPr>
        <w:t xml:space="preserve"> Modify the information </w:t>
      </w:r>
      <w:r w:rsidR="0002059A">
        <w:rPr>
          <w:rStyle w:val="None"/>
          <w:rFonts w:ascii="Helvetica" w:hAnsi="Helvetica" w:cs="Helvetica"/>
          <w:i/>
          <w:iCs/>
          <w:color w:val="0000CC"/>
          <w:sz w:val="24"/>
          <w:szCs w:val="24"/>
        </w:rPr>
        <w:t xml:space="preserve">in </w:t>
      </w:r>
      <w:r w:rsidRPr="35F9517C">
        <w:rPr>
          <w:rStyle w:val="None"/>
          <w:rFonts w:ascii="Helvetica" w:hAnsi="Helvetica" w:cs="Helvetica"/>
          <w:i/>
          <w:iCs/>
          <w:color w:val="0000CC"/>
          <w:sz w:val="24"/>
          <w:szCs w:val="24"/>
        </w:rPr>
        <w:t>the chart as necessary to conform to your program’s policies and procedures.</w:t>
      </w:r>
    </w:p>
    <w:p w14:paraId="79947DB3" w14:textId="52593ABE" w:rsidR="009F7C3E" w:rsidRPr="00EA3F16" w:rsidRDefault="009F7C3E" w:rsidP="009F7C3E">
      <w:pPr>
        <w:pStyle w:val="Caption"/>
        <w:keepNext/>
        <w:rPr>
          <w:rFonts w:ascii="Helvetica" w:hAnsi="Helvetica" w:cs="Helvetica"/>
        </w:rPr>
      </w:pPr>
      <w:r w:rsidRPr="00EA3F16">
        <w:rPr>
          <w:rFonts w:ascii="Helvetica" w:hAnsi="Helvetica" w:cs="Helvetica"/>
        </w:rPr>
        <w:t xml:space="preserve">Figure </w:t>
      </w:r>
      <w:r w:rsidR="00BD315E">
        <w:rPr>
          <w:rFonts w:ascii="Helvetica" w:hAnsi="Helvetica" w:cs="Helvetica"/>
        </w:rPr>
        <w:t>6</w:t>
      </w:r>
      <w:r w:rsidRPr="00EA3F16">
        <w:rPr>
          <w:rFonts w:ascii="Helvetica" w:hAnsi="Helvetica" w:cs="Helvetica"/>
        </w:rPr>
        <w:t xml:space="preserve"> </w:t>
      </w:r>
    </w:p>
    <w:tbl>
      <w:tblPr>
        <w:tblW w:w="1016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blLayout w:type="fixed"/>
        <w:tblLook w:val="04A0" w:firstRow="1" w:lastRow="0" w:firstColumn="1" w:lastColumn="0" w:noHBand="0" w:noVBand="1"/>
      </w:tblPr>
      <w:tblGrid>
        <w:gridCol w:w="3390"/>
        <w:gridCol w:w="6772"/>
      </w:tblGrid>
      <w:tr w:rsidR="00A65B9E" w:rsidRPr="00EA3F16" w14:paraId="49E3C1BC" w14:textId="77777777" w:rsidTr="00602263">
        <w:trPr>
          <w:trHeight w:val="318"/>
          <w:tblHeader/>
          <w:jc w:val="center"/>
        </w:trPr>
        <w:tc>
          <w:tcPr>
            <w:tcW w:w="3390" w:type="dxa"/>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Mar>
              <w:top w:w="80" w:type="dxa"/>
              <w:left w:w="80" w:type="dxa"/>
              <w:bottom w:w="80" w:type="dxa"/>
              <w:right w:w="80" w:type="dxa"/>
            </w:tcMar>
          </w:tcPr>
          <w:p w14:paraId="70510083" w14:textId="77777777" w:rsidR="00A65B9E" w:rsidRPr="00EA3F16" w:rsidRDefault="003A1043">
            <w:pPr>
              <w:pStyle w:val="Body"/>
              <w:widowControl w:val="0"/>
              <w:spacing w:before="60" w:after="60" w:line="240" w:lineRule="auto"/>
              <w:jc w:val="center"/>
              <w:rPr>
                <w:rFonts w:ascii="Helvetica" w:hAnsi="Helvetica" w:cs="Helvetica"/>
              </w:rPr>
            </w:pPr>
            <w:bookmarkStart w:id="101" w:name="_Hlk72840864"/>
            <w:r w:rsidRPr="00EA3F16">
              <w:rPr>
                <w:rStyle w:val="None"/>
                <w:rFonts w:ascii="Helvetica" w:hAnsi="Helvetica" w:cs="Helvetica"/>
                <w:b/>
                <w:bCs/>
                <w:sz w:val="24"/>
                <w:szCs w:val="24"/>
              </w:rPr>
              <w:t>Situation</w:t>
            </w:r>
          </w:p>
        </w:tc>
        <w:tc>
          <w:tcPr>
            <w:tcW w:w="6772" w:type="dxa"/>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Mar>
              <w:top w:w="80" w:type="dxa"/>
              <w:left w:w="80" w:type="dxa"/>
              <w:bottom w:w="80" w:type="dxa"/>
              <w:right w:w="80" w:type="dxa"/>
            </w:tcMar>
          </w:tcPr>
          <w:p w14:paraId="6E8D9D98" w14:textId="269740DC" w:rsidR="00A65B9E" w:rsidRPr="00EA3F16" w:rsidRDefault="003A1043">
            <w:pPr>
              <w:pStyle w:val="Body"/>
              <w:widowControl w:val="0"/>
              <w:spacing w:before="60" w:after="60" w:line="240" w:lineRule="auto"/>
              <w:jc w:val="center"/>
              <w:rPr>
                <w:rFonts w:ascii="Helvetica" w:hAnsi="Helvetica" w:cs="Helvetica"/>
              </w:rPr>
            </w:pPr>
            <w:r w:rsidRPr="00EA3F16">
              <w:rPr>
                <w:rStyle w:val="None"/>
                <w:rFonts w:ascii="Helvetica" w:hAnsi="Helvetica" w:cs="Helvetica"/>
                <w:b/>
                <w:bCs/>
                <w:sz w:val="24"/>
                <w:szCs w:val="24"/>
              </w:rPr>
              <w:t>Procedures for Access</w:t>
            </w:r>
            <w:r w:rsidR="009576A6" w:rsidRPr="00EA3F16">
              <w:rPr>
                <w:rStyle w:val="None"/>
                <w:rFonts w:ascii="Helvetica" w:hAnsi="Helvetica" w:cs="Helvetica"/>
                <w:b/>
                <w:bCs/>
                <w:sz w:val="24"/>
                <w:szCs w:val="24"/>
              </w:rPr>
              <w:t>ing Records</w:t>
            </w:r>
          </w:p>
        </w:tc>
      </w:tr>
      <w:tr w:rsidR="00A65B9E" w:rsidRPr="00EA3F16" w14:paraId="61095E6D" w14:textId="77777777" w:rsidTr="35F9517C">
        <w:tblPrEx>
          <w:shd w:val="clear" w:color="auto" w:fill="CED7E7"/>
        </w:tblPrEx>
        <w:trPr>
          <w:trHeight w:val="243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text2" w:themeFillTint="33"/>
            <w:tcMar>
              <w:top w:w="80" w:type="dxa"/>
              <w:left w:w="80" w:type="dxa"/>
              <w:bottom w:w="80" w:type="dxa"/>
              <w:right w:w="80" w:type="dxa"/>
            </w:tcMar>
          </w:tcPr>
          <w:p w14:paraId="418C2A54" w14:textId="31026D30" w:rsidR="00A65B9E" w:rsidRPr="00EA3F16" w:rsidRDefault="003A1043">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005D53FE" w:rsidRPr="00EA3F16">
              <w:rPr>
                <w:rStyle w:val="None"/>
                <w:rFonts w:ascii="Helvetica" w:hAnsi="Helvetica" w:cs="Helvetica"/>
                <w:b/>
                <w:bCs/>
                <w:sz w:val="24"/>
                <w:szCs w:val="24"/>
              </w:rPr>
              <w:t>can</w:t>
            </w:r>
            <w:r w:rsidRPr="00EA3F16">
              <w:rPr>
                <w:rStyle w:val="None"/>
                <w:rFonts w:ascii="Helvetica" w:hAnsi="Helvetica" w:cs="Helvetica"/>
                <w:b/>
                <w:bCs/>
                <w:sz w:val="24"/>
                <w:szCs w:val="24"/>
              </w:rPr>
              <w:t xml:space="preserve"> communicate informed consent</w:t>
            </w:r>
            <w:r w:rsidR="004F00E7" w:rsidRPr="00EA3F16">
              <w:rPr>
                <w:rStyle w:val="None"/>
                <w:rFonts w:ascii="Helvetica" w:hAnsi="Helvetica" w:cs="Helvetica"/>
                <w:b/>
                <w:bCs/>
                <w:sz w:val="24"/>
                <w:szCs w:val="24"/>
              </w:rPr>
              <w: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0351AFDD" w14:textId="11693A36" w:rsidR="00A65B9E" w:rsidRPr="00EA3F16" w:rsidRDefault="38ED6E9D" w:rsidP="00B4733A">
            <w:pPr>
              <w:pStyle w:val="ListParagraph"/>
              <w:numPr>
                <w:ilvl w:val="0"/>
                <w:numId w:val="39"/>
              </w:numPr>
              <w:spacing w:after="0"/>
              <w:rPr>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rPr>
              <w:t xml:space="preserve">Exercise good judgement </w:t>
            </w:r>
            <w:r w:rsidR="00BD315E">
              <w:rPr>
                <w:rStyle w:val="None"/>
                <w:rFonts w:ascii="Helvetica" w:hAnsi="Helvetica" w:cs="Helvetica"/>
                <w:sz w:val="24"/>
                <w:szCs w:val="24"/>
              </w:rPr>
              <w:t>about t</w:t>
            </w:r>
            <w:r w:rsidRPr="00EA3F16">
              <w:rPr>
                <w:rStyle w:val="None"/>
                <w:rFonts w:ascii="Helvetica" w:hAnsi="Helvetica" w:cs="Helvetica"/>
                <w:sz w:val="24"/>
                <w:szCs w:val="24"/>
              </w:rPr>
              <w:t xml:space="preserve">he </w:t>
            </w:r>
            <w:proofErr w:type="spellStart"/>
            <w:r w:rsidRPr="00EA3F16">
              <w:rPr>
                <w:rStyle w:val="None"/>
                <w:rFonts w:ascii="Helvetica" w:hAnsi="Helvetica" w:cs="Helvetica"/>
                <w:sz w:val="24"/>
                <w:szCs w:val="24"/>
              </w:rPr>
              <w:t>resident’s</w:t>
            </w:r>
            <w:proofErr w:type="spellEnd"/>
            <w:r w:rsidRPr="00EA3F16">
              <w:rPr>
                <w:rStyle w:val="None"/>
                <w:rFonts w:ascii="Helvetica" w:hAnsi="Helvetica" w:cs="Helvetica"/>
                <w:sz w:val="24"/>
                <w:szCs w:val="24"/>
              </w:rPr>
              <w:t xml:space="preserve"> ability to provide informed consent</w:t>
            </w:r>
            <w:r w:rsidR="3A181EFB" w:rsidRPr="00EA3F16">
              <w:rPr>
                <w:rStyle w:val="None"/>
                <w:rFonts w:ascii="Helvetica" w:hAnsi="Helvetica" w:cs="Helvetica"/>
                <w:sz w:val="24"/>
                <w:szCs w:val="24"/>
              </w:rPr>
              <w:t xml:space="preserve"> (e.g., </w:t>
            </w:r>
            <w:r w:rsidR="3A181EFB" w:rsidRPr="00EA3F16">
              <w:rPr>
                <w:rStyle w:val="None"/>
                <w:rFonts w:ascii="Helvetica" w:hAnsi="Helvetica" w:cs="Helvetica"/>
                <w:sz w:val="24"/>
                <w:szCs w:val="24"/>
                <w14:textOutline w14:w="0" w14:cap="flat" w14:cmpd="sng" w14:algn="ctr">
                  <w14:noFill/>
                  <w14:prstDash w14:val="solid"/>
                  <w14:bevel/>
                </w14:textOutline>
              </w:rPr>
              <w:t xml:space="preserve">the resident </w:t>
            </w:r>
            <w:r w:rsidR="005D53FE" w:rsidRPr="00EA3F16">
              <w:rPr>
                <w:rStyle w:val="None"/>
                <w:rFonts w:ascii="Helvetica" w:hAnsi="Helvetica" w:cs="Helvetica"/>
                <w:sz w:val="24"/>
                <w:szCs w:val="24"/>
                <w14:textOutline w14:w="0" w14:cap="flat" w14:cmpd="sng" w14:algn="ctr">
                  <w14:noFill/>
                  <w14:prstDash w14:val="solid"/>
                  <w14:bevel/>
                </w14:textOutline>
              </w:rPr>
              <w:t>can</w:t>
            </w:r>
            <w:r w:rsidR="3A181EFB" w:rsidRPr="00EA3F16">
              <w:rPr>
                <w:rStyle w:val="None"/>
                <w:rFonts w:ascii="Helvetica" w:hAnsi="Helvetica" w:cs="Helvetica"/>
                <w:sz w:val="24"/>
                <w:szCs w:val="24"/>
                <w14:textOutline w14:w="0" w14:cap="flat" w14:cmpd="sng" w14:algn="ctr">
                  <w14:noFill/>
                  <w14:prstDash w14:val="solid"/>
                  <w14:bevel/>
                </w14:textOutline>
              </w:rPr>
              <w:t xml:space="preserve"> express wishes and opinion</w:t>
            </w:r>
            <w:r w:rsidR="006A41AB">
              <w:rPr>
                <w:rStyle w:val="None"/>
                <w:rFonts w:ascii="Helvetica" w:hAnsi="Helvetica" w:cs="Helvetica"/>
                <w:sz w:val="24"/>
                <w:szCs w:val="24"/>
                <w14:textOutline w14:w="0" w14:cap="flat" w14:cmpd="sng" w14:algn="ctr">
                  <w14:noFill/>
                  <w14:prstDash w14:val="solid"/>
                  <w14:bevel/>
                </w14:textOutline>
              </w:rPr>
              <w:t>s</w:t>
            </w:r>
            <w:r w:rsidR="3A181EFB" w:rsidRPr="00EA3F16">
              <w:rPr>
                <w:rStyle w:val="None"/>
                <w:rFonts w:ascii="Helvetica" w:hAnsi="Helvetica" w:cs="Helvetica"/>
                <w:sz w:val="24"/>
                <w:szCs w:val="24"/>
                <w14:textOutline w14:w="0" w14:cap="flat" w14:cmpd="sng" w14:algn="ctr">
                  <w14:noFill/>
                  <w14:prstDash w14:val="solid"/>
                  <w14:bevel/>
                </w14:textOutline>
              </w:rPr>
              <w:t xml:space="preserve"> on how to resolve the problem).</w:t>
            </w:r>
          </w:p>
          <w:p w14:paraId="3AC837C8" w14:textId="64ADB7E6" w:rsidR="00D627DD" w:rsidRPr="00EA3F16" w:rsidRDefault="00BA7B4F" w:rsidP="00B4733A">
            <w:pPr>
              <w:pStyle w:val="Body"/>
              <w:widowControl w:val="0"/>
              <w:numPr>
                <w:ilvl w:val="0"/>
                <w:numId w:val="39"/>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 xml:space="preserve">Obtain </w:t>
            </w:r>
            <w:r w:rsidR="00D627DD" w:rsidRPr="00EA3F16">
              <w:rPr>
                <w:rStyle w:val="None"/>
                <w:rFonts w:ascii="Helvetica" w:hAnsi="Helvetica" w:cs="Helvetica"/>
                <w:sz w:val="24"/>
                <w:szCs w:val="24"/>
              </w:rPr>
              <w:t xml:space="preserve">and document </w:t>
            </w:r>
            <w:r w:rsidRPr="00EA3F16">
              <w:rPr>
                <w:rStyle w:val="None"/>
                <w:rFonts w:ascii="Helvetica" w:hAnsi="Helvetica" w:cs="Helvetica"/>
                <w:sz w:val="24"/>
                <w:szCs w:val="24"/>
              </w:rPr>
              <w:t>consent f</w:t>
            </w:r>
            <w:r w:rsidR="002934A9" w:rsidRPr="00EA3F16">
              <w:rPr>
                <w:rStyle w:val="None"/>
                <w:rFonts w:ascii="Helvetica" w:hAnsi="Helvetica" w:cs="Helvetica"/>
                <w:sz w:val="24"/>
                <w:szCs w:val="24"/>
              </w:rPr>
              <w:t>rom</w:t>
            </w:r>
            <w:r w:rsidRPr="00EA3F16">
              <w:rPr>
                <w:rStyle w:val="None"/>
                <w:rFonts w:ascii="Helvetica" w:hAnsi="Helvetica" w:cs="Helvetica"/>
                <w:sz w:val="24"/>
                <w:szCs w:val="24"/>
              </w:rPr>
              <w:t xml:space="preserve"> the resident</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Consent may be obtained in writing, verbally, or through auxiliary means of communication.</w:t>
            </w:r>
            <w:r w:rsidR="00D627DD" w:rsidRPr="00EA3F16">
              <w:rPr>
                <w:rFonts w:ascii="Helvetica" w:hAnsi="Helvetica" w:cs="Helvetica"/>
              </w:rPr>
              <w:t xml:space="preserve"> </w:t>
            </w:r>
          </w:p>
          <w:p w14:paraId="4010D6B3" w14:textId="79A49A81" w:rsidR="00A65B9E" w:rsidRPr="00EA3F16" w:rsidRDefault="00BA7B4F" w:rsidP="00B4733A">
            <w:pPr>
              <w:pStyle w:val="Body"/>
              <w:widowControl w:val="0"/>
              <w:numPr>
                <w:ilvl w:val="0"/>
                <w:numId w:val="39"/>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 xml:space="preserve">Document consent </w:t>
            </w:r>
            <w:r w:rsidR="00D627DD" w:rsidRPr="00EA3F16">
              <w:rPr>
                <w:rStyle w:val="None"/>
                <w:rFonts w:ascii="Helvetica" w:hAnsi="Helvetica" w:cs="Helvetica"/>
                <w:sz w:val="24"/>
                <w:szCs w:val="24"/>
              </w:rPr>
              <w:t xml:space="preserve">according to policies and procedures. </w:t>
            </w:r>
          </w:p>
        </w:tc>
      </w:tr>
      <w:tr w:rsidR="00A65B9E" w:rsidRPr="00EA3F16" w14:paraId="717838AF" w14:textId="77777777" w:rsidTr="35F9517C">
        <w:tblPrEx>
          <w:shd w:val="clear" w:color="auto" w:fill="CED7E7"/>
        </w:tblPrEx>
        <w:trPr>
          <w:trHeight w:val="44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3F786DCA" w14:textId="3A10AB9B" w:rsidR="00A65B9E" w:rsidRPr="00EA3F16" w:rsidRDefault="003A1043">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Pr="00EA3F16">
              <w:rPr>
                <w:rStyle w:val="None"/>
                <w:rFonts w:ascii="Helvetica" w:hAnsi="Helvetica" w:cs="Helvetica"/>
                <w:b/>
                <w:bCs/>
                <w:sz w:val="24"/>
                <w:szCs w:val="24"/>
              </w:rPr>
              <w:t>is not able to communicate informed consent</w:t>
            </w:r>
            <w:r w:rsidR="00BA7B4F" w:rsidRPr="00EA3F16">
              <w:rPr>
                <w:rStyle w:val="None"/>
                <w:rFonts w:ascii="Helvetica" w:hAnsi="Helvetica" w:cs="Helvetica"/>
                <w:b/>
                <w:bCs/>
                <w:sz w:val="24"/>
                <w:szCs w:val="24"/>
              </w:rPr>
              <w:t xml:space="preserve"> and has a resident representative</w:t>
            </w:r>
            <w:r w:rsidR="004F00E7" w:rsidRPr="00EA3F16">
              <w:rPr>
                <w:rStyle w:val="None"/>
                <w:rFonts w:ascii="Helvetica" w:hAnsi="Helvetica" w:cs="Helvetica"/>
                <w:b/>
                <w:bCs/>
                <w:sz w:val="24"/>
                <w:szCs w:val="24"/>
              </w:rPr>
              <w: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C32E31D" w14:textId="449D7D7A" w:rsidR="00D627DD" w:rsidRPr="00EA3F16" w:rsidRDefault="00BA7B4F" w:rsidP="00B4733A">
            <w:pPr>
              <w:pStyle w:val="Body"/>
              <w:widowControl w:val="0"/>
              <w:numPr>
                <w:ilvl w:val="0"/>
                <w:numId w:val="40"/>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Confirm the resident representative has authority to grant access.</w:t>
            </w:r>
          </w:p>
          <w:p w14:paraId="171754BF" w14:textId="58E2F891" w:rsidR="00BA7B4F" w:rsidRPr="00EA3F16" w:rsidRDefault="003A1043" w:rsidP="00B4733A">
            <w:pPr>
              <w:pStyle w:val="ListParagraph"/>
              <w:numPr>
                <w:ilvl w:val="0"/>
                <w:numId w:val="40"/>
              </w:numPr>
              <w:rPr>
                <w:rStyle w:val="None"/>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rPr>
              <w:t xml:space="preserve">Obtain </w:t>
            </w:r>
            <w:r w:rsidR="00D627DD" w:rsidRPr="00EA3F16">
              <w:rPr>
                <w:rStyle w:val="None"/>
                <w:rFonts w:ascii="Helvetica" w:hAnsi="Helvetica" w:cs="Helvetica"/>
                <w:sz w:val="24"/>
                <w:szCs w:val="24"/>
              </w:rPr>
              <w:t xml:space="preserve">and document </w:t>
            </w:r>
            <w:r w:rsidRPr="00EA3F16">
              <w:rPr>
                <w:rStyle w:val="None"/>
                <w:rFonts w:ascii="Helvetica" w:hAnsi="Helvetica" w:cs="Helvetica"/>
                <w:sz w:val="24"/>
                <w:szCs w:val="24"/>
              </w:rPr>
              <w:t>consent</w:t>
            </w:r>
            <w:r w:rsidR="00BA7B4F" w:rsidRPr="00EA3F16">
              <w:rPr>
                <w:rStyle w:val="None"/>
                <w:rFonts w:ascii="Helvetica" w:hAnsi="Helvetica" w:cs="Helvetica"/>
                <w:sz w:val="24"/>
                <w:szCs w:val="24"/>
              </w:rPr>
              <w:t xml:space="preserve"> from the resident representative</w:t>
            </w:r>
            <w:r w:rsidR="00E172F1" w:rsidRPr="00EA3F16">
              <w:rPr>
                <w:rStyle w:val="None"/>
                <w:rFonts w:ascii="Helvetica" w:hAnsi="Helvetica" w:cs="Helvetica"/>
                <w:sz w:val="24"/>
                <w:szCs w:val="24"/>
              </w:rPr>
              <w:t xml:space="preserve">. </w:t>
            </w:r>
            <w:r w:rsidR="00BA7B4F" w:rsidRPr="00EA3F16">
              <w:rPr>
                <w:rStyle w:val="None"/>
                <w:rFonts w:ascii="Helvetica" w:hAnsi="Helvetica" w:cs="Helvetica"/>
                <w:sz w:val="24"/>
                <w:szCs w:val="24"/>
              </w:rPr>
              <w:t xml:space="preserve">Consent may </w:t>
            </w:r>
            <w:r w:rsidR="00BA7B4F" w:rsidRPr="00EA3F16">
              <w:rPr>
                <w:rStyle w:val="None"/>
                <w:rFonts w:ascii="Helvetica" w:hAnsi="Helvetica" w:cs="Helvetica"/>
                <w:sz w:val="24"/>
                <w:szCs w:val="24"/>
                <w14:textOutline w14:w="0" w14:cap="flat" w14:cmpd="sng" w14:algn="ctr">
                  <w14:noFill/>
                  <w14:prstDash w14:val="solid"/>
                  <w14:bevel/>
                </w14:textOutline>
              </w:rPr>
              <w:t>be obtained in writing, verbally, or through auxiliary means of communication.</w:t>
            </w:r>
          </w:p>
          <w:p w14:paraId="7057C046" w14:textId="0430562E" w:rsidR="00A65B9E" w:rsidRPr="00EA3F16" w:rsidRDefault="00BA7B4F" w:rsidP="00B4733A">
            <w:pPr>
              <w:pStyle w:val="Body"/>
              <w:widowControl w:val="0"/>
              <w:numPr>
                <w:ilvl w:val="0"/>
                <w:numId w:val="40"/>
              </w:numPr>
              <w:suppressAutoHyphens/>
              <w:spacing w:before="60" w:after="60" w:line="240" w:lineRule="auto"/>
              <w:jc w:val="both"/>
              <w:rPr>
                <w:rFonts w:ascii="Helvetica" w:hAnsi="Helvetica" w:cs="Helvetica"/>
                <w:sz w:val="24"/>
                <w:szCs w:val="24"/>
              </w:rPr>
            </w:pPr>
            <w:r w:rsidRPr="00EA3F16">
              <w:rPr>
                <w:rFonts w:ascii="Helvetica" w:hAnsi="Helvetica" w:cs="Helvetica"/>
                <w:sz w:val="24"/>
                <w:szCs w:val="24"/>
              </w:rPr>
              <w:lastRenderedPageBreak/>
              <w:t xml:space="preserve">Document consent </w:t>
            </w:r>
            <w:r w:rsidR="00D627DD" w:rsidRPr="00EA3F16">
              <w:rPr>
                <w:rFonts w:ascii="Helvetica" w:hAnsi="Helvetica" w:cs="Helvetica"/>
                <w:sz w:val="24"/>
                <w:szCs w:val="24"/>
              </w:rPr>
              <w:t>according to policies and procedures</w:t>
            </w:r>
            <w:r w:rsidR="00AE76AA" w:rsidRPr="00EA3F16">
              <w:rPr>
                <w:rFonts w:ascii="Helvetica" w:hAnsi="Helvetica" w:cs="Helvetica"/>
                <w:sz w:val="24"/>
                <w:szCs w:val="24"/>
              </w:rPr>
              <w:t>.</w:t>
            </w:r>
          </w:p>
        </w:tc>
      </w:tr>
      <w:tr w:rsidR="00A65B9E" w:rsidRPr="00EA3F16" w14:paraId="237F1D05" w14:textId="77777777" w:rsidTr="35F9517C">
        <w:tblPrEx>
          <w:shd w:val="clear" w:color="auto" w:fill="CED7E7"/>
        </w:tblPrEx>
        <w:trPr>
          <w:trHeight w:val="281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2C238A23" w14:textId="08F597D2" w:rsidR="00A65B9E" w:rsidRPr="00EA3F16" w:rsidRDefault="003A1043">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lastRenderedPageBreak/>
              <w:t xml:space="preserve">Resident </w:t>
            </w:r>
            <w:r w:rsidRPr="00EA3F16">
              <w:rPr>
                <w:rStyle w:val="None"/>
                <w:rFonts w:ascii="Helvetica" w:hAnsi="Helvetica" w:cs="Helvetica"/>
                <w:b/>
                <w:bCs/>
                <w:sz w:val="24"/>
                <w:szCs w:val="24"/>
              </w:rPr>
              <w:t xml:space="preserve">is not able to communicate informed consent and </w:t>
            </w:r>
            <w:r w:rsidR="00016700" w:rsidRPr="00EA3F16">
              <w:rPr>
                <w:rStyle w:val="None"/>
                <w:rFonts w:ascii="Helvetica" w:hAnsi="Helvetica" w:cs="Helvetica"/>
                <w:sz w:val="24"/>
                <w:szCs w:val="24"/>
              </w:rPr>
              <w:t xml:space="preserve">the resident representative refuses to consent to the access </w:t>
            </w:r>
            <w:r w:rsidR="00016700" w:rsidRPr="00EA3F16">
              <w:rPr>
                <w:rStyle w:val="None"/>
                <w:rFonts w:ascii="Helvetica" w:hAnsi="Helvetica" w:cs="Helvetica"/>
                <w:b/>
                <w:bCs/>
                <w:sz w:val="24"/>
                <w:szCs w:val="24"/>
              </w:rPr>
              <w:t>and</w:t>
            </w:r>
            <w:r w:rsidR="00016700" w:rsidRPr="00EA3F16">
              <w:rPr>
                <w:rStyle w:val="None"/>
                <w:rFonts w:ascii="Helvetica" w:hAnsi="Helvetica" w:cs="Helvetica"/>
                <w:sz w:val="24"/>
                <w:szCs w:val="24"/>
              </w:rPr>
              <w:t xml:space="preserve"> the resident representative is not acting in the best interests of the resident </w:t>
            </w:r>
            <w:r w:rsidRPr="00EA3F16">
              <w:rPr>
                <w:rStyle w:val="None"/>
                <w:rFonts w:ascii="Helvetica" w:hAnsi="Helvetica" w:cs="Helvetica"/>
                <w:b/>
                <w:bCs/>
                <w:sz w:val="24"/>
                <w:szCs w:val="24"/>
              </w:rPr>
              <w:t>or</w:t>
            </w:r>
            <w:r w:rsidRPr="00EA3F16">
              <w:rPr>
                <w:rStyle w:val="None"/>
                <w:rFonts w:ascii="Helvetica" w:hAnsi="Helvetica" w:cs="Helvetica"/>
                <w:sz w:val="24"/>
                <w:szCs w:val="24"/>
              </w:rPr>
              <w:t xml:space="preserve"> the resident representative cannot be located </w:t>
            </w:r>
            <w:r w:rsidR="005563B7" w:rsidRPr="00EA3F16">
              <w:rPr>
                <w:rStyle w:val="None"/>
                <w:rFonts w:ascii="Helvetica" w:hAnsi="Helvetica" w:cs="Helvetica"/>
                <w:sz w:val="24"/>
                <w:szCs w:val="24"/>
              </w:rPr>
              <w:t xml:space="preserve">despite a </w:t>
            </w:r>
            <w:r w:rsidRPr="00EA3F16">
              <w:rPr>
                <w:rStyle w:val="None"/>
                <w:rFonts w:ascii="Helvetica" w:hAnsi="Helvetica" w:cs="Helvetica"/>
                <w:sz w:val="24"/>
                <w:szCs w:val="24"/>
              </w:rPr>
              <w:t>reasonable effort.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6A771E3B" w14:textId="7BD3C83D" w:rsidR="00A65B9E" w:rsidRPr="00EA3F16" w:rsidRDefault="002D23C5" w:rsidP="00B4733A">
            <w:pPr>
              <w:pStyle w:val="Body"/>
              <w:widowControl w:val="0"/>
              <w:numPr>
                <w:ilvl w:val="0"/>
                <w:numId w:val="41"/>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Notify</w:t>
            </w:r>
            <w:r w:rsidR="00BA7B4F" w:rsidRPr="00EA3F16">
              <w:rPr>
                <w:rStyle w:val="None"/>
                <w:rFonts w:ascii="Helvetica" w:hAnsi="Helvetica" w:cs="Helvetica"/>
                <w:sz w:val="24"/>
                <w:szCs w:val="24"/>
              </w:rPr>
              <w:t xml:space="preserve"> your supervisor</w:t>
            </w:r>
            <w:r w:rsidRPr="00EA3F16">
              <w:rPr>
                <w:rStyle w:val="None"/>
                <w:rFonts w:ascii="Helvetica" w:hAnsi="Helvetica" w:cs="Helvetica"/>
                <w:sz w:val="24"/>
                <w:szCs w:val="24"/>
              </w:rPr>
              <w:t xml:space="preserve"> and </w:t>
            </w:r>
            <w:r w:rsidR="00CE6D43" w:rsidRPr="00EA3F16">
              <w:rPr>
                <w:rStyle w:val="None"/>
                <w:rFonts w:ascii="Helvetica" w:hAnsi="Helvetica" w:cs="Helvetica"/>
                <w:sz w:val="24"/>
                <w:szCs w:val="24"/>
              </w:rPr>
              <w:t>explain</w:t>
            </w:r>
            <w:r w:rsidRPr="00EA3F16">
              <w:rPr>
                <w:rStyle w:val="None"/>
                <w:rFonts w:ascii="Helvetica" w:hAnsi="Helvetica" w:cs="Helvetica"/>
                <w:sz w:val="24"/>
                <w:szCs w:val="24"/>
              </w:rPr>
              <w:t xml:space="preserve"> why you believe the resident cannot communicate informed consent and why you believe you need to access their records.</w:t>
            </w:r>
          </w:p>
          <w:p w14:paraId="22EEF276" w14:textId="203FEF8A" w:rsidR="00016700" w:rsidRPr="00EA3F16" w:rsidRDefault="003A1043" w:rsidP="00B4733A">
            <w:pPr>
              <w:pStyle w:val="Body"/>
              <w:widowControl w:val="0"/>
              <w:numPr>
                <w:ilvl w:val="0"/>
                <w:numId w:val="41"/>
              </w:numPr>
              <w:suppressAutoHyphens/>
              <w:spacing w:before="60" w:after="60" w:line="240" w:lineRule="auto"/>
              <w:jc w:val="both"/>
              <w:rPr>
                <w:rStyle w:val="None"/>
                <w:rFonts w:ascii="Helvetica" w:hAnsi="Helvetica" w:cs="Helvetica"/>
                <w:sz w:val="24"/>
                <w:szCs w:val="24"/>
              </w:rPr>
            </w:pPr>
            <w:r w:rsidRPr="00EA3F16">
              <w:rPr>
                <w:rStyle w:val="None"/>
                <w:rFonts w:ascii="Helvetica" w:hAnsi="Helvetica" w:cs="Helvetica"/>
                <w:sz w:val="24"/>
                <w:szCs w:val="24"/>
              </w:rPr>
              <w:t xml:space="preserve">Document </w:t>
            </w:r>
            <w:proofErr w:type="gramStart"/>
            <w:r w:rsidR="002D23C5" w:rsidRPr="00EA3F16">
              <w:rPr>
                <w:rStyle w:val="None"/>
                <w:rFonts w:ascii="Helvetica" w:hAnsi="Helvetica" w:cs="Helvetica"/>
                <w:sz w:val="24"/>
                <w:szCs w:val="24"/>
              </w:rPr>
              <w:t>why</w:t>
            </w:r>
            <w:proofErr w:type="gramEnd"/>
            <w:r w:rsidR="002D23C5" w:rsidRPr="00EA3F16">
              <w:rPr>
                <w:rStyle w:val="None"/>
                <w:rFonts w:ascii="Helvetica" w:hAnsi="Helvetica" w:cs="Helvetica"/>
                <w:sz w:val="24"/>
                <w:szCs w:val="24"/>
              </w:rPr>
              <w:t xml:space="preserve"> you believe the resident cannot communicate informed consent</w:t>
            </w:r>
            <w:r w:rsidR="00016700" w:rsidRPr="00EA3F16">
              <w:rPr>
                <w:rStyle w:val="None"/>
                <w:rFonts w:ascii="Helvetica" w:hAnsi="Helvetica" w:cs="Helvetica"/>
                <w:sz w:val="24"/>
                <w:szCs w:val="24"/>
              </w:rPr>
              <w:t>.</w:t>
            </w:r>
            <w:r w:rsidR="002D23C5" w:rsidRPr="00EA3F16">
              <w:rPr>
                <w:rStyle w:val="None"/>
                <w:rFonts w:ascii="Helvetica" w:hAnsi="Helvetica" w:cs="Helvetica"/>
                <w:sz w:val="24"/>
                <w:szCs w:val="24"/>
              </w:rPr>
              <w:t xml:space="preserve"> </w:t>
            </w:r>
          </w:p>
          <w:p w14:paraId="15A601B3" w14:textId="4C197CB9" w:rsidR="00CE6D43" w:rsidRPr="00EA3F16" w:rsidRDefault="00016700" w:rsidP="00B4733A">
            <w:pPr>
              <w:pStyle w:val="Body"/>
              <w:widowControl w:val="0"/>
              <w:numPr>
                <w:ilvl w:val="0"/>
                <w:numId w:val="41"/>
              </w:numPr>
              <w:suppressAutoHyphens/>
              <w:spacing w:before="60" w:after="60" w:line="240" w:lineRule="auto"/>
              <w:jc w:val="both"/>
              <w:rPr>
                <w:rFonts w:ascii="Helvetica" w:hAnsi="Helvetica" w:cs="Helvetica"/>
                <w:sz w:val="24"/>
                <w:szCs w:val="24"/>
              </w:rPr>
            </w:pPr>
            <w:r w:rsidRPr="00EA3F16">
              <w:rPr>
                <w:rFonts w:ascii="Helvetica" w:hAnsi="Helvetica" w:cs="Helvetica"/>
                <w:sz w:val="24"/>
                <w:szCs w:val="24"/>
              </w:rPr>
              <w:t xml:space="preserve">Follow program policies and procedures regarding consent </w:t>
            </w:r>
            <w:r w:rsidR="00CE6D43" w:rsidRPr="00EA3F16">
              <w:rPr>
                <w:rFonts w:ascii="Helvetica" w:hAnsi="Helvetica" w:cs="Helvetica"/>
                <w:sz w:val="24"/>
                <w:szCs w:val="24"/>
              </w:rPr>
              <w:t>from the State Ombudsman to access records</w:t>
            </w:r>
            <w:r w:rsidRPr="00EA3F16">
              <w:rPr>
                <w:rFonts w:ascii="Helvetica" w:hAnsi="Helvetica" w:cs="Helvetica"/>
                <w:sz w:val="24"/>
                <w:szCs w:val="24"/>
              </w:rPr>
              <w:t xml:space="preserve"> and document the permission</w:t>
            </w:r>
            <w:r w:rsidR="00CE6D43" w:rsidRPr="00EA3F16">
              <w:rPr>
                <w:rFonts w:ascii="Helvetica" w:hAnsi="Helvetica" w:cs="Helvetica"/>
                <w:sz w:val="24"/>
                <w:szCs w:val="24"/>
              </w:rPr>
              <w:t>.</w:t>
            </w:r>
          </w:p>
        </w:tc>
      </w:tr>
      <w:tr w:rsidR="00A65B9E" w:rsidRPr="00EA3F16" w14:paraId="5CA4D886" w14:textId="77777777" w:rsidTr="00E96D65">
        <w:tblPrEx>
          <w:shd w:val="clear" w:color="auto" w:fill="CED7E7"/>
        </w:tblPrEx>
        <w:trPr>
          <w:trHeight w:val="2659"/>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ED57D43" w14:textId="77777777" w:rsidR="00A65B9E" w:rsidRPr="00EA3F16" w:rsidRDefault="003A1043">
            <w:pPr>
              <w:pStyle w:val="Body"/>
              <w:widowControl w:val="0"/>
              <w:suppressAutoHyphens/>
              <w:spacing w:before="60" w:after="60" w:line="240" w:lineRule="auto"/>
              <w:rPr>
                <w:rFonts w:ascii="Helvetica" w:hAnsi="Helvetica" w:cs="Helvetica"/>
              </w:rPr>
            </w:pPr>
            <w:r w:rsidRPr="00EA3F16">
              <w:rPr>
                <w:rStyle w:val="None"/>
                <w:rFonts w:ascii="Helvetica" w:hAnsi="Helvetica" w:cs="Helvetica"/>
                <w:b/>
                <w:bCs/>
                <w:sz w:val="24"/>
                <w:szCs w:val="24"/>
              </w:rPr>
              <w:t>Resident is not able to communicate informed consent</w:t>
            </w:r>
            <w:r w:rsidRPr="00EA3F16">
              <w:rPr>
                <w:rStyle w:val="None"/>
                <w:rFonts w:ascii="Helvetica" w:hAnsi="Helvetica" w:cs="Helvetica"/>
                <w:sz w:val="24"/>
                <w:szCs w:val="24"/>
              </w:rPr>
              <w:t xml:space="preserve"> </w:t>
            </w:r>
            <w:r w:rsidRPr="00EA3F16">
              <w:rPr>
                <w:rStyle w:val="None"/>
                <w:rFonts w:ascii="Helvetica" w:hAnsi="Helvetica" w:cs="Helvetica"/>
                <w:b/>
                <w:bCs/>
                <w:sz w:val="24"/>
                <w:szCs w:val="24"/>
              </w:rPr>
              <w:t xml:space="preserve">and </w:t>
            </w:r>
            <w:r w:rsidRPr="00EA3F16">
              <w:rPr>
                <w:rStyle w:val="None"/>
                <w:rFonts w:ascii="Helvetica" w:hAnsi="Helvetica" w:cs="Helvetica"/>
                <w:sz w:val="24"/>
                <w:szCs w:val="24"/>
              </w:rPr>
              <w:t>does not have a resident representative.</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70" w:type="dxa"/>
              <w:bottom w:w="80" w:type="dxa"/>
              <w:right w:w="80" w:type="dxa"/>
            </w:tcMar>
          </w:tcPr>
          <w:p w14:paraId="798D8254" w14:textId="0AAEB6A9" w:rsidR="002934A9" w:rsidRPr="00EA3F16" w:rsidRDefault="002934A9" w:rsidP="00B4733A">
            <w:pPr>
              <w:pStyle w:val="ListParagraph"/>
              <w:numPr>
                <w:ilvl w:val="0"/>
                <w:numId w:val="42"/>
              </w:numPr>
              <w:ind w:left="226"/>
              <w:rPr>
                <w:rStyle w:val="None"/>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14:textOutline w14:w="0" w14:cap="flat" w14:cmpd="sng" w14:algn="ctr">
                  <w14:noFill/>
                  <w14:prstDash w14:val="solid"/>
                  <w14:bevel/>
                </w14:textOutline>
              </w:rPr>
              <w:t xml:space="preserve">Notify your supervisor and </w:t>
            </w:r>
            <w:r w:rsidR="00CE6D43" w:rsidRPr="00EA3F16">
              <w:rPr>
                <w:rStyle w:val="None"/>
                <w:rFonts w:ascii="Helvetica" w:hAnsi="Helvetica" w:cs="Helvetica"/>
                <w:sz w:val="24"/>
                <w:szCs w:val="24"/>
                <w14:textOutline w14:w="0" w14:cap="flat" w14:cmpd="sng" w14:algn="ctr">
                  <w14:noFill/>
                  <w14:prstDash w14:val="solid"/>
                  <w14:bevel/>
                </w14:textOutline>
              </w:rPr>
              <w:t>explain</w:t>
            </w:r>
            <w:r w:rsidRPr="00EA3F16">
              <w:rPr>
                <w:rStyle w:val="None"/>
                <w:rFonts w:ascii="Helvetica" w:hAnsi="Helvetica" w:cs="Helvetica"/>
                <w:sz w:val="24"/>
                <w:szCs w:val="24"/>
                <w14:textOutline w14:w="0" w14:cap="flat" w14:cmpd="sng" w14:algn="ctr">
                  <w14:noFill/>
                  <w14:prstDash w14:val="solid"/>
                  <w14:bevel/>
                </w14:textOutline>
              </w:rPr>
              <w:t xml:space="preserve"> why you believe the resident cannot communicate informed consent and why you believe you need to access their records.</w:t>
            </w:r>
          </w:p>
          <w:p w14:paraId="1CFF10CE" w14:textId="2E2E9885" w:rsidR="00CE6D43" w:rsidRPr="00EA3F16" w:rsidRDefault="002934A9" w:rsidP="00B4733A">
            <w:pPr>
              <w:pStyle w:val="Body"/>
              <w:widowControl w:val="0"/>
              <w:numPr>
                <w:ilvl w:val="0"/>
                <w:numId w:val="42"/>
              </w:numPr>
              <w:suppressAutoHyphens/>
              <w:spacing w:before="60" w:after="60" w:line="240" w:lineRule="auto"/>
              <w:ind w:left="226"/>
              <w:jc w:val="both"/>
              <w:rPr>
                <w:rStyle w:val="None"/>
                <w:rFonts w:ascii="Helvetica" w:hAnsi="Helvetica" w:cs="Helvetica"/>
                <w:sz w:val="24"/>
                <w:szCs w:val="24"/>
              </w:rPr>
            </w:pPr>
            <w:r w:rsidRPr="00EA3F16">
              <w:rPr>
                <w:rStyle w:val="None"/>
                <w:rFonts w:ascii="Helvetica" w:hAnsi="Helvetica" w:cs="Helvetica"/>
                <w:sz w:val="24"/>
                <w:szCs w:val="24"/>
              </w:rPr>
              <w:t>Document</w:t>
            </w:r>
            <w:r w:rsidR="00F35E1A">
              <w:rPr>
                <w:rStyle w:val="None"/>
                <w:rFonts w:ascii="Helvetica" w:hAnsi="Helvetica" w:cs="Helvetica"/>
                <w:sz w:val="24"/>
                <w:szCs w:val="24"/>
              </w:rPr>
              <w:t xml:space="preserve"> </w:t>
            </w:r>
            <w:proofErr w:type="gramStart"/>
            <w:r w:rsidRPr="00EA3F16">
              <w:rPr>
                <w:rStyle w:val="None"/>
                <w:rFonts w:ascii="Helvetica" w:hAnsi="Helvetica" w:cs="Helvetica"/>
                <w:sz w:val="24"/>
                <w:szCs w:val="24"/>
              </w:rPr>
              <w:t>why</w:t>
            </w:r>
            <w:proofErr w:type="gramEnd"/>
            <w:r w:rsidRPr="00EA3F16">
              <w:rPr>
                <w:rStyle w:val="None"/>
                <w:rFonts w:ascii="Helvetica" w:hAnsi="Helvetica" w:cs="Helvetica"/>
                <w:sz w:val="24"/>
                <w:szCs w:val="24"/>
              </w:rPr>
              <w:t xml:space="preserve"> you believe the resident cannot communicate informed consent</w:t>
            </w:r>
            <w:r w:rsidR="00016700" w:rsidRPr="00EA3F16">
              <w:rPr>
                <w:rStyle w:val="None"/>
                <w:rFonts w:ascii="Helvetica" w:hAnsi="Helvetica" w:cs="Helvetica"/>
                <w:sz w:val="24"/>
                <w:szCs w:val="24"/>
              </w:rPr>
              <w:t>.</w:t>
            </w:r>
          </w:p>
          <w:p w14:paraId="4DD35B85" w14:textId="20B3D0B7" w:rsidR="00CE6D43" w:rsidRPr="00EA3F16" w:rsidRDefault="00016700" w:rsidP="00B4733A">
            <w:pPr>
              <w:pStyle w:val="Body"/>
              <w:widowControl w:val="0"/>
              <w:numPr>
                <w:ilvl w:val="0"/>
                <w:numId w:val="42"/>
              </w:numPr>
              <w:suppressAutoHyphens/>
              <w:spacing w:before="60" w:after="60" w:line="240" w:lineRule="auto"/>
              <w:ind w:left="226"/>
              <w:jc w:val="both"/>
              <w:rPr>
                <w:rFonts w:ascii="Helvetica" w:hAnsi="Helvetica" w:cs="Helvetica"/>
                <w:sz w:val="24"/>
                <w:szCs w:val="24"/>
              </w:rPr>
            </w:pPr>
            <w:r w:rsidRPr="00EA3F16">
              <w:rPr>
                <w:rFonts w:ascii="Helvetica" w:hAnsi="Helvetica" w:cs="Helvetica"/>
                <w:sz w:val="24"/>
                <w:szCs w:val="24"/>
              </w:rPr>
              <w:t>Follow program policies and procedures regarding consent from the State Ombudsman to access records and document the permission.</w:t>
            </w:r>
          </w:p>
        </w:tc>
      </w:tr>
      <w:bookmarkEnd w:id="101"/>
    </w:tbl>
    <w:p w14:paraId="729E6A7E" w14:textId="77777777" w:rsidR="00A65B9E" w:rsidRPr="00EA3F16" w:rsidRDefault="00A65B9E" w:rsidP="00CE6D43">
      <w:pPr>
        <w:pStyle w:val="Body"/>
        <w:jc w:val="both"/>
        <w:rPr>
          <w:rStyle w:val="None"/>
          <w:rFonts w:ascii="Helvetica" w:hAnsi="Helvetica" w:cs="Helvetica"/>
          <w:sz w:val="24"/>
          <w:szCs w:val="24"/>
        </w:rPr>
      </w:pPr>
    </w:p>
    <w:p w14:paraId="42686759" w14:textId="7D05010F" w:rsidR="00A65B9E" w:rsidRPr="00EA3F16" w:rsidRDefault="0057069C" w:rsidP="007732BF">
      <w:pPr>
        <w:pStyle w:val="Body"/>
        <w:spacing w:after="0"/>
        <w:ind w:left="720"/>
        <w:jc w:val="both"/>
        <w:rPr>
          <w:rStyle w:val="None"/>
          <w:rFonts w:ascii="Helvetica" w:hAnsi="Helvetica" w:cs="Helvetica"/>
          <w:sz w:val="24"/>
          <w:szCs w:val="24"/>
        </w:rPr>
      </w:pPr>
      <w:bookmarkStart w:id="102" w:name="_Hlk72841033"/>
      <w:r w:rsidRPr="00EA3F16">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9264" behindDoc="1" locked="0" layoutInCell="1" allowOverlap="1" wp14:anchorId="4C4BCD04" wp14:editId="7A9C899F">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21" name="Graphic 2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3A1043" w:rsidRPr="00EA3F16">
        <w:rPr>
          <w:rStyle w:val="None"/>
          <w:rFonts w:ascii="Helvetica" w:hAnsi="Helvetica" w:cs="Helvetica"/>
          <w:b/>
          <w:bCs/>
          <w:sz w:val="24"/>
          <w:szCs w:val="24"/>
        </w:rPr>
        <w:t>Example</w:t>
      </w:r>
      <w:r w:rsidR="00E96D65">
        <w:rPr>
          <w:rStyle w:val="None"/>
          <w:rFonts w:ascii="Helvetica" w:hAnsi="Helvetica" w:cs="Helvetica"/>
          <w:b/>
          <w:bCs/>
          <w:sz w:val="24"/>
          <w:szCs w:val="24"/>
        </w:rPr>
        <w:t>:</w:t>
      </w:r>
      <w:r w:rsidRPr="00EA3F16">
        <w:rPr>
          <w:rStyle w:val="None"/>
          <w:rFonts w:ascii="Helvetica" w:hAnsi="Helvetica" w:cs="Helvetica"/>
          <w:b/>
          <w:bCs/>
          <w:sz w:val="24"/>
          <w:szCs w:val="24"/>
        </w:rPr>
        <w:t xml:space="preserve"> Mr. Farley</w:t>
      </w:r>
    </w:p>
    <w:p w14:paraId="25F1BBE3" w14:textId="264F5A00" w:rsidR="0057069C" w:rsidRPr="00A10103" w:rsidRDefault="003A1043" w:rsidP="00002C3E">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r w:rsidRPr="00A10103">
        <w:rPr>
          <w:rStyle w:val="None"/>
          <w:rFonts w:ascii="Helvetica" w:hAnsi="Helvetica" w:cs="Helvetica"/>
          <w:i/>
          <w:iCs/>
          <w:color w:val="000000" w:themeColor="text1"/>
          <w:sz w:val="24"/>
          <w:szCs w:val="24"/>
        </w:rPr>
        <w:t>Mr. Farley, a resident, shares a concern and asks you to intervene with the facility on his behalf. He gives you permission to use his name</w:t>
      </w:r>
      <w:r w:rsidR="007C2370" w:rsidRPr="00A10103">
        <w:rPr>
          <w:rFonts w:ascii="Helvetica" w:hAnsi="Helvetica" w:cs="Helvetica"/>
          <w:i/>
          <w:iCs/>
          <w:color w:val="000000" w:themeColor="text1"/>
          <w:sz w:val="24"/>
          <w:szCs w:val="24"/>
        </w:rPr>
        <w:t xml:space="preserve"> </w:t>
      </w:r>
      <w:r w:rsidR="007C2370" w:rsidRPr="00A10103">
        <w:rPr>
          <w:rStyle w:val="None"/>
          <w:rFonts w:ascii="Helvetica" w:hAnsi="Helvetica" w:cs="Helvetica"/>
          <w:i/>
          <w:iCs/>
          <w:color w:val="000000" w:themeColor="text1"/>
          <w:sz w:val="24"/>
          <w:szCs w:val="24"/>
        </w:rPr>
        <w:t>and to talk to any staff who can help resolve the problem</w:t>
      </w:r>
      <w:r w:rsidRPr="00A10103">
        <w:rPr>
          <w:rStyle w:val="None"/>
          <w:rFonts w:ascii="Helvetica" w:hAnsi="Helvetica" w:cs="Helvetica"/>
          <w:i/>
          <w:iCs/>
          <w:color w:val="000000" w:themeColor="text1"/>
          <w:sz w:val="24"/>
          <w:szCs w:val="24"/>
        </w:rPr>
        <w:t xml:space="preserve">. Access to his records is not discussed since you do not anticipate needing to examine his records to deal with the issue. As you are gathering information about Mr. Farley’s concern, the charge nurse tries to show you his record to prove the truthfulness of her response. How </w:t>
      </w:r>
      <w:r w:rsidR="0038770A" w:rsidRPr="00A10103">
        <w:rPr>
          <w:rStyle w:val="None"/>
          <w:rFonts w:ascii="Helvetica" w:hAnsi="Helvetica" w:cs="Helvetica"/>
          <w:i/>
          <w:iCs/>
          <w:color w:val="000000" w:themeColor="text1"/>
          <w:sz w:val="24"/>
          <w:szCs w:val="24"/>
        </w:rPr>
        <w:t>do</w:t>
      </w:r>
      <w:r w:rsidRPr="00A10103">
        <w:rPr>
          <w:rStyle w:val="None"/>
          <w:rFonts w:ascii="Helvetica" w:hAnsi="Helvetica" w:cs="Helvetica"/>
          <w:i/>
          <w:iCs/>
          <w:color w:val="000000" w:themeColor="text1"/>
          <w:sz w:val="24"/>
          <w:szCs w:val="24"/>
        </w:rPr>
        <w:t xml:space="preserve"> you respond?</w:t>
      </w:r>
    </w:p>
    <w:p w14:paraId="67813B3E" w14:textId="7D42869F" w:rsidR="00A65B9E" w:rsidRPr="00A10103" w:rsidRDefault="003A1043" w:rsidP="006E1CE6">
      <w:pPr>
        <w:pStyle w:val="Body"/>
        <w:jc w:val="both"/>
        <w:rPr>
          <w:rStyle w:val="None"/>
          <w:rFonts w:ascii="Helvetica" w:hAnsi="Helvetica" w:cs="Helvetica"/>
          <w:i/>
          <w:iCs/>
          <w:color w:val="0000CC"/>
          <w:sz w:val="24"/>
          <w:szCs w:val="24"/>
          <w:u w:color="0070C0"/>
        </w:rPr>
      </w:pPr>
      <w:r w:rsidRPr="00580CB7">
        <w:rPr>
          <w:rStyle w:val="None"/>
          <w:rFonts w:ascii="Helvetica" w:hAnsi="Helvetica" w:cs="Helvetica"/>
          <w:b/>
          <w:bCs/>
          <w:i/>
          <w:iCs/>
          <w:color w:val="0000CC"/>
          <w:sz w:val="24"/>
          <w:szCs w:val="24"/>
          <w:u w:color="0070C0"/>
        </w:rPr>
        <w:t>Trainer’s Note:</w:t>
      </w:r>
      <w:r w:rsidRPr="00A10103">
        <w:rPr>
          <w:rStyle w:val="None"/>
          <w:rFonts w:ascii="Helvetica" w:hAnsi="Helvetica" w:cs="Helvetica"/>
          <w:i/>
          <w:iCs/>
          <w:color w:val="0000CC"/>
          <w:sz w:val="24"/>
          <w:szCs w:val="24"/>
          <w:u w:color="0070C0"/>
        </w:rPr>
        <w:t xml:space="preserve"> Ask the trainees how they might respond in this situation</w:t>
      </w:r>
      <w:r w:rsidR="00E172F1" w:rsidRPr="00A10103">
        <w:rPr>
          <w:rStyle w:val="None"/>
          <w:rFonts w:ascii="Helvetica" w:hAnsi="Helvetica" w:cs="Helvetica"/>
          <w:i/>
          <w:iCs/>
          <w:color w:val="0000CC"/>
          <w:sz w:val="24"/>
          <w:szCs w:val="24"/>
          <w:u w:color="0070C0"/>
        </w:rPr>
        <w:t xml:space="preserve">. </w:t>
      </w:r>
    </w:p>
    <w:p w14:paraId="32168785" w14:textId="77777777" w:rsidR="00D01AE4" w:rsidRDefault="00D01AE4" w:rsidP="006E1CE6">
      <w:pPr>
        <w:pStyle w:val="Body"/>
        <w:spacing w:after="0"/>
        <w:jc w:val="both"/>
        <w:rPr>
          <w:rStyle w:val="None"/>
          <w:rFonts w:ascii="Helvetica" w:hAnsi="Helvetica" w:cs="Helvetica"/>
          <w:b/>
          <w:bCs/>
          <w:i/>
          <w:iCs/>
          <w:color w:val="0000CC"/>
          <w:sz w:val="24"/>
          <w:szCs w:val="24"/>
          <w:u w:color="0070C0"/>
        </w:rPr>
      </w:pPr>
    </w:p>
    <w:p w14:paraId="63CA989B" w14:textId="53DF218A" w:rsidR="00A65B9E" w:rsidRPr="00D01AE4" w:rsidRDefault="003A1043" w:rsidP="006E1CE6">
      <w:pPr>
        <w:pStyle w:val="Body"/>
        <w:spacing w:after="0"/>
        <w:jc w:val="both"/>
        <w:rPr>
          <w:rStyle w:val="None"/>
          <w:rFonts w:ascii="Helvetica" w:hAnsi="Helvetica" w:cs="Helvetica"/>
          <w:b/>
          <w:bCs/>
          <w:i/>
          <w:iCs/>
          <w:color w:val="0000CC"/>
          <w:sz w:val="24"/>
          <w:szCs w:val="24"/>
          <w:u w:color="0070C0"/>
        </w:rPr>
      </w:pPr>
      <w:r w:rsidRPr="00D01AE4">
        <w:rPr>
          <w:rStyle w:val="None"/>
          <w:rFonts w:ascii="Helvetica" w:hAnsi="Helvetica" w:cs="Helvetica"/>
          <w:b/>
          <w:bCs/>
          <w:i/>
          <w:iCs/>
          <w:color w:val="0000CC"/>
          <w:sz w:val="24"/>
          <w:szCs w:val="24"/>
          <w:u w:color="0070C0"/>
        </w:rPr>
        <w:t>Responses may include:</w:t>
      </w:r>
    </w:p>
    <w:p w14:paraId="6E4D5F67" w14:textId="77777777" w:rsidR="00A65B9E" w:rsidRPr="00A10103" w:rsidRDefault="003A1043" w:rsidP="006E1CE6">
      <w:pPr>
        <w:pStyle w:val="Body"/>
        <w:spacing w:after="0"/>
        <w:jc w:val="both"/>
        <w:rPr>
          <w:rStyle w:val="None"/>
          <w:rFonts w:ascii="Helvetica" w:hAnsi="Helvetica" w:cs="Helvetica"/>
          <w:i/>
          <w:iCs/>
          <w:color w:val="0000CC"/>
          <w:sz w:val="24"/>
          <w:szCs w:val="24"/>
          <w:u w:color="0070C0"/>
        </w:rPr>
      </w:pPr>
      <w:r w:rsidRPr="00A10103">
        <w:rPr>
          <w:rStyle w:val="None"/>
          <w:rFonts w:ascii="Helvetica" w:hAnsi="Helvetica" w:cs="Helvetica"/>
          <w:i/>
          <w:iCs/>
          <w:color w:val="0000CC"/>
          <w:sz w:val="24"/>
          <w:szCs w:val="24"/>
          <w:u w:color="0070C0"/>
        </w:rPr>
        <w:t>“I have not discussed reviewing medical records with Mr. Farley. I only want to know....” Or “I appreciate your help, but don’t have permission to view Mr. Farley’s records.”</w:t>
      </w:r>
    </w:p>
    <w:p w14:paraId="2951DE3E" w14:textId="77777777" w:rsidR="00A65B9E" w:rsidRPr="00A10103" w:rsidRDefault="00A65B9E" w:rsidP="006E1CE6">
      <w:pPr>
        <w:pStyle w:val="Body"/>
        <w:spacing w:after="0"/>
        <w:jc w:val="both"/>
        <w:rPr>
          <w:rStyle w:val="None"/>
          <w:rFonts w:ascii="Helvetica" w:hAnsi="Helvetica" w:cs="Helvetica"/>
          <w:i/>
          <w:iCs/>
          <w:color w:val="0000CC"/>
          <w:sz w:val="24"/>
          <w:szCs w:val="24"/>
          <w:u w:color="0070C0"/>
        </w:rPr>
      </w:pPr>
    </w:p>
    <w:p w14:paraId="44C7B2AF" w14:textId="057D0B88" w:rsidR="00A65B9E" w:rsidRPr="00A10103" w:rsidRDefault="003A1043" w:rsidP="35F9517C">
      <w:pPr>
        <w:pStyle w:val="Body"/>
        <w:jc w:val="both"/>
        <w:rPr>
          <w:rStyle w:val="None"/>
          <w:rFonts w:ascii="Helvetica" w:hAnsi="Helvetica" w:cs="Helvetica"/>
          <w:i/>
          <w:iCs/>
          <w:color w:val="0000CC"/>
          <w:sz w:val="24"/>
          <w:szCs w:val="24"/>
        </w:rPr>
      </w:pPr>
      <w:r w:rsidRPr="35F9517C">
        <w:rPr>
          <w:rStyle w:val="None"/>
          <w:rFonts w:ascii="Helvetica" w:hAnsi="Helvetica" w:cs="Helvetica"/>
          <w:i/>
          <w:iCs/>
          <w:color w:val="0000CC"/>
          <w:sz w:val="24"/>
          <w:szCs w:val="24"/>
        </w:rPr>
        <w:t>Ask the trainees</w:t>
      </w:r>
      <w:r w:rsidR="00B721AC" w:rsidRPr="35F9517C">
        <w:rPr>
          <w:rStyle w:val="None"/>
          <w:rFonts w:ascii="Helvetica" w:hAnsi="Helvetica" w:cs="Helvetica"/>
          <w:i/>
          <w:iCs/>
          <w:color w:val="0000CC"/>
          <w:sz w:val="24"/>
          <w:szCs w:val="24"/>
        </w:rPr>
        <w:t>,</w:t>
      </w:r>
      <w:r w:rsidRPr="35F9517C">
        <w:rPr>
          <w:rStyle w:val="None"/>
          <w:rFonts w:ascii="Helvetica" w:hAnsi="Helvetica" w:cs="Helvetica"/>
          <w:i/>
          <w:iCs/>
          <w:color w:val="0000CC"/>
          <w:sz w:val="24"/>
          <w:szCs w:val="24"/>
        </w:rPr>
        <w:t xml:space="preserve"> </w:t>
      </w:r>
      <w:r w:rsidR="00E34A7A">
        <w:rPr>
          <w:rStyle w:val="None"/>
          <w:rFonts w:ascii="Helvetica" w:hAnsi="Helvetica" w:cs="Helvetica"/>
          <w:i/>
          <w:iCs/>
          <w:color w:val="0000CC"/>
          <w:sz w:val="24"/>
          <w:szCs w:val="24"/>
        </w:rPr>
        <w:t>“</w:t>
      </w:r>
      <w:r w:rsidR="00875CFE" w:rsidRPr="35F9517C">
        <w:rPr>
          <w:rStyle w:val="None"/>
          <w:rFonts w:ascii="Helvetica" w:hAnsi="Helvetica" w:cs="Helvetica"/>
          <w:i/>
          <w:iCs/>
          <w:color w:val="0000CC"/>
          <w:sz w:val="24"/>
          <w:szCs w:val="24"/>
        </w:rPr>
        <w:t>why shouldn’t you</w:t>
      </w:r>
      <w:r w:rsidRPr="35F9517C">
        <w:rPr>
          <w:rStyle w:val="None"/>
          <w:rFonts w:ascii="Helvetica" w:hAnsi="Helvetica" w:cs="Helvetica"/>
          <w:i/>
          <w:iCs/>
          <w:color w:val="0000CC"/>
          <w:sz w:val="24"/>
          <w:szCs w:val="24"/>
        </w:rPr>
        <w:t xml:space="preserve"> view Mr. Farley’s record at this time</w:t>
      </w:r>
      <w:r w:rsidR="0024381B" w:rsidRPr="35F9517C">
        <w:rPr>
          <w:rStyle w:val="None"/>
          <w:rFonts w:ascii="Helvetica" w:hAnsi="Helvetica" w:cs="Helvetica"/>
          <w:i/>
          <w:iCs/>
          <w:color w:val="0000CC"/>
          <w:sz w:val="24"/>
          <w:szCs w:val="24"/>
        </w:rPr>
        <w:t>?</w:t>
      </w:r>
      <w:r w:rsidR="00E34A7A">
        <w:rPr>
          <w:rStyle w:val="None"/>
          <w:rFonts w:ascii="Helvetica" w:hAnsi="Helvetica" w:cs="Helvetica"/>
          <w:i/>
          <w:iCs/>
          <w:color w:val="0000CC"/>
          <w:sz w:val="24"/>
          <w:szCs w:val="24"/>
        </w:rPr>
        <w:t>”</w:t>
      </w:r>
    </w:p>
    <w:p w14:paraId="3C1ECC53" w14:textId="77777777" w:rsidR="00A65B9E" w:rsidRPr="00E34A7A" w:rsidRDefault="003A1043" w:rsidP="006E1CE6">
      <w:pPr>
        <w:pStyle w:val="Body"/>
        <w:spacing w:after="0"/>
        <w:jc w:val="both"/>
        <w:rPr>
          <w:rStyle w:val="None"/>
          <w:rFonts w:ascii="Helvetica" w:hAnsi="Helvetica" w:cs="Helvetica"/>
          <w:b/>
          <w:bCs/>
          <w:i/>
          <w:iCs/>
          <w:color w:val="0000CC"/>
          <w:sz w:val="24"/>
          <w:szCs w:val="24"/>
          <w:u w:color="0070C0"/>
        </w:rPr>
      </w:pPr>
      <w:r w:rsidRPr="00E34A7A">
        <w:rPr>
          <w:rStyle w:val="None"/>
          <w:rFonts w:ascii="Helvetica" w:hAnsi="Helvetica" w:cs="Helvetica"/>
          <w:b/>
          <w:bCs/>
          <w:i/>
          <w:iCs/>
          <w:color w:val="0000CC"/>
          <w:sz w:val="24"/>
          <w:szCs w:val="24"/>
          <w:u w:color="0070C0"/>
        </w:rPr>
        <w:t>Responses may include:</w:t>
      </w:r>
    </w:p>
    <w:p w14:paraId="04916373" w14:textId="63F17E1A" w:rsidR="00A65B9E" w:rsidRPr="00A10103" w:rsidRDefault="003A1043" w:rsidP="006E1CE6">
      <w:pPr>
        <w:pStyle w:val="Body"/>
        <w:spacing w:after="0"/>
        <w:jc w:val="both"/>
        <w:rPr>
          <w:rStyle w:val="None"/>
          <w:rFonts w:ascii="Helvetica" w:hAnsi="Helvetica" w:cs="Helvetica"/>
          <w:i/>
          <w:iCs/>
          <w:color w:val="0000CC"/>
          <w:sz w:val="24"/>
          <w:szCs w:val="24"/>
          <w:u w:color="0070C0"/>
        </w:rPr>
      </w:pPr>
      <w:r w:rsidRPr="00A10103">
        <w:rPr>
          <w:rStyle w:val="None"/>
          <w:rFonts w:ascii="Helvetica" w:hAnsi="Helvetica" w:cs="Helvetica"/>
          <w:i/>
          <w:iCs/>
          <w:color w:val="0000CC"/>
          <w:sz w:val="24"/>
          <w:szCs w:val="24"/>
          <w:u w:color="0070C0"/>
        </w:rPr>
        <w:lastRenderedPageBreak/>
        <w:t xml:space="preserve">“Mr. Farley only gave permission to talk to staff, not to look at his records.” </w:t>
      </w:r>
      <w:r w:rsidR="00E172F1" w:rsidRPr="00A10103">
        <w:rPr>
          <w:rStyle w:val="None"/>
          <w:rFonts w:ascii="Helvetica" w:hAnsi="Helvetica" w:cs="Helvetica"/>
          <w:i/>
          <w:iCs/>
          <w:color w:val="0000CC"/>
          <w:sz w:val="24"/>
          <w:szCs w:val="24"/>
          <w:u w:color="0070C0"/>
        </w:rPr>
        <w:t>Or</w:t>
      </w:r>
      <w:r w:rsidRPr="00A10103">
        <w:rPr>
          <w:rStyle w:val="None"/>
          <w:rFonts w:ascii="Helvetica" w:hAnsi="Helvetica" w:cs="Helvetica"/>
          <w:i/>
          <w:iCs/>
          <w:color w:val="0000CC"/>
          <w:sz w:val="24"/>
          <w:szCs w:val="24"/>
          <w:u w:color="0070C0"/>
        </w:rPr>
        <w:t xml:space="preserve"> “I should only seek necessary information to understand and resolve the issue.”  </w:t>
      </w:r>
    </w:p>
    <w:p w14:paraId="617A00E6" w14:textId="77777777" w:rsidR="00CC5B98" w:rsidRDefault="00CC5B98" w:rsidP="006E1CE6">
      <w:pPr>
        <w:pStyle w:val="Body"/>
        <w:spacing w:after="0"/>
        <w:jc w:val="both"/>
        <w:rPr>
          <w:rStyle w:val="None"/>
          <w:rFonts w:ascii="Helvetica" w:hAnsi="Helvetica" w:cs="Helvetica"/>
          <w:sz w:val="24"/>
          <w:szCs w:val="24"/>
        </w:rPr>
      </w:pPr>
      <w:bookmarkStart w:id="103" w:name="_Hlk77764498"/>
    </w:p>
    <w:p w14:paraId="2D721706" w14:textId="6970BB3E" w:rsidR="00A65B9E" w:rsidRPr="00EA3F16" w:rsidRDefault="00CC5B98" w:rsidP="006E1CE6">
      <w:pPr>
        <w:pStyle w:val="Body"/>
        <w:spacing w:after="0"/>
        <w:jc w:val="both"/>
        <w:rPr>
          <w:rStyle w:val="None"/>
          <w:rFonts w:ascii="Helvetica" w:hAnsi="Helvetica" w:cs="Helvetica"/>
          <w:sz w:val="24"/>
          <w:szCs w:val="24"/>
        </w:rPr>
      </w:pPr>
      <w:r w:rsidRPr="00EA3F16">
        <w:rPr>
          <w:rFonts w:ascii="Helvetica" w:hAnsi="Helvetica" w:cs="Helvetica"/>
          <w:noProof/>
          <w:color w:val="0070C0"/>
        </w:rPr>
        <w:drawing>
          <wp:anchor distT="0" distB="0" distL="114300" distR="114300" simplePos="0" relativeHeight="251660288" behindDoc="1" locked="0" layoutInCell="1" allowOverlap="1" wp14:anchorId="19425552" wp14:editId="75E46A95">
            <wp:simplePos x="0" y="0"/>
            <wp:positionH relativeFrom="margin">
              <wp:posOffset>38100</wp:posOffset>
            </wp:positionH>
            <wp:positionV relativeFrom="paragraph">
              <wp:posOffset>8890</wp:posOffset>
            </wp:positionV>
            <wp:extent cx="368300" cy="368300"/>
            <wp:effectExtent l="0" t="0" r="0" b="0"/>
            <wp:wrapTight wrapText="bothSides">
              <wp:wrapPolygon edited="0">
                <wp:start x="6703" y="1117"/>
                <wp:lineTo x="1117" y="4469"/>
                <wp:lineTo x="0" y="8938"/>
                <wp:lineTo x="1117" y="18993"/>
                <wp:lineTo x="20110" y="18993"/>
                <wp:lineTo x="20110" y="10055"/>
                <wp:lineTo x="14524" y="1117"/>
                <wp:lineTo x="6703" y="1117"/>
              </wp:wrapPolygon>
            </wp:wrapTight>
            <wp:docPr id="22" name="Graphic 2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sidR="0057069C" w:rsidRPr="00EA3F16">
        <w:rPr>
          <w:rStyle w:val="None"/>
          <w:rFonts w:ascii="Helvetica" w:hAnsi="Helvetica" w:cs="Helvetica"/>
          <w:sz w:val="24"/>
          <w:szCs w:val="24"/>
        </w:rPr>
        <w:t>Watch the video</w:t>
      </w:r>
      <w:r w:rsidR="003A1043" w:rsidRPr="00EA3F16">
        <w:rPr>
          <w:rStyle w:val="None"/>
          <w:rFonts w:ascii="Helvetica" w:hAnsi="Helvetica" w:cs="Helvetica"/>
          <w:sz w:val="24"/>
          <w:szCs w:val="24"/>
        </w:rPr>
        <w:t xml:space="preserve"> </w:t>
      </w:r>
      <w:hyperlink r:id="rId34" w:history="1">
        <w:r w:rsidR="003A1043" w:rsidRPr="00602263">
          <w:rPr>
            <w:rStyle w:val="Hyperlink2"/>
            <w:rFonts w:ascii="Helvetica" w:hAnsi="Helvetica" w:cs="Helvetica"/>
            <w:i/>
            <w:iCs/>
            <w:color w:val="0000CC"/>
          </w:rPr>
          <w:t>Anne Walker – Investigation</w:t>
        </w:r>
      </w:hyperlink>
      <w:r w:rsidR="003F7B38" w:rsidRPr="00EA3F16">
        <w:rPr>
          <w:rStyle w:val="FootnoteReference"/>
          <w:rFonts w:ascii="Helvetica" w:hAnsi="Helvetica" w:cs="Helvetica"/>
          <w:color w:val="auto"/>
          <w:sz w:val="24"/>
          <w:szCs w:val="24"/>
          <w:u w:color="0000FF"/>
        </w:rPr>
        <w:footnoteReference w:id="20"/>
      </w:r>
      <w:r w:rsidR="0057069C" w:rsidRPr="00EA3F16">
        <w:rPr>
          <w:rStyle w:val="Hyperlink2"/>
          <w:rFonts w:ascii="Helvetica" w:hAnsi="Helvetica" w:cs="Helvetica"/>
          <w:i/>
          <w:iCs/>
          <w:u w:val="none"/>
        </w:rPr>
        <w:t xml:space="preserve"> </w:t>
      </w:r>
      <w:r w:rsidR="0057069C" w:rsidRPr="00EA3F16">
        <w:rPr>
          <w:rStyle w:val="Hyperlink2"/>
          <w:rFonts w:ascii="Helvetica" w:hAnsi="Helvetica" w:cs="Helvetica"/>
          <w:color w:val="auto"/>
          <w:u w:val="none"/>
        </w:rPr>
        <w:t xml:space="preserve">and answer the </w:t>
      </w:r>
      <w:r w:rsidR="00E172F1" w:rsidRPr="00EA3F16">
        <w:rPr>
          <w:rStyle w:val="Hyperlink2"/>
          <w:rFonts w:ascii="Helvetica" w:hAnsi="Helvetica" w:cs="Helvetica"/>
          <w:color w:val="auto"/>
          <w:u w:val="none"/>
        </w:rPr>
        <w:t xml:space="preserve">following </w:t>
      </w:r>
      <w:r w:rsidR="00E172F1">
        <w:rPr>
          <w:rStyle w:val="Hyperlink2"/>
          <w:rFonts w:ascii="Helvetica" w:hAnsi="Helvetica" w:cs="Helvetica"/>
          <w:color w:val="auto"/>
          <w:u w:val="none"/>
        </w:rPr>
        <w:t>questions</w:t>
      </w:r>
      <w:r w:rsidR="0057069C" w:rsidRPr="00EA3F16">
        <w:rPr>
          <w:rStyle w:val="Hyperlink2"/>
          <w:rFonts w:ascii="Helvetica" w:hAnsi="Helvetica" w:cs="Helvetica"/>
          <w:color w:val="auto"/>
          <w:u w:val="none"/>
        </w:rPr>
        <w:t>.</w:t>
      </w:r>
    </w:p>
    <w:p w14:paraId="0CEA02AC" w14:textId="788FCF76" w:rsidR="00A65B9E" w:rsidRPr="00A10103" w:rsidRDefault="003A1043" w:rsidP="006E1CE6">
      <w:pPr>
        <w:pStyle w:val="Body"/>
        <w:spacing w:after="0"/>
        <w:jc w:val="both"/>
        <w:rPr>
          <w:rStyle w:val="None"/>
          <w:rFonts w:ascii="Helvetica" w:hAnsi="Helvetica" w:cs="Helvetica"/>
          <w:i/>
          <w:iCs/>
          <w:color w:val="0000CC"/>
          <w:sz w:val="24"/>
          <w:szCs w:val="24"/>
          <w:u w:color="0070C0"/>
        </w:rPr>
      </w:pPr>
      <w:r w:rsidRPr="00602263">
        <w:rPr>
          <w:rStyle w:val="None"/>
          <w:rFonts w:ascii="Helvetica" w:hAnsi="Helvetica" w:cs="Helvetica"/>
          <w:b/>
          <w:bCs/>
          <w:i/>
          <w:iCs/>
          <w:color w:val="0000CC"/>
          <w:sz w:val="24"/>
          <w:szCs w:val="24"/>
          <w:u w:color="0070C0"/>
        </w:rPr>
        <w:t>Trainer’</w:t>
      </w:r>
      <w:r w:rsidR="008B7246" w:rsidRPr="00602263">
        <w:rPr>
          <w:rStyle w:val="None"/>
          <w:rFonts w:ascii="Helvetica" w:hAnsi="Helvetica" w:cs="Helvetica"/>
          <w:b/>
          <w:bCs/>
          <w:i/>
          <w:iCs/>
          <w:color w:val="0000CC"/>
          <w:sz w:val="24"/>
          <w:szCs w:val="24"/>
          <w:u w:color="0070C0"/>
        </w:rPr>
        <w:t>s</w:t>
      </w:r>
      <w:r w:rsidRPr="00602263">
        <w:rPr>
          <w:rStyle w:val="None"/>
          <w:rFonts w:ascii="Helvetica" w:hAnsi="Helvetica" w:cs="Helvetica"/>
          <w:b/>
          <w:bCs/>
          <w:i/>
          <w:iCs/>
          <w:color w:val="0000CC"/>
          <w:sz w:val="24"/>
          <w:szCs w:val="24"/>
          <w:u w:color="0070C0"/>
        </w:rPr>
        <w:t xml:space="preserve"> Note:</w:t>
      </w:r>
      <w:r w:rsidRPr="00A10103">
        <w:rPr>
          <w:rStyle w:val="None"/>
          <w:rFonts w:ascii="Helvetica" w:hAnsi="Helvetica" w:cs="Helvetica"/>
          <w:i/>
          <w:iCs/>
          <w:color w:val="0000CC"/>
          <w:sz w:val="24"/>
          <w:szCs w:val="24"/>
          <w:u w:color="0070C0"/>
        </w:rPr>
        <w:t xml:space="preserve"> </w:t>
      </w:r>
      <w:r w:rsidR="0024381B"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how the</w:t>
      </w:r>
      <w:r w:rsidR="0024381B" w:rsidRPr="00A10103">
        <w:rPr>
          <w:rStyle w:val="None"/>
          <w:rFonts w:ascii="Helvetica" w:hAnsi="Helvetica" w:cs="Helvetica"/>
          <w:i/>
          <w:iCs/>
          <w:color w:val="0000CC"/>
          <w:sz w:val="24"/>
          <w:szCs w:val="24"/>
          <w:u w:color="0070C0"/>
        </w:rPr>
        <w:t xml:space="preserve"> </w:t>
      </w:r>
      <w:r w:rsidR="001F2DEF" w:rsidRPr="00A10103">
        <w:rPr>
          <w:rStyle w:val="None"/>
          <w:rFonts w:ascii="Helvetica" w:hAnsi="Helvetica" w:cs="Helvetica"/>
          <w:i/>
          <w:iCs/>
          <w:color w:val="0000CC"/>
          <w:sz w:val="24"/>
          <w:szCs w:val="24"/>
          <w:u w:color="0070C0"/>
        </w:rPr>
        <w:t>6</w:t>
      </w:r>
      <w:r w:rsidR="002428C3">
        <w:rPr>
          <w:rStyle w:val="None"/>
          <w:rFonts w:ascii="Helvetica" w:hAnsi="Helvetica" w:cs="Helvetica"/>
          <w:i/>
          <w:iCs/>
          <w:color w:val="0000CC"/>
          <w:sz w:val="24"/>
          <w:szCs w:val="24"/>
          <w:u w:color="0070C0"/>
        </w:rPr>
        <w:t>-</w:t>
      </w:r>
      <w:r w:rsidR="0024381B" w:rsidRPr="00A10103">
        <w:rPr>
          <w:rStyle w:val="None"/>
          <w:rFonts w:ascii="Helvetica" w:hAnsi="Helvetica" w:cs="Helvetica"/>
          <w:i/>
          <w:iCs/>
          <w:color w:val="0000CC"/>
          <w:sz w:val="24"/>
          <w:szCs w:val="24"/>
          <w:u w:color="0070C0"/>
        </w:rPr>
        <w:t>minute</w:t>
      </w:r>
      <w:r w:rsidRPr="00A10103">
        <w:rPr>
          <w:rStyle w:val="None"/>
          <w:rFonts w:ascii="Helvetica" w:hAnsi="Helvetica" w:cs="Helvetica"/>
          <w:i/>
          <w:iCs/>
          <w:color w:val="0000CC"/>
          <w:sz w:val="24"/>
          <w:szCs w:val="24"/>
          <w:u w:color="0070C0"/>
        </w:rPr>
        <w:t xml:space="preserve"> video clip on investigation and ask the following questions.</w:t>
      </w:r>
    </w:p>
    <w:bookmarkEnd w:id="103"/>
    <w:p w14:paraId="08752A86" w14:textId="77777777" w:rsidR="00A65B9E" w:rsidRPr="00EA3F16" w:rsidRDefault="00A65B9E" w:rsidP="006E1CE6">
      <w:pPr>
        <w:pStyle w:val="Body"/>
        <w:spacing w:after="0"/>
        <w:jc w:val="both"/>
        <w:rPr>
          <w:rStyle w:val="None"/>
          <w:rFonts w:ascii="Helvetica" w:hAnsi="Helvetica" w:cs="Helvetica"/>
          <w:i/>
          <w:iCs/>
          <w:color w:val="0070C0"/>
          <w:sz w:val="24"/>
          <w:szCs w:val="24"/>
          <w:u w:color="0070C0"/>
        </w:rPr>
      </w:pPr>
    </w:p>
    <w:p w14:paraId="11ED0656" w14:textId="17610A7F" w:rsidR="00A65B9E" w:rsidRPr="00EA3F16" w:rsidRDefault="003A1043" w:rsidP="00B4733A">
      <w:pPr>
        <w:pStyle w:val="ListParagraph"/>
        <w:numPr>
          <w:ilvl w:val="6"/>
          <w:numId w:val="44"/>
        </w:numPr>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 xml:space="preserve">Why </w:t>
      </w:r>
      <w:r w:rsidR="00F575C2" w:rsidRPr="00EA3F16">
        <w:rPr>
          <w:rStyle w:val="None"/>
          <w:rFonts w:ascii="Helvetica" w:hAnsi="Helvetica" w:cs="Helvetica"/>
          <w:color w:val="auto"/>
          <w:sz w:val="24"/>
          <w:szCs w:val="24"/>
          <w:u w:color="0070C0"/>
        </w:rPr>
        <w:t>i</w:t>
      </w:r>
      <w:r w:rsidRPr="00EA3F16">
        <w:rPr>
          <w:rStyle w:val="None"/>
          <w:rFonts w:ascii="Helvetica" w:hAnsi="Helvetica" w:cs="Helvetica"/>
          <w:color w:val="auto"/>
          <w:sz w:val="24"/>
          <w:szCs w:val="24"/>
          <w:u w:color="0070C0"/>
        </w:rPr>
        <w:t>s it important for Gloria to contact her supervisor, Diane, after speaking with Ms. Walker?</w:t>
      </w:r>
    </w:p>
    <w:p w14:paraId="4D18D8CC" w14:textId="31719296" w:rsidR="00A65B9E" w:rsidRPr="00A10103" w:rsidRDefault="003A1043">
      <w:pPr>
        <w:pStyle w:val="Body"/>
        <w:ind w:left="90"/>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To talk with her supervisor about her plan and to receive further tips and guidance</w:t>
      </w:r>
      <w:r w:rsidR="00E172F1" w:rsidRPr="00A10103">
        <w:rPr>
          <w:rStyle w:val="None"/>
          <w:rFonts w:ascii="Helvetica" w:hAnsi="Helvetica" w:cs="Helvetica"/>
          <w:i/>
          <w:iCs/>
          <w:color w:val="0000CC"/>
          <w:sz w:val="24"/>
          <w:szCs w:val="24"/>
          <w:u w:color="0070C0"/>
        </w:rPr>
        <w:t xml:space="preserve">. </w:t>
      </w:r>
      <w:r w:rsidRPr="00A10103">
        <w:rPr>
          <w:rStyle w:val="None"/>
          <w:rFonts w:ascii="Helvetica" w:hAnsi="Helvetica" w:cs="Helvetica"/>
          <w:i/>
          <w:iCs/>
          <w:color w:val="0000CC"/>
          <w:sz w:val="24"/>
          <w:szCs w:val="24"/>
          <w:u w:color="0070C0"/>
        </w:rPr>
        <w:t>Gloria also sp</w:t>
      </w:r>
      <w:r w:rsidR="00AA1729" w:rsidRPr="00A10103">
        <w:rPr>
          <w:rStyle w:val="None"/>
          <w:rFonts w:ascii="Helvetica" w:hAnsi="Helvetica" w:cs="Helvetica"/>
          <w:i/>
          <w:iCs/>
          <w:color w:val="0000CC"/>
          <w:sz w:val="24"/>
          <w:szCs w:val="24"/>
          <w:u w:color="0070C0"/>
        </w:rPr>
        <w:t>eaks</w:t>
      </w:r>
      <w:r w:rsidRPr="00A10103">
        <w:rPr>
          <w:rStyle w:val="None"/>
          <w:rFonts w:ascii="Helvetica" w:hAnsi="Helvetica" w:cs="Helvetica"/>
          <w:i/>
          <w:iCs/>
          <w:color w:val="0000CC"/>
          <w:sz w:val="24"/>
          <w:szCs w:val="24"/>
          <w:u w:color="0070C0"/>
        </w:rPr>
        <w:t xml:space="preserve"> with Diane to give her a heads up on visiting at an unusually early hour in case the facility call</w:t>
      </w:r>
      <w:r w:rsidR="00AA1729"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to complain</w:t>
      </w:r>
      <w:r w:rsidR="00E172F1" w:rsidRPr="00A10103">
        <w:rPr>
          <w:rStyle w:val="None"/>
          <w:rFonts w:ascii="Helvetica" w:hAnsi="Helvetica" w:cs="Helvetica"/>
          <w:i/>
          <w:iCs/>
          <w:color w:val="0000CC"/>
          <w:sz w:val="24"/>
          <w:szCs w:val="24"/>
          <w:u w:color="0070C0"/>
        </w:rPr>
        <w:t xml:space="preserve">. </w:t>
      </w:r>
    </w:p>
    <w:p w14:paraId="4D41F5DB" w14:textId="77777777" w:rsidR="00A65B9E" w:rsidRPr="00A10103" w:rsidRDefault="003A1043">
      <w:pPr>
        <w:pStyle w:val="Body"/>
        <w:ind w:left="90"/>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Trainer’s Note:</w:t>
      </w:r>
      <w:r w:rsidRPr="00A10103">
        <w:rPr>
          <w:rStyle w:val="None"/>
          <w:rFonts w:ascii="Helvetica" w:hAnsi="Helvetica" w:cs="Helvetica"/>
          <w:i/>
          <w:iCs/>
          <w:color w:val="0000CC"/>
          <w:sz w:val="24"/>
          <w:szCs w:val="24"/>
          <w:u w:color="0070C0"/>
        </w:rPr>
        <w:t xml:space="preserve"> Discuss relevant program policies and procedures regarding communication and technical assistance with supervisors.</w:t>
      </w:r>
    </w:p>
    <w:p w14:paraId="7681B40A" w14:textId="6D6DFCF9" w:rsidR="00A65B9E" w:rsidRPr="00EA3F16" w:rsidRDefault="003A1043" w:rsidP="00B4733A">
      <w:pPr>
        <w:pStyle w:val="ListParagraph"/>
        <w:numPr>
          <w:ilvl w:val="6"/>
          <w:numId w:val="45"/>
        </w:numPr>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After talking to her supervisor, what d</w:t>
      </w:r>
      <w:r w:rsidR="00F575C2" w:rsidRPr="00EA3F16">
        <w:rPr>
          <w:rStyle w:val="None"/>
          <w:rFonts w:ascii="Helvetica" w:hAnsi="Helvetica" w:cs="Helvetica"/>
          <w:color w:val="auto"/>
          <w:sz w:val="24"/>
          <w:szCs w:val="24"/>
          <w:u w:color="0070C0"/>
        </w:rPr>
        <w:t>oes</w:t>
      </w:r>
      <w:r w:rsidRPr="00EA3F16">
        <w:rPr>
          <w:rStyle w:val="None"/>
          <w:rFonts w:ascii="Helvetica" w:hAnsi="Helvetica" w:cs="Helvetica"/>
          <w:color w:val="auto"/>
          <w:sz w:val="24"/>
          <w:szCs w:val="24"/>
          <w:u w:color="0070C0"/>
        </w:rPr>
        <w:t xml:space="preserve"> Gloria do to begin her investigation?</w:t>
      </w:r>
    </w:p>
    <w:p w14:paraId="68E4C988" w14:textId="77777777" w:rsidR="00A65B9E" w:rsidRPr="00A10103" w:rsidRDefault="003A1043">
      <w:pPr>
        <w:pStyle w:val="Body"/>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Observation of the shower room, interviews with residents, and a record review of the shower schedule.</w:t>
      </w:r>
    </w:p>
    <w:p w14:paraId="2C1467CF" w14:textId="1AA2A9F8" w:rsidR="00A65B9E" w:rsidRPr="00EA3F16" w:rsidRDefault="003A1043" w:rsidP="00B4733A">
      <w:pPr>
        <w:pStyle w:val="ListParagraph"/>
        <w:numPr>
          <w:ilvl w:val="6"/>
          <w:numId w:val="46"/>
        </w:numPr>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Why d</w:t>
      </w:r>
      <w:r w:rsidR="00F575C2" w:rsidRPr="00EA3F16">
        <w:rPr>
          <w:rStyle w:val="None"/>
          <w:rFonts w:ascii="Helvetica" w:hAnsi="Helvetica" w:cs="Helvetica"/>
          <w:color w:val="auto"/>
          <w:sz w:val="24"/>
          <w:szCs w:val="24"/>
          <w:u w:color="0070C0"/>
        </w:rPr>
        <w:t>oes</w:t>
      </w:r>
      <w:r w:rsidRPr="00EA3F16">
        <w:rPr>
          <w:rStyle w:val="None"/>
          <w:rFonts w:ascii="Helvetica" w:hAnsi="Helvetica" w:cs="Helvetica"/>
          <w:color w:val="auto"/>
          <w:sz w:val="24"/>
          <w:szCs w:val="24"/>
          <w:u w:color="0070C0"/>
        </w:rPr>
        <w:t xml:space="preserve"> Gloria visit during the morning shower time?</w:t>
      </w:r>
    </w:p>
    <w:p w14:paraId="25DF3E47" w14:textId="52A092E3" w:rsidR="00A65B9E" w:rsidRPr="00A10103" w:rsidRDefault="003A1043">
      <w:pPr>
        <w:pStyle w:val="Body"/>
        <w:tabs>
          <w:tab w:val="left" w:pos="360"/>
        </w:tabs>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Gloria visit</w:t>
      </w:r>
      <w:r w:rsidR="00AA1729"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at that time to observe the shower process</w:t>
      </w:r>
      <w:r w:rsidR="00E172F1" w:rsidRPr="00A10103">
        <w:rPr>
          <w:rStyle w:val="None"/>
          <w:rFonts w:ascii="Helvetica" w:hAnsi="Helvetica" w:cs="Helvetica"/>
          <w:i/>
          <w:iCs/>
          <w:color w:val="0000CC"/>
          <w:sz w:val="24"/>
          <w:szCs w:val="24"/>
          <w:u w:color="0070C0"/>
        </w:rPr>
        <w:t xml:space="preserve">. </w:t>
      </w:r>
      <w:r w:rsidR="007103B8" w:rsidRPr="00A10103">
        <w:rPr>
          <w:rStyle w:val="None"/>
          <w:rFonts w:ascii="Helvetica" w:hAnsi="Helvetica" w:cs="Helvetica"/>
          <w:i/>
          <w:iCs/>
          <w:color w:val="0000CC"/>
          <w:sz w:val="24"/>
          <w:szCs w:val="24"/>
          <w:u w:color="0070C0"/>
        </w:rPr>
        <w:t xml:space="preserve">Visiting </w:t>
      </w:r>
      <w:proofErr w:type="gramStart"/>
      <w:r w:rsidR="007103B8" w:rsidRPr="00A10103">
        <w:rPr>
          <w:rStyle w:val="None"/>
          <w:rFonts w:ascii="Helvetica" w:hAnsi="Helvetica" w:cs="Helvetica"/>
          <w:i/>
          <w:iCs/>
          <w:color w:val="0000CC"/>
          <w:sz w:val="24"/>
          <w:szCs w:val="24"/>
          <w:u w:color="0070C0"/>
        </w:rPr>
        <w:t>at this time</w:t>
      </w:r>
      <w:proofErr w:type="gramEnd"/>
      <w:r w:rsidR="007103B8" w:rsidRPr="00A10103">
        <w:rPr>
          <w:rStyle w:val="None"/>
          <w:rFonts w:ascii="Helvetica" w:hAnsi="Helvetica" w:cs="Helvetica"/>
          <w:i/>
          <w:iCs/>
          <w:color w:val="0000CC"/>
          <w:sz w:val="24"/>
          <w:szCs w:val="24"/>
          <w:u w:color="0070C0"/>
        </w:rPr>
        <w:t xml:space="preserve"> allow</w:t>
      </w:r>
      <w:r w:rsidR="00AA1729" w:rsidRPr="00A10103">
        <w:rPr>
          <w:rStyle w:val="None"/>
          <w:rFonts w:ascii="Helvetica" w:hAnsi="Helvetica" w:cs="Helvetica"/>
          <w:i/>
          <w:iCs/>
          <w:color w:val="0000CC"/>
          <w:sz w:val="24"/>
          <w:szCs w:val="24"/>
          <w:u w:color="0070C0"/>
        </w:rPr>
        <w:t>s</w:t>
      </w:r>
      <w:r w:rsidR="007103B8" w:rsidRPr="00A10103">
        <w:rPr>
          <w:rStyle w:val="None"/>
          <w:rFonts w:ascii="Helvetica" w:hAnsi="Helvetica" w:cs="Helvetica"/>
          <w:i/>
          <w:iCs/>
          <w:color w:val="0000CC"/>
          <w:sz w:val="24"/>
          <w:szCs w:val="24"/>
          <w:u w:color="0070C0"/>
        </w:rPr>
        <w:t xml:space="preserve"> her to experience the issue from the resident’s perspective</w:t>
      </w:r>
      <w:r w:rsidRPr="00A10103">
        <w:rPr>
          <w:rStyle w:val="None"/>
          <w:rFonts w:ascii="Helvetica" w:hAnsi="Helvetica" w:cs="Helvetica"/>
          <w:i/>
          <w:iCs/>
          <w:color w:val="0000CC"/>
          <w:sz w:val="24"/>
          <w:szCs w:val="24"/>
          <w:u w:color="0070C0"/>
        </w:rPr>
        <w:t>.</w:t>
      </w:r>
    </w:p>
    <w:p w14:paraId="3A161FE4" w14:textId="08704EC3" w:rsidR="00A65B9E" w:rsidRPr="00EA3F16" w:rsidRDefault="003A1043" w:rsidP="00B4733A">
      <w:pPr>
        <w:pStyle w:val="ListParagraph"/>
        <w:numPr>
          <w:ilvl w:val="0"/>
          <w:numId w:val="42"/>
        </w:numPr>
        <w:ind w:left="36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How d</w:t>
      </w:r>
      <w:r w:rsidR="00F575C2" w:rsidRPr="00EA3F16">
        <w:rPr>
          <w:rStyle w:val="None"/>
          <w:rFonts w:ascii="Helvetica" w:hAnsi="Helvetica" w:cs="Helvetica"/>
          <w:color w:val="auto"/>
          <w:sz w:val="24"/>
          <w:szCs w:val="24"/>
          <w:u w:color="0070C0"/>
        </w:rPr>
        <w:t>oes</w:t>
      </w:r>
      <w:r w:rsidRPr="00EA3F16">
        <w:rPr>
          <w:rStyle w:val="None"/>
          <w:rFonts w:ascii="Helvetica" w:hAnsi="Helvetica" w:cs="Helvetica"/>
          <w:color w:val="auto"/>
          <w:sz w:val="24"/>
          <w:szCs w:val="24"/>
          <w:u w:color="0070C0"/>
        </w:rPr>
        <w:t xml:space="preserve"> Gloria use her senses to gather evidence during her visit and complaint investigation related to Ms. Walker’s concerns? </w:t>
      </w:r>
    </w:p>
    <w:p w14:paraId="7DD24DF6" w14:textId="797D8B46" w:rsidR="00A65B9E" w:rsidRPr="00A10103" w:rsidRDefault="003A1043">
      <w:pPr>
        <w:pStyle w:val="Body"/>
        <w:tabs>
          <w:tab w:val="left" w:pos="360"/>
        </w:tabs>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Gloria look</w:t>
      </w:r>
      <w:r w:rsidR="00AA1729"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in the shower room for evidence of use and observe</w:t>
      </w:r>
      <w:r w:rsidR="00AA1729"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residents and staff during her early morning visit.</w:t>
      </w:r>
    </w:p>
    <w:p w14:paraId="0805C052" w14:textId="77777777" w:rsidR="00A65B9E" w:rsidRPr="00EA3F16" w:rsidRDefault="003A1043" w:rsidP="00B4733A">
      <w:pPr>
        <w:pStyle w:val="ListParagraph"/>
        <w:numPr>
          <w:ilvl w:val="0"/>
          <w:numId w:val="48"/>
        </w:numPr>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challenges might you encounter when visiting early morning, evenings, or weekends?</w:t>
      </w:r>
    </w:p>
    <w:p w14:paraId="5FAFB745" w14:textId="03E12B8D" w:rsidR="00A65B9E" w:rsidRPr="00A10103" w:rsidRDefault="003A1043">
      <w:pPr>
        <w:pStyle w:val="Body"/>
        <w:tabs>
          <w:tab w:val="left" w:pos="360"/>
        </w:tabs>
        <w:spacing w:after="0"/>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Staff may pay more attention to you during an </w:t>
      </w:r>
      <w:r w:rsidR="00EA5E51" w:rsidRPr="00A10103">
        <w:rPr>
          <w:rStyle w:val="None"/>
          <w:rFonts w:ascii="Helvetica" w:hAnsi="Helvetica" w:cs="Helvetica"/>
          <w:i/>
          <w:iCs/>
          <w:color w:val="0000CC"/>
          <w:sz w:val="24"/>
          <w:szCs w:val="24"/>
          <w:u w:color="0070C0"/>
        </w:rPr>
        <w:t>off-hour</w:t>
      </w:r>
      <w:r w:rsidRPr="00A10103">
        <w:rPr>
          <w:rStyle w:val="None"/>
          <w:rFonts w:ascii="Helvetica" w:hAnsi="Helvetica" w:cs="Helvetica"/>
          <w:i/>
          <w:iCs/>
          <w:color w:val="0000CC"/>
          <w:sz w:val="24"/>
          <w:szCs w:val="24"/>
          <w:u w:color="0070C0"/>
        </w:rPr>
        <w:t xml:space="preserve"> visit to see where you go, who you visit, and may ask questions about why you are visiting at that time. It may be difficult to enter the facility if the front door is locked. There are likely fewer staff to respond to questions. Finding managerial staff outside of weekday, daytime shifts may be a challenge and could possibly delay the problem-solving process. </w:t>
      </w:r>
    </w:p>
    <w:p w14:paraId="3ACFDB66" w14:textId="77777777" w:rsidR="000E7689" w:rsidRPr="00EA3F16" w:rsidRDefault="000E7689">
      <w:pPr>
        <w:pStyle w:val="Body"/>
        <w:tabs>
          <w:tab w:val="left" w:pos="360"/>
        </w:tabs>
        <w:spacing w:after="0"/>
        <w:jc w:val="both"/>
        <w:rPr>
          <w:rStyle w:val="None"/>
          <w:rFonts w:ascii="Helvetica" w:hAnsi="Helvetica" w:cs="Helvetica"/>
          <w:b/>
          <w:bCs/>
          <w:i/>
          <w:iCs/>
          <w:color w:val="0070C0"/>
          <w:sz w:val="24"/>
          <w:szCs w:val="24"/>
          <w:u w:color="0070C0"/>
        </w:rPr>
      </w:pPr>
    </w:p>
    <w:p w14:paraId="7316B5B8" w14:textId="0D0EE624" w:rsidR="00A65B9E" w:rsidRPr="00EA3F16" w:rsidRDefault="003A1043" w:rsidP="00B4733A">
      <w:pPr>
        <w:pStyle w:val="ListParagraph"/>
        <w:numPr>
          <w:ilvl w:val="0"/>
          <w:numId w:val="4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How do</w:t>
      </w:r>
      <w:r w:rsidR="00F575C2" w:rsidRPr="00EA3F16">
        <w:rPr>
          <w:rStyle w:val="None"/>
          <w:rFonts w:ascii="Helvetica" w:hAnsi="Helvetica" w:cs="Helvetica"/>
          <w:color w:val="auto"/>
          <w:sz w:val="24"/>
          <w:szCs w:val="24"/>
          <w:u w:color="0070C0"/>
        </w:rPr>
        <w:t>es</w:t>
      </w:r>
      <w:r w:rsidRPr="00EA3F16">
        <w:rPr>
          <w:rStyle w:val="None"/>
          <w:rFonts w:ascii="Helvetica" w:hAnsi="Helvetica" w:cs="Helvetica"/>
          <w:color w:val="auto"/>
          <w:sz w:val="24"/>
          <w:szCs w:val="24"/>
          <w:u w:color="0070C0"/>
        </w:rPr>
        <w:t xml:space="preserve"> Gloria protect Ms. Walker’s confidentiality during the investigation?</w:t>
      </w:r>
    </w:p>
    <w:p w14:paraId="6A120709" w14:textId="77777777" w:rsidR="00DA0AF6" w:rsidRDefault="00DA0AF6">
      <w:pPr>
        <w:pStyle w:val="Body"/>
        <w:tabs>
          <w:tab w:val="left" w:pos="360"/>
        </w:tabs>
        <w:spacing w:after="0"/>
        <w:jc w:val="both"/>
        <w:rPr>
          <w:rStyle w:val="None"/>
          <w:rFonts w:ascii="Helvetica" w:hAnsi="Helvetica" w:cs="Helvetica"/>
          <w:i/>
          <w:iCs/>
          <w:color w:val="0000CC"/>
          <w:sz w:val="24"/>
          <w:szCs w:val="24"/>
          <w:u w:color="0070C0"/>
        </w:rPr>
      </w:pPr>
    </w:p>
    <w:p w14:paraId="49464403" w14:textId="486E9B56" w:rsidR="00A65B9E" w:rsidRPr="00A10103" w:rsidRDefault="003A1043">
      <w:pPr>
        <w:pStyle w:val="Body"/>
        <w:tabs>
          <w:tab w:val="left" w:pos="360"/>
        </w:tabs>
        <w:spacing w:after="0"/>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Gloria does not disclose Ms. Walker’s name during conversations with other residents or with staff</w:t>
      </w:r>
      <w:r w:rsidR="00E172F1" w:rsidRPr="00A10103">
        <w:rPr>
          <w:rStyle w:val="None"/>
          <w:rFonts w:ascii="Helvetica" w:hAnsi="Helvetica" w:cs="Helvetica"/>
          <w:i/>
          <w:iCs/>
          <w:color w:val="0000CC"/>
          <w:sz w:val="24"/>
          <w:szCs w:val="24"/>
          <w:u w:color="0070C0"/>
        </w:rPr>
        <w:t xml:space="preserve">. </w:t>
      </w:r>
      <w:r w:rsidRPr="00A10103">
        <w:rPr>
          <w:rStyle w:val="None"/>
          <w:rFonts w:ascii="Helvetica" w:hAnsi="Helvetica" w:cs="Helvetica"/>
          <w:i/>
          <w:iCs/>
          <w:color w:val="0000CC"/>
          <w:sz w:val="24"/>
          <w:szCs w:val="24"/>
          <w:u w:color="0070C0"/>
        </w:rPr>
        <w:t>Gloria look</w:t>
      </w:r>
      <w:r w:rsidR="000F0777"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at the general shower schedule and </w:t>
      </w:r>
      <w:r w:rsidR="000F0777" w:rsidRPr="00A10103">
        <w:rPr>
          <w:rStyle w:val="None"/>
          <w:rFonts w:ascii="Helvetica" w:hAnsi="Helvetica" w:cs="Helvetica"/>
          <w:i/>
          <w:iCs/>
          <w:color w:val="0000CC"/>
          <w:sz w:val="24"/>
          <w:szCs w:val="24"/>
          <w:u w:color="0070C0"/>
        </w:rPr>
        <w:t xml:space="preserve">does </w:t>
      </w:r>
      <w:r w:rsidRPr="00A10103">
        <w:rPr>
          <w:rStyle w:val="None"/>
          <w:rFonts w:ascii="Helvetica" w:hAnsi="Helvetica" w:cs="Helvetica"/>
          <w:i/>
          <w:iCs/>
          <w:color w:val="0000CC"/>
          <w:sz w:val="24"/>
          <w:szCs w:val="24"/>
          <w:u w:color="0070C0"/>
        </w:rPr>
        <w:t>not ask for Ms. Walker’s records.</w:t>
      </w:r>
    </w:p>
    <w:p w14:paraId="0C33C191" w14:textId="77777777" w:rsidR="00A65B9E" w:rsidRPr="00EA3F16" w:rsidRDefault="00A65B9E">
      <w:pPr>
        <w:pStyle w:val="Body"/>
        <w:tabs>
          <w:tab w:val="left" w:pos="360"/>
        </w:tabs>
        <w:spacing w:after="0"/>
        <w:jc w:val="both"/>
        <w:rPr>
          <w:rStyle w:val="None"/>
          <w:rFonts w:ascii="Helvetica" w:hAnsi="Helvetica" w:cs="Helvetica"/>
          <w:i/>
          <w:iCs/>
          <w:color w:val="0070C0"/>
          <w:sz w:val="24"/>
          <w:szCs w:val="24"/>
          <w:u w:color="0070C0"/>
        </w:rPr>
      </w:pPr>
    </w:p>
    <w:p w14:paraId="38959E55" w14:textId="54820C06" w:rsidR="00A65B9E" w:rsidRPr="00EA3F16" w:rsidRDefault="003A1043" w:rsidP="00B4733A">
      <w:pPr>
        <w:pStyle w:val="ListParagraph"/>
        <w:numPr>
          <w:ilvl w:val="0"/>
          <w:numId w:val="4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Why d</w:t>
      </w:r>
      <w:r w:rsidR="00F575C2" w:rsidRPr="00EA3F16">
        <w:rPr>
          <w:rStyle w:val="None"/>
          <w:rFonts w:ascii="Helvetica" w:hAnsi="Helvetica" w:cs="Helvetica"/>
          <w:color w:val="auto"/>
          <w:sz w:val="24"/>
          <w:szCs w:val="24"/>
          <w:u w:color="0070C0"/>
        </w:rPr>
        <w:t>oes</w:t>
      </w:r>
      <w:r w:rsidRPr="00EA3F16">
        <w:rPr>
          <w:rStyle w:val="None"/>
          <w:rFonts w:ascii="Helvetica" w:hAnsi="Helvetica" w:cs="Helvetica"/>
          <w:color w:val="auto"/>
          <w:sz w:val="24"/>
          <w:szCs w:val="24"/>
          <w:u w:color="0070C0"/>
        </w:rPr>
        <w:t>n’t Gloria review Ms. Walker’s care plan to check her preferences about showers?</w:t>
      </w:r>
    </w:p>
    <w:p w14:paraId="5D00F41E" w14:textId="77777777" w:rsidR="00DA0AF6" w:rsidRDefault="00DA0AF6" w:rsidP="00C850DB">
      <w:pPr>
        <w:pStyle w:val="Body"/>
        <w:tabs>
          <w:tab w:val="left" w:pos="360"/>
        </w:tabs>
        <w:spacing w:after="0"/>
        <w:jc w:val="both"/>
        <w:rPr>
          <w:rStyle w:val="None"/>
          <w:rFonts w:ascii="Helvetica" w:hAnsi="Helvetica" w:cs="Helvetica"/>
          <w:i/>
          <w:iCs/>
          <w:color w:val="0000CC"/>
          <w:sz w:val="24"/>
          <w:szCs w:val="24"/>
          <w:u w:color="0070C0"/>
        </w:rPr>
      </w:pPr>
    </w:p>
    <w:p w14:paraId="1E435777" w14:textId="50A4CAB2" w:rsidR="00C850DB" w:rsidRPr="00A10103" w:rsidRDefault="003A1043" w:rsidP="00C850DB">
      <w:pPr>
        <w:pStyle w:val="Body"/>
        <w:tabs>
          <w:tab w:val="left" w:pos="360"/>
        </w:tabs>
        <w:spacing w:after="0"/>
        <w:jc w:val="both"/>
        <w:rPr>
          <w:rStyle w:val="None"/>
          <w:rFonts w:ascii="Helvetica" w:hAnsi="Helvetica" w:cs="Helvetica"/>
          <w:i/>
          <w:iCs/>
          <w:color w:val="0000CC"/>
          <w:sz w:val="24"/>
          <w:szCs w:val="24"/>
          <w:u w:color="0070C0"/>
        </w:rPr>
      </w:pPr>
      <w:r w:rsidRPr="00DA0AF6">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In addition to the fact that Ms. Walker’s identity would be revealed if Gloria ask</w:t>
      </w:r>
      <w:r w:rsidR="00AA1729"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for her records, Gloria need</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Ms. Walker’s permission prior to reviewing her care plan and other records. Since Ms. Walker d</w:t>
      </w:r>
      <w:r w:rsidR="00284060" w:rsidRPr="00A10103">
        <w:rPr>
          <w:rStyle w:val="None"/>
          <w:rFonts w:ascii="Helvetica" w:hAnsi="Helvetica" w:cs="Helvetica"/>
          <w:i/>
          <w:iCs/>
          <w:color w:val="0000CC"/>
          <w:sz w:val="24"/>
          <w:szCs w:val="24"/>
          <w:u w:color="0070C0"/>
        </w:rPr>
        <w:t>oes</w:t>
      </w:r>
      <w:r w:rsidRPr="00A10103">
        <w:rPr>
          <w:rStyle w:val="None"/>
          <w:rFonts w:ascii="Helvetica" w:hAnsi="Helvetica" w:cs="Helvetica"/>
          <w:i/>
          <w:iCs/>
          <w:color w:val="0000CC"/>
          <w:sz w:val="24"/>
          <w:szCs w:val="24"/>
          <w:u w:color="0070C0"/>
        </w:rPr>
        <w:t xml:space="preserve"> not want Gloria to disclose her identity during the initial investigation, she use</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other strategies such as interviewing other residents and reviewing the shower schedule to gather information.</w:t>
      </w:r>
    </w:p>
    <w:p w14:paraId="3B7660DD" w14:textId="77777777" w:rsidR="00C850DB" w:rsidRPr="00EA3F16" w:rsidRDefault="00C850DB" w:rsidP="00C850DB">
      <w:pPr>
        <w:pStyle w:val="Body"/>
        <w:tabs>
          <w:tab w:val="left" w:pos="360"/>
        </w:tabs>
        <w:spacing w:after="0"/>
        <w:jc w:val="both"/>
        <w:rPr>
          <w:rStyle w:val="None"/>
          <w:rFonts w:ascii="Helvetica" w:hAnsi="Helvetica" w:cs="Helvetica"/>
          <w:b/>
          <w:bCs/>
          <w:i/>
          <w:iCs/>
          <w:color w:val="0070C0"/>
          <w:sz w:val="24"/>
          <w:szCs w:val="24"/>
          <w:u w:color="0070C0"/>
        </w:rPr>
      </w:pPr>
    </w:p>
    <w:p w14:paraId="17449F46" w14:textId="77777777" w:rsidR="00A65B9E" w:rsidRPr="00EA3F16" w:rsidRDefault="003A1043" w:rsidP="00B4733A">
      <w:pPr>
        <w:pStyle w:val="ListParagraph"/>
        <w:numPr>
          <w:ilvl w:val="0"/>
          <w:numId w:val="48"/>
        </w:numPr>
        <w:spacing w:after="0"/>
        <w:rPr>
          <w:rFonts w:ascii="Helvetica" w:hAnsi="Helvetica" w:cs="Helvetica"/>
          <w:color w:val="auto"/>
          <w:sz w:val="24"/>
          <w:szCs w:val="24"/>
        </w:rPr>
      </w:pPr>
      <w:r w:rsidRPr="00EA3F16">
        <w:rPr>
          <w:rStyle w:val="None"/>
          <w:rFonts w:ascii="Helvetica" w:hAnsi="Helvetica" w:cs="Helvetica"/>
          <w:color w:val="auto"/>
          <w:sz w:val="24"/>
          <w:szCs w:val="24"/>
          <w:u w:color="0070C0"/>
        </w:rPr>
        <w:t>What interviewing tips did you pick up from watching Gloria?</w:t>
      </w:r>
    </w:p>
    <w:p w14:paraId="063DBCEE" w14:textId="77777777" w:rsidR="005657FF" w:rsidRDefault="005657FF">
      <w:pPr>
        <w:pStyle w:val="ListParagraph"/>
        <w:ind w:left="0"/>
        <w:jc w:val="both"/>
        <w:rPr>
          <w:rStyle w:val="None"/>
          <w:rFonts w:ascii="Helvetica" w:hAnsi="Helvetica" w:cs="Helvetica"/>
          <w:b/>
          <w:bCs/>
          <w:i/>
          <w:iCs/>
          <w:color w:val="0000CC"/>
          <w:sz w:val="24"/>
          <w:szCs w:val="24"/>
          <w:u w:color="0070C0"/>
        </w:rPr>
      </w:pPr>
    </w:p>
    <w:p w14:paraId="3E9EF900" w14:textId="197B23A7" w:rsidR="00A65B9E" w:rsidRPr="00A10103" w:rsidRDefault="003A1043">
      <w:pPr>
        <w:pStyle w:val="ListParagraph"/>
        <w:ind w:left="0"/>
        <w:jc w:val="both"/>
        <w:rPr>
          <w:rStyle w:val="None"/>
          <w:rFonts w:ascii="Helvetica" w:hAnsi="Helvetica" w:cs="Helvetica"/>
          <w:i/>
          <w:iCs/>
          <w:color w:val="0000CC"/>
          <w:sz w:val="24"/>
          <w:szCs w:val="24"/>
          <w:u w:color="0070C0"/>
        </w:rPr>
      </w:pPr>
      <w:r w:rsidRPr="005657FF">
        <w:rPr>
          <w:rStyle w:val="None"/>
          <w:rFonts w:ascii="Helvetica" w:hAnsi="Helvetica" w:cs="Helvetica"/>
          <w:b/>
          <w:bCs/>
          <w:i/>
          <w:iCs/>
          <w:color w:val="0000CC"/>
          <w:sz w:val="24"/>
          <w:szCs w:val="24"/>
          <w:u w:color="0070C0"/>
        </w:rPr>
        <w:t>Answer:</w:t>
      </w:r>
      <w:r w:rsidRPr="00A10103">
        <w:rPr>
          <w:rStyle w:val="None"/>
          <w:rFonts w:ascii="Helvetica" w:hAnsi="Helvetica" w:cs="Helvetica"/>
          <w:i/>
          <w:iCs/>
          <w:color w:val="0000CC"/>
          <w:sz w:val="24"/>
          <w:szCs w:val="24"/>
          <w:u w:color="0070C0"/>
        </w:rPr>
        <w:t xml:space="preserve"> She </w:t>
      </w:r>
      <w:r w:rsidR="00284060" w:rsidRPr="00A10103">
        <w:rPr>
          <w:rStyle w:val="None"/>
          <w:rFonts w:ascii="Helvetica" w:hAnsi="Helvetica" w:cs="Helvetica"/>
          <w:i/>
          <w:iCs/>
          <w:color w:val="0000CC"/>
          <w:sz w:val="24"/>
          <w:szCs w:val="24"/>
          <w:u w:color="0070C0"/>
        </w:rPr>
        <w:t>i</w:t>
      </w:r>
      <w:r w:rsidRPr="00A10103">
        <w:rPr>
          <w:rStyle w:val="None"/>
          <w:rFonts w:ascii="Helvetica" w:hAnsi="Helvetica" w:cs="Helvetica"/>
          <w:i/>
          <w:iCs/>
          <w:color w:val="0000CC"/>
          <w:sz w:val="24"/>
          <w:szCs w:val="24"/>
          <w:u w:color="0070C0"/>
        </w:rPr>
        <w:t>s relaxed but professional, ma</w:t>
      </w:r>
      <w:r w:rsidR="00284060" w:rsidRPr="00A10103">
        <w:rPr>
          <w:rStyle w:val="None"/>
          <w:rFonts w:ascii="Helvetica" w:hAnsi="Helvetica" w:cs="Helvetica"/>
          <w:i/>
          <w:iCs/>
          <w:color w:val="0000CC"/>
          <w:sz w:val="24"/>
          <w:szCs w:val="24"/>
          <w:u w:color="0070C0"/>
        </w:rPr>
        <w:t>kes</w:t>
      </w:r>
      <w:r w:rsidRPr="00A10103">
        <w:rPr>
          <w:rStyle w:val="None"/>
          <w:rFonts w:ascii="Helvetica" w:hAnsi="Helvetica" w:cs="Helvetica"/>
          <w:i/>
          <w:iCs/>
          <w:color w:val="0000CC"/>
          <w:sz w:val="24"/>
          <w:szCs w:val="24"/>
          <w:u w:color="0070C0"/>
        </w:rPr>
        <w:t xml:space="preserve"> eye contact, and ha</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open, receptive body language </w:t>
      </w:r>
      <w:r w:rsidR="005657FF">
        <w:rPr>
          <w:rStyle w:val="None"/>
          <w:rFonts w:ascii="Helvetica" w:hAnsi="Helvetica" w:cs="Helvetica"/>
          <w:i/>
          <w:iCs/>
          <w:color w:val="0000CC"/>
          <w:sz w:val="24"/>
          <w:szCs w:val="24"/>
          <w:u w:color="0070C0"/>
        </w:rPr>
        <w:t>such as</w:t>
      </w:r>
      <w:r w:rsidRPr="00A10103">
        <w:rPr>
          <w:rStyle w:val="None"/>
          <w:rFonts w:ascii="Helvetica" w:hAnsi="Helvetica" w:cs="Helvetica"/>
          <w:i/>
          <w:iCs/>
          <w:color w:val="0000CC"/>
          <w:sz w:val="24"/>
          <w:szCs w:val="24"/>
          <w:u w:color="0070C0"/>
        </w:rPr>
        <w:t xml:space="preserve"> nodding while residents sp</w:t>
      </w:r>
      <w:r w:rsidR="00284060" w:rsidRPr="00A10103">
        <w:rPr>
          <w:rStyle w:val="None"/>
          <w:rFonts w:ascii="Helvetica" w:hAnsi="Helvetica" w:cs="Helvetica"/>
          <w:i/>
          <w:iCs/>
          <w:color w:val="0000CC"/>
          <w:sz w:val="24"/>
          <w:szCs w:val="24"/>
          <w:u w:color="0070C0"/>
        </w:rPr>
        <w:t>eak</w:t>
      </w:r>
      <w:r w:rsidRPr="00A10103">
        <w:rPr>
          <w:rStyle w:val="None"/>
          <w:rFonts w:ascii="Helvetica" w:hAnsi="Helvetica" w:cs="Helvetica"/>
          <w:i/>
          <w:iCs/>
          <w:color w:val="0000CC"/>
          <w:sz w:val="24"/>
          <w:szCs w:val="24"/>
          <w:u w:color="0070C0"/>
        </w:rPr>
        <w:t>. She paraphrase</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what they sa</w:t>
      </w:r>
      <w:r w:rsidR="00284060" w:rsidRPr="00A10103">
        <w:rPr>
          <w:rStyle w:val="None"/>
          <w:rFonts w:ascii="Helvetica" w:hAnsi="Helvetica" w:cs="Helvetica"/>
          <w:i/>
          <w:iCs/>
          <w:color w:val="0000CC"/>
          <w:sz w:val="24"/>
          <w:szCs w:val="24"/>
          <w:u w:color="0070C0"/>
        </w:rPr>
        <w:t>y</w:t>
      </w:r>
      <w:r w:rsidR="007103B8" w:rsidRPr="00A10103">
        <w:rPr>
          <w:rStyle w:val="None"/>
          <w:rFonts w:ascii="Helvetica" w:hAnsi="Helvetica" w:cs="Helvetica"/>
          <w:i/>
          <w:iCs/>
          <w:color w:val="0000CC"/>
          <w:sz w:val="24"/>
          <w:szCs w:val="24"/>
          <w:u w:color="0070C0"/>
        </w:rPr>
        <w:t>,</w:t>
      </w:r>
      <w:r w:rsidRPr="00A10103">
        <w:rPr>
          <w:rStyle w:val="None"/>
          <w:rFonts w:ascii="Helvetica" w:hAnsi="Helvetica" w:cs="Helvetica"/>
          <w:i/>
          <w:iCs/>
          <w:color w:val="0000CC"/>
          <w:sz w:val="24"/>
          <w:szCs w:val="24"/>
          <w:u w:color="0070C0"/>
        </w:rPr>
        <w:t xml:space="preserve"> showing she </w:t>
      </w:r>
      <w:r w:rsidR="00284060" w:rsidRPr="00A10103">
        <w:rPr>
          <w:rStyle w:val="None"/>
          <w:rFonts w:ascii="Helvetica" w:hAnsi="Helvetica" w:cs="Helvetica"/>
          <w:i/>
          <w:iCs/>
          <w:color w:val="0000CC"/>
          <w:sz w:val="24"/>
          <w:szCs w:val="24"/>
          <w:u w:color="0070C0"/>
        </w:rPr>
        <w:t>i</w:t>
      </w:r>
      <w:r w:rsidRPr="00A10103">
        <w:rPr>
          <w:rStyle w:val="None"/>
          <w:rFonts w:ascii="Helvetica" w:hAnsi="Helvetica" w:cs="Helvetica"/>
          <w:i/>
          <w:iCs/>
          <w:color w:val="0000CC"/>
          <w:sz w:val="24"/>
          <w:szCs w:val="24"/>
          <w:u w:color="0070C0"/>
        </w:rPr>
        <w:t>s listening and underst</w:t>
      </w:r>
      <w:r w:rsidR="00284060" w:rsidRPr="00A10103">
        <w:rPr>
          <w:rStyle w:val="None"/>
          <w:rFonts w:ascii="Helvetica" w:hAnsi="Helvetica" w:cs="Helvetica"/>
          <w:i/>
          <w:iCs/>
          <w:color w:val="0000CC"/>
          <w:sz w:val="24"/>
          <w:szCs w:val="24"/>
          <w:u w:color="0070C0"/>
        </w:rPr>
        <w:t>an</w:t>
      </w:r>
      <w:r w:rsidRPr="00A10103">
        <w:rPr>
          <w:rStyle w:val="None"/>
          <w:rFonts w:ascii="Helvetica" w:hAnsi="Helvetica" w:cs="Helvetica"/>
          <w:i/>
          <w:iCs/>
          <w:color w:val="0000CC"/>
          <w:sz w:val="24"/>
          <w:szCs w:val="24"/>
          <w:u w:color="0070C0"/>
        </w:rPr>
        <w:t>d</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their needs. She respect</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privacy by knocking on the door and waiting to be invited in. Additionally, Gloria s</w:t>
      </w:r>
      <w:r w:rsidR="00284060" w:rsidRPr="00A10103">
        <w:rPr>
          <w:rStyle w:val="None"/>
          <w:rFonts w:ascii="Helvetica" w:hAnsi="Helvetica" w:cs="Helvetica"/>
          <w:i/>
          <w:iCs/>
          <w:color w:val="0000CC"/>
          <w:sz w:val="24"/>
          <w:szCs w:val="24"/>
          <w:u w:color="0070C0"/>
        </w:rPr>
        <w:t>i</w:t>
      </w:r>
      <w:r w:rsidRPr="00A10103">
        <w:rPr>
          <w:rStyle w:val="None"/>
          <w:rFonts w:ascii="Helvetica" w:hAnsi="Helvetica" w:cs="Helvetica"/>
          <w:i/>
          <w:iCs/>
          <w:color w:val="0000CC"/>
          <w:sz w:val="24"/>
          <w:szCs w:val="24"/>
          <w:u w:color="0070C0"/>
        </w:rPr>
        <w:t>t</w:t>
      </w:r>
      <w:r w:rsidR="00284060" w:rsidRPr="00A10103">
        <w:rPr>
          <w:rStyle w:val="None"/>
          <w:rFonts w:ascii="Helvetica" w:hAnsi="Helvetica" w:cs="Helvetica"/>
          <w:i/>
          <w:iCs/>
          <w:color w:val="0000CC"/>
          <w:sz w:val="24"/>
          <w:szCs w:val="24"/>
          <w:u w:color="0070C0"/>
        </w:rPr>
        <w:t>s</w:t>
      </w:r>
      <w:r w:rsidRPr="00A10103">
        <w:rPr>
          <w:rStyle w:val="None"/>
          <w:rFonts w:ascii="Helvetica" w:hAnsi="Helvetica" w:cs="Helvetica"/>
          <w:i/>
          <w:iCs/>
          <w:color w:val="0000CC"/>
          <w:sz w:val="24"/>
          <w:szCs w:val="24"/>
          <w:u w:color="0070C0"/>
        </w:rPr>
        <w:t xml:space="preserve"> down when invited to do so, which is important since she is a visitor in the resident’s home.</w:t>
      </w:r>
    </w:p>
    <w:bookmarkEnd w:id="102"/>
    <w:p w14:paraId="06528D00" w14:textId="0CA82B65" w:rsidR="00A65B9E" w:rsidRPr="00EA3F16" w:rsidRDefault="003A1043">
      <w:pPr>
        <w:pStyle w:val="ListParagraph"/>
        <w:ind w:left="0"/>
        <w:jc w:val="both"/>
        <w:rPr>
          <w:rFonts w:ascii="Helvetica" w:hAnsi="Helvetica" w:cs="Helvetica"/>
        </w:rPr>
      </w:pPr>
      <w:r w:rsidRPr="00EA3F16">
        <w:rPr>
          <w:rStyle w:val="None"/>
          <w:rFonts w:ascii="Helvetica" w:hAnsi="Helvetica" w:cs="Helvetica"/>
          <w:b/>
          <w:bCs/>
          <w:i/>
          <w:iCs/>
          <w:color w:val="0070C0"/>
          <w:sz w:val="24"/>
          <w:szCs w:val="24"/>
          <w:u w:color="0070C0"/>
        </w:rPr>
        <w:br w:type="page"/>
      </w:r>
    </w:p>
    <w:p w14:paraId="2FA2554A" w14:textId="77777777" w:rsidR="00A10103" w:rsidRDefault="003A1043" w:rsidP="00541A64">
      <w:pPr>
        <w:pStyle w:val="Heading"/>
        <w:pBdr>
          <w:bottom w:val="single" w:sz="4" w:space="0" w:color="auto"/>
        </w:pBdr>
        <w:jc w:val="center"/>
        <w:rPr>
          <w:rStyle w:val="None"/>
          <w:rFonts w:ascii="Helvetica" w:hAnsi="Helvetica" w:cs="Helvetica"/>
          <w:b/>
          <w:bCs/>
          <w:sz w:val="56"/>
          <w:szCs w:val="56"/>
        </w:rPr>
      </w:pPr>
      <w:bookmarkStart w:id="105" w:name="_Toc68004461"/>
      <w:bookmarkStart w:id="106" w:name="_Toc80714446"/>
      <w:r w:rsidRPr="00A10103">
        <w:rPr>
          <w:rStyle w:val="None"/>
          <w:rFonts w:ascii="Helvetica" w:hAnsi="Helvetica" w:cs="Helvetica"/>
          <w:b/>
          <w:bCs/>
          <w:sz w:val="56"/>
          <w:szCs w:val="56"/>
        </w:rPr>
        <w:lastRenderedPageBreak/>
        <w:t xml:space="preserve">Section </w:t>
      </w:r>
      <w:r w:rsidR="00B638C5" w:rsidRPr="00A10103">
        <w:rPr>
          <w:rStyle w:val="None"/>
          <w:rFonts w:ascii="Helvetica" w:hAnsi="Helvetica" w:cs="Helvetica"/>
          <w:b/>
          <w:bCs/>
          <w:sz w:val="56"/>
          <w:szCs w:val="56"/>
        </w:rPr>
        <w:t>5</w:t>
      </w:r>
      <w:r w:rsidRPr="00A10103">
        <w:rPr>
          <w:rStyle w:val="None"/>
          <w:rFonts w:ascii="Helvetica" w:hAnsi="Helvetica" w:cs="Helvetica"/>
          <w:b/>
          <w:bCs/>
          <w:sz w:val="56"/>
          <w:szCs w:val="56"/>
        </w:rPr>
        <w:t xml:space="preserve">: </w:t>
      </w:r>
    </w:p>
    <w:p w14:paraId="27F7DC11" w14:textId="569F12D5" w:rsidR="00A65B9E" w:rsidRPr="00A10103" w:rsidRDefault="0024381B" w:rsidP="00541A64">
      <w:pPr>
        <w:pStyle w:val="Heading"/>
        <w:pBdr>
          <w:bottom w:val="single" w:sz="4" w:space="0" w:color="auto"/>
        </w:pBdr>
        <w:jc w:val="center"/>
        <w:rPr>
          <w:rStyle w:val="None"/>
          <w:rFonts w:ascii="Helvetica" w:eastAsia="Helvetica" w:hAnsi="Helvetica" w:cs="Helvetica"/>
          <w:b/>
          <w:bCs/>
          <w:sz w:val="52"/>
          <w:szCs w:val="52"/>
        </w:rPr>
      </w:pPr>
      <w:r w:rsidRPr="00A10103">
        <w:rPr>
          <w:rStyle w:val="None"/>
          <w:rFonts w:ascii="Helvetica" w:hAnsi="Helvetica" w:cs="Helvetica"/>
          <w:b/>
          <w:bCs/>
          <w:sz w:val="52"/>
          <w:szCs w:val="52"/>
        </w:rPr>
        <w:t>Verification</w:t>
      </w:r>
      <w:bookmarkEnd w:id="105"/>
      <w:bookmarkEnd w:id="106"/>
    </w:p>
    <w:p w14:paraId="6AC25250" w14:textId="77777777" w:rsidR="00A65B9E" w:rsidRPr="00EA3F16" w:rsidRDefault="003A1043">
      <w:pPr>
        <w:pStyle w:val="Body"/>
        <w:rPr>
          <w:rFonts w:ascii="Helvetica" w:hAnsi="Helvetica" w:cs="Helvetica"/>
        </w:rPr>
      </w:pPr>
      <w:r w:rsidRPr="00EA3F16">
        <w:rPr>
          <w:rStyle w:val="None"/>
          <w:rFonts w:ascii="Helvetica" w:hAnsi="Helvetica" w:cs="Helvetica"/>
        </w:rPr>
        <w:br w:type="page"/>
      </w:r>
    </w:p>
    <w:p w14:paraId="2C899CCE" w14:textId="10F42B9D" w:rsidR="003F7B38" w:rsidRPr="002A2381" w:rsidRDefault="003F7B38" w:rsidP="35F9517C">
      <w:pPr>
        <w:pStyle w:val="Body"/>
        <w:jc w:val="both"/>
        <w:rPr>
          <w:rStyle w:val="None"/>
          <w:rFonts w:ascii="Helvetica" w:hAnsi="Helvetica" w:cs="Helvetica"/>
          <w:i/>
          <w:iCs/>
          <w:color w:val="0000CC"/>
          <w:sz w:val="24"/>
          <w:szCs w:val="24"/>
        </w:rPr>
      </w:pPr>
      <w:bookmarkStart w:id="107" w:name="_Hlk72848814"/>
      <w:bookmarkStart w:id="108" w:name="_Hlk77764661"/>
      <w:r w:rsidRPr="005657FF">
        <w:rPr>
          <w:rStyle w:val="None"/>
          <w:rFonts w:ascii="Helvetica" w:hAnsi="Helvetica" w:cs="Helvetica"/>
          <w:b/>
          <w:bCs/>
          <w:i/>
          <w:iCs/>
          <w:color w:val="0000CC"/>
          <w:sz w:val="24"/>
          <w:szCs w:val="24"/>
        </w:rPr>
        <w:lastRenderedPageBreak/>
        <w:t>Trainer’s Note:</w:t>
      </w:r>
      <w:r w:rsidRPr="35F9517C">
        <w:rPr>
          <w:rStyle w:val="None"/>
          <w:rFonts w:ascii="Helvetica" w:hAnsi="Helvetica" w:cs="Helvetica"/>
          <w:i/>
          <w:iCs/>
          <w:color w:val="0000CC"/>
          <w:sz w:val="24"/>
          <w:szCs w:val="24"/>
        </w:rPr>
        <w:t xml:space="preserve">  All</w:t>
      </w:r>
      <w:r w:rsidR="005657FF">
        <w:rPr>
          <w:rStyle w:val="None"/>
          <w:rFonts w:ascii="Helvetica" w:hAnsi="Helvetica" w:cs="Helvetica"/>
          <w:i/>
          <w:iCs/>
          <w:color w:val="0000CC"/>
          <w:sz w:val="24"/>
          <w:szCs w:val="24"/>
        </w:rPr>
        <w:t>ow at least 5</w:t>
      </w:r>
      <w:r w:rsidRPr="35F9517C">
        <w:rPr>
          <w:rStyle w:val="None"/>
          <w:rFonts w:ascii="Helvetica" w:hAnsi="Helvetica" w:cs="Helvetica"/>
          <w:i/>
          <w:iCs/>
          <w:color w:val="0000CC"/>
          <w:sz w:val="24"/>
          <w:szCs w:val="24"/>
        </w:rPr>
        <w:t xml:space="preserve"> minutes for Section </w:t>
      </w:r>
      <w:r w:rsidR="00B638C5" w:rsidRPr="35F9517C">
        <w:rPr>
          <w:rStyle w:val="None"/>
          <w:rFonts w:ascii="Helvetica" w:hAnsi="Helvetica" w:cs="Helvetica"/>
          <w:i/>
          <w:iCs/>
          <w:color w:val="0000CC"/>
          <w:sz w:val="24"/>
          <w:szCs w:val="24"/>
        </w:rPr>
        <w:t>5</w:t>
      </w:r>
      <w:r w:rsidRPr="35F9517C">
        <w:rPr>
          <w:rStyle w:val="None"/>
          <w:rFonts w:ascii="Helvetica" w:hAnsi="Helvetica" w:cs="Helvetica"/>
          <w:i/>
          <w:iCs/>
          <w:color w:val="0000CC"/>
          <w:sz w:val="24"/>
          <w:szCs w:val="24"/>
        </w:rPr>
        <w:t>.</w:t>
      </w:r>
    </w:p>
    <w:p w14:paraId="6132C2EC" w14:textId="0C477614" w:rsidR="000F0777" w:rsidRPr="00EA3F16" w:rsidRDefault="000F0777" w:rsidP="000F077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investigation may reveal that the actual problem is not the concern that was reported to you. For example, you may have been told that articles of clothing are being stolen. During your investigation you may learn that clothing is simply not being returned from the laundry room. </w:t>
      </w:r>
    </w:p>
    <w:p w14:paraId="1A7A4EEE" w14:textId="63617D6C" w:rsidR="000F0777" w:rsidRPr="00EA3F16" w:rsidRDefault="000F0777" w:rsidP="000F0777">
      <w:pPr>
        <w:pStyle w:val="Body"/>
        <w:jc w:val="both"/>
        <w:rPr>
          <w:rStyle w:val="None"/>
          <w:rFonts w:ascii="Helvetica" w:hAnsi="Helvetica" w:cs="Helvetica"/>
          <w:sz w:val="24"/>
          <w:szCs w:val="24"/>
        </w:rPr>
      </w:pPr>
      <w:r w:rsidRPr="00EA3F16">
        <w:rPr>
          <w:rStyle w:val="None"/>
          <w:rFonts w:ascii="Helvetica" w:hAnsi="Helvetica" w:cs="Helvetica"/>
          <w:sz w:val="24"/>
          <w:szCs w:val="24"/>
        </w:rPr>
        <w:t>Accurately determining the cause of the problem is essential to finding a lasting solution. Examine the information you gained by interviewing, observing, and reviewing documents. Ask yourself, “What is the problem?” Be clear about the underlying problem before you try to resolve the issue.</w:t>
      </w:r>
    </w:p>
    <w:p w14:paraId="34FC3D71" w14:textId="5EB43D69" w:rsidR="00A65B9E" w:rsidRPr="002A2381" w:rsidRDefault="003A1043">
      <w:pPr>
        <w:pStyle w:val="Heading2"/>
        <w:rPr>
          <w:rFonts w:ascii="Helvetica" w:hAnsi="Helvetica" w:cs="Helvetica"/>
          <w:b/>
          <w:bCs/>
          <w:color w:val="000000" w:themeColor="text1"/>
        </w:rPr>
      </w:pPr>
      <w:bookmarkStart w:id="109" w:name="_Toc68004462"/>
      <w:bookmarkStart w:id="110" w:name="_Toc80714447"/>
      <w:bookmarkEnd w:id="107"/>
      <w:r w:rsidRPr="002A2381">
        <w:rPr>
          <w:rStyle w:val="None"/>
          <w:rFonts w:ascii="Helvetica" w:hAnsi="Helvetica" w:cs="Helvetica"/>
          <w:b/>
          <w:bCs/>
          <w:color w:val="000000" w:themeColor="text1"/>
        </w:rPr>
        <w:t>Ve</w:t>
      </w:r>
      <w:r w:rsidR="00E663AE" w:rsidRPr="002A2381">
        <w:rPr>
          <w:rStyle w:val="None"/>
          <w:rFonts w:ascii="Helvetica" w:hAnsi="Helvetica" w:cs="Helvetica"/>
          <w:b/>
          <w:bCs/>
          <w:color w:val="000000" w:themeColor="text1"/>
        </w:rPr>
        <w:t>rifying the Complaint(s)</w:t>
      </w:r>
      <w:bookmarkEnd w:id="109"/>
      <w:bookmarkEnd w:id="110"/>
    </w:p>
    <w:p w14:paraId="29A085D0" w14:textId="1B779CEF" w:rsidR="0014142F" w:rsidRPr="00EA3F16" w:rsidRDefault="00E663AE" w:rsidP="00E663AE">
      <w:pPr>
        <w:pStyle w:val="Body"/>
        <w:jc w:val="both"/>
        <w:rPr>
          <w:rFonts w:ascii="Helvetica" w:hAnsi="Helvetica" w:cs="Helvetica"/>
          <w:sz w:val="24"/>
          <w:szCs w:val="24"/>
        </w:rPr>
      </w:pPr>
      <w:bookmarkStart w:id="111" w:name="_Hlk72848874"/>
      <w:r w:rsidRPr="00EA3F16">
        <w:rPr>
          <w:rStyle w:val="None"/>
          <w:rFonts w:ascii="Helvetica" w:hAnsi="Helvetica" w:cs="Helvetica"/>
          <w:sz w:val="24"/>
          <w:szCs w:val="24"/>
        </w:rPr>
        <w:t>Verification</w:t>
      </w:r>
      <w:r w:rsidR="003A1043" w:rsidRPr="00EA3F16">
        <w:rPr>
          <w:rStyle w:val="None"/>
          <w:rFonts w:ascii="Helvetica" w:hAnsi="Helvetica" w:cs="Helvetica"/>
          <w:sz w:val="24"/>
          <w:szCs w:val="24"/>
        </w:rPr>
        <w:t xml:space="preserve"> is the last step in Stage 1 Intake</w:t>
      </w:r>
      <w:r w:rsidRPr="00EA3F16">
        <w:rPr>
          <w:rStyle w:val="None"/>
          <w:rFonts w:ascii="Helvetica" w:hAnsi="Helvetica" w:cs="Helvetica"/>
          <w:sz w:val="24"/>
          <w:szCs w:val="24"/>
        </w:rPr>
        <w:t>,</w:t>
      </w:r>
      <w:r w:rsidR="003A1043" w:rsidRPr="00EA3F16">
        <w:rPr>
          <w:rStyle w:val="None"/>
          <w:rFonts w:ascii="Helvetica" w:hAnsi="Helvetica" w:cs="Helvetica"/>
          <w:sz w:val="24"/>
          <w:szCs w:val="24"/>
        </w:rPr>
        <w:t xml:space="preserve"> </w:t>
      </w:r>
      <w:r w:rsidR="00F53CBC" w:rsidRPr="00EA3F16">
        <w:rPr>
          <w:rStyle w:val="None"/>
          <w:rFonts w:ascii="Helvetica" w:hAnsi="Helvetica" w:cs="Helvetica"/>
          <w:sz w:val="24"/>
          <w:szCs w:val="24"/>
        </w:rPr>
        <w:t xml:space="preserve">Planning, </w:t>
      </w:r>
      <w:r w:rsidR="003A1043" w:rsidRPr="00EA3F16">
        <w:rPr>
          <w:rStyle w:val="None"/>
          <w:rFonts w:ascii="Helvetica" w:hAnsi="Helvetica" w:cs="Helvetica"/>
          <w:sz w:val="24"/>
          <w:szCs w:val="24"/>
        </w:rPr>
        <w:t>Investigation</w:t>
      </w:r>
      <w:r w:rsidRPr="00EA3F16">
        <w:rPr>
          <w:rStyle w:val="None"/>
          <w:rFonts w:ascii="Helvetica" w:hAnsi="Helvetica" w:cs="Helvetica"/>
          <w:sz w:val="24"/>
          <w:szCs w:val="24"/>
        </w:rPr>
        <w:t>, and Verification</w:t>
      </w:r>
      <w:r w:rsidR="003A1043" w:rsidRPr="00EA3F16">
        <w:rPr>
          <w:rStyle w:val="None"/>
          <w:rFonts w:ascii="Helvetica" w:hAnsi="Helvetica" w:cs="Helvetica"/>
          <w:sz w:val="24"/>
          <w:szCs w:val="24"/>
        </w:rPr>
        <w:t>. A complaint is verified if it is determined after interviews, record inspection, observation, etc.</w:t>
      </w:r>
      <w:r w:rsidR="007103B8" w:rsidRPr="00EA3F16">
        <w:rPr>
          <w:rStyle w:val="None"/>
          <w:rFonts w:ascii="Helvetica" w:hAnsi="Helvetica" w:cs="Helvetica"/>
          <w:sz w:val="24"/>
          <w:szCs w:val="24"/>
        </w:rPr>
        <w:t>,</w:t>
      </w:r>
      <w:r w:rsidR="003A1043" w:rsidRPr="00EA3F16">
        <w:rPr>
          <w:rStyle w:val="None"/>
          <w:rFonts w:ascii="Helvetica" w:hAnsi="Helvetica" w:cs="Helvetica"/>
          <w:sz w:val="24"/>
          <w:szCs w:val="24"/>
        </w:rPr>
        <w:t xml:space="preserve"> </w:t>
      </w:r>
      <w:r w:rsidR="005657FF">
        <w:rPr>
          <w:rStyle w:val="None"/>
          <w:rFonts w:ascii="Helvetica" w:hAnsi="Helvetica" w:cs="Helvetica"/>
          <w:sz w:val="24"/>
          <w:szCs w:val="24"/>
        </w:rPr>
        <w:t xml:space="preserve">that </w:t>
      </w:r>
      <w:r w:rsidR="00F342E4" w:rsidRPr="00EA3F16">
        <w:rPr>
          <w:rStyle w:val="None"/>
          <w:rFonts w:ascii="Helvetica" w:hAnsi="Helvetica" w:cs="Helvetica"/>
          <w:sz w:val="24"/>
          <w:szCs w:val="24"/>
        </w:rPr>
        <w:t>you can c</w:t>
      </w:r>
      <w:r w:rsidRPr="00EA3F16">
        <w:rPr>
          <w:rFonts w:ascii="Helvetica" w:hAnsi="Helvetica" w:cs="Helvetica"/>
          <w:sz w:val="24"/>
          <w:szCs w:val="24"/>
        </w:rPr>
        <w:t xml:space="preserve">onfirm </w:t>
      </w:r>
      <w:r w:rsidR="004E5602">
        <w:rPr>
          <w:rFonts w:ascii="Helvetica" w:hAnsi="Helvetica" w:cs="Helvetica"/>
          <w:sz w:val="24"/>
          <w:szCs w:val="24"/>
        </w:rPr>
        <w:t>“</w:t>
      </w:r>
      <w:r w:rsidRPr="00EA3F16">
        <w:rPr>
          <w:rFonts w:ascii="Helvetica" w:hAnsi="Helvetica" w:cs="Helvetica"/>
          <w:sz w:val="24"/>
          <w:szCs w:val="24"/>
        </w:rPr>
        <w:t>that most or all facts alleged by the complainant are likely to be true</w:t>
      </w:r>
      <w:r w:rsidR="00E172F1">
        <w:rPr>
          <w:rFonts w:ascii="Helvetica" w:hAnsi="Helvetica" w:cs="Helvetica"/>
          <w:sz w:val="24"/>
          <w:szCs w:val="24"/>
        </w:rPr>
        <w:t>.”</w:t>
      </w:r>
      <w:r w:rsidR="006F4343" w:rsidRPr="00EA3F16">
        <w:rPr>
          <w:rStyle w:val="FootnoteReference"/>
          <w:rFonts w:ascii="Helvetica" w:hAnsi="Helvetica" w:cs="Helvetica"/>
          <w:sz w:val="24"/>
          <w:szCs w:val="24"/>
        </w:rPr>
        <w:footnoteReference w:id="21"/>
      </w:r>
    </w:p>
    <w:p w14:paraId="684B5021" w14:textId="54285061" w:rsidR="00A65B9E" w:rsidRPr="00EA3F16" w:rsidRDefault="00F342E4" w:rsidP="0014142F">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V</w:t>
      </w:r>
      <w:r w:rsidR="003A1043" w:rsidRPr="00EA3F16">
        <w:rPr>
          <w:rStyle w:val="None"/>
          <w:rFonts w:ascii="Helvetica" w:hAnsi="Helvetica" w:cs="Helvetica"/>
          <w:sz w:val="24"/>
          <w:szCs w:val="24"/>
        </w:rPr>
        <w:t>erification is simply a matter of:</w:t>
      </w:r>
    </w:p>
    <w:p w14:paraId="2C4DF288" w14:textId="263FBD63" w:rsidR="00A65B9E" w:rsidRPr="00EA3F16" w:rsidRDefault="003A1043" w:rsidP="00B4733A">
      <w:pPr>
        <w:pStyle w:val="ListParagraph"/>
        <w:numPr>
          <w:ilvl w:val="0"/>
          <w:numId w:val="50"/>
        </w:numPr>
        <w:spacing w:after="0"/>
        <w:jc w:val="both"/>
        <w:rPr>
          <w:rFonts w:ascii="Helvetica" w:hAnsi="Helvetica" w:cs="Helvetica"/>
          <w:sz w:val="24"/>
          <w:szCs w:val="24"/>
        </w:rPr>
      </w:pPr>
      <w:r w:rsidRPr="00EA3F16">
        <w:rPr>
          <w:rStyle w:val="None"/>
          <w:rFonts w:ascii="Helvetica" w:hAnsi="Helvetica" w:cs="Helvetica"/>
          <w:sz w:val="24"/>
          <w:szCs w:val="24"/>
        </w:rPr>
        <w:t xml:space="preserve">reviewing the facts; </w:t>
      </w:r>
    </w:p>
    <w:p w14:paraId="455E1E80" w14:textId="77777777" w:rsidR="00A65B9E" w:rsidRPr="00EA3F16" w:rsidRDefault="003A1043" w:rsidP="00B4733A">
      <w:pPr>
        <w:pStyle w:val="ListParagraph"/>
        <w:numPr>
          <w:ilvl w:val="0"/>
          <w:numId w:val="50"/>
        </w:numPr>
        <w:spacing w:after="0"/>
        <w:jc w:val="both"/>
        <w:rPr>
          <w:rFonts w:ascii="Helvetica" w:hAnsi="Helvetica" w:cs="Helvetica"/>
          <w:sz w:val="24"/>
          <w:szCs w:val="24"/>
        </w:rPr>
      </w:pPr>
      <w:r w:rsidRPr="00EA3F16">
        <w:rPr>
          <w:rStyle w:val="None"/>
          <w:rFonts w:ascii="Helvetica" w:hAnsi="Helvetica" w:cs="Helvetica"/>
          <w:sz w:val="24"/>
          <w:szCs w:val="24"/>
        </w:rPr>
        <w:t xml:space="preserve">ensuring that you have proper documentation; and </w:t>
      </w:r>
    </w:p>
    <w:p w14:paraId="46C4FF33" w14:textId="77777777" w:rsidR="00A65B9E" w:rsidRPr="00EA3F16" w:rsidRDefault="003A1043" w:rsidP="00B4733A">
      <w:pPr>
        <w:pStyle w:val="ListParagraph"/>
        <w:numPr>
          <w:ilvl w:val="0"/>
          <w:numId w:val="50"/>
        </w:numPr>
        <w:jc w:val="both"/>
        <w:rPr>
          <w:rFonts w:ascii="Helvetica" w:hAnsi="Helvetica" w:cs="Helvetica"/>
          <w:sz w:val="24"/>
          <w:szCs w:val="24"/>
        </w:rPr>
      </w:pPr>
      <w:r w:rsidRPr="00EA3F16">
        <w:rPr>
          <w:rStyle w:val="None"/>
          <w:rFonts w:ascii="Helvetica" w:hAnsi="Helvetica" w:cs="Helvetica"/>
          <w:sz w:val="24"/>
          <w:szCs w:val="24"/>
        </w:rPr>
        <w:t>deciding if the information supports the allegations in the complaint.</w:t>
      </w:r>
    </w:p>
    <w:p w14:paraId="0E7F142F" w14:textId="1C5F33BD"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The amount of documentation and verification you need will be determined by the complexity of the issue, the willingness of the facility to accommodate the resident, and in some cases, the resident’s cognitive and communication abilities.</w:t>
      </w:r>
    </w:p>
    <w:p w14:paraId="3C35FB95" w14:textId="0060DEF4"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Sometimes complaints cannot be verified, but the resident’s perception of the problem still exists</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For example, a resident with dementia may believe that someone stole their jewelry and reports the theft daily when </w:t>
      </w:r>
      <w:r w:rsidR="00CB21D4" w:rsidRPr="00EA3F16">
        <w:rPr>
          <w:rStyle w:val="None"/>
          <w:rFonts w:ascii="Helvetica" w:hAnsi="Helvetica" w:cs="Helvetica"/>
          <w:sz w:val="24"/>
          <w:szCs w:val="24"/>
        </w:rPr>
        <w:t>they</w:t>
      </w:r>
      <w:r w:rsidRPr="00EA3F16">
        <w:rPr>
          <w:rStyle w:val="None"/>
          <w:rFonts w:ascii="Helvetica" w:hAnsi="Helvetica" w:cs="Helvetica"/>
          <w:sz w:val="24"/>
          <w:szCs w:val="24"/>
        </w:rPr>
        <w:t xml:space="preserve"> never had that jewelry in the facility. The LTCOP can work with the resident, facility, and a family member to come up with a solution for the resident to not feel the stress of having their jewelry stolen. It could be that </w:t>
      </w:r>
      <w:r w:rsidR="00D34D69">
        <w:rPr>
          <w:rStyle w:val="None"/>
          <w:rFonts w:ascii="Helvetica" w:hAnsi="Helvetica" w:cs="Helvetica"/>
          <w:sz w:val="24"/>
          <w:szCs w:val="24"/>
        </w:rPr>
        <w:t xml:space="preserve">the </w:t>
      </w:r>
      <w:r w:rsidRPr="00EA3F16">
        <w:rPr>
          <w:rStyle w:val="None"/>
          <w:rFonts w:ascii="Helvetica" w:hAnsi="Helvetica" w:cs="Helvetica"/>
          <w:sz w:val="24"/>
          <w:szCs w:val="24"/>
        </w:rPr>
        <w:t>family agrees to bring the jewelry in for the resident to see during their visits or that the resident is provided with inexpensive jewelry to wear</w:t>
      </w:r>
      <w:bookmarkStart w:id="112" w:name="_Hlk68712458"/>
      <w:r w:rsidR="00E172F1" w:rsidRPr="00EA3F16">
        <w:rPr>
          <w:rStyle w:val="None"/>
          <w:rFonts w:ascii="Helvetica" w:hAnsi="Helvetica" w:cs="Helvetica"/>
          <w:sz w:val="24"/>
          <w:szCs w:val="24"/>
        </w:rPr>
        <w:t xml:space="preserve">. </w:t>
      </w:r>
      <w:r w:rsidR="0013222F" w:rsidRPr="00EA3F16">
        <w:rPr>
          <w:rStyle w:val="None"/>
          <w:rFonts w:ascii="Helvetica" w:hAnsi="Helvetica" w:cs="Helvetica"/>
          <w:sz w:val="24"/>
          <w:szCs w:val="24"/>
        </w:rPr>
        <w:t xml:space="preserve">These types of responses can provide a solution which resolves the resident’s concern to their satisfaction, </w:t>
      </w:r>
      <w:r w:rsidR="00F622E8" w:rsidRPr="00EA3F16">
        <w:rPr>
          <w:rStyle w:val="None"/>
          <w:rFonts w:ascii="Helvetica" w:hAnsi="Helvetica" w:cs="Helvetica"/>
          <w:sz w:val="24"/>
          <w:szCs w:val="24"/>
        </w:rPr>
        <w:t>even though</w:t>
      </w:r>
      <w:r w:rsidR="0013222F" w:rsidRPr="00EA3F16">
        <w:rPr>
          <w:rStyle w:val="None"/>
          <w:rFonts w:ascii="Helvetica" w:hAnsi="Helvetica" w:cs="Helvetica"/>
          <w:sz w:val="24"/>
          <w:szCs w:val="24"/>
        </w:rPr>
        <w:t xml:space="preserve"> the complaint </w:t>
      </w:r>
      <w:r w:rsidR="00F622E8" w:rsidRPr="00EA3F16">
        <w:rPr>
          <w:rStyle w:val="None"/>
          <w:rFonts w:ascii="Helvetica" w:hAnsi="Helvetica" w:cs="Helvetica"/>
          <w:sz w:val="24"/>
          <w:szCs w:val="24"/>
        </w:rPr>
        <w:t>i</w:t>
      </w:r>
      <w:r w:rsidR="0013222F" w:rsidRPr="00EA3F16">
        <w:rPr>
          <w:rStyle w:val="None"/>
          <w:rFonts w:ascii="Helvetica" w:hAnsi="Helvetica" w:cs="Helvetica"/>
          <w:sz w:val="24"/>
          <w:szCs w:val="24"/>
        </w:rPr>
        <w:t>s not verified</w:t>
      </w:r>
      <w:r w:rsidRPr="00EA3F16">
        <w:rPr>
          <w:rStyle w:val="None"/>
          <w:rFonts w:ascii="Helvetica" w:hAnsi="Helvetica" w:cs="Helvetica"/>
          <w:sz w:val="24"/>
          <w:szCs w:val="24"/>
        </w:rPr>
        <w:t>.</w:t>
      </w:r>
    </w:p>
    <w:bookmarkEnd w:id="112"/>
    <w:p w14:paraId="14BD2EC1" w14:textId="776F3531"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A complaint is not verified when, after investigation</w:t>
      </w:r>
      <w:r w:rsidR="007103B8" w:rsidRPr="00EA3F16">
        <w:rPr>
          <w:rStyle w:val="None"/>
          <w:rFonts w:ascii="Helvetica" w:hAnsi="Helvetica" w:cs="Helvetica"/>
          <w:sz w:val="24"/>
          <w:szCs w:val="24"/>
        </w:rPr>
        <w:t>,</w:t>
      </w:r>
      <w:r w:rsidRPr="00EA3F16">
        <w:rPr>
          <w:rStyle w:val="None"/>
          <w:rFonts w:ascii="Helvetica" w:hAnsi="Helvetica" w:cs="Helvetica"/>
          <w:sz w:val="24"/>
          <w:szCs w:val="24"/>
        </w:rPr>
        <w:t xml:space="preserve"> the circumstances of the complaint are </w:t>
      </w:r>
      <w:r w:rsidR="007103B8" w:rsidRPr="00EA3F16">
        <w:rPr>
          <w:rStyle w:val="None"/>
          <w:rFonts w:ascii="Helvetica" w:hAnsi="Helvetica" w:cs="Helvetica"/>
          <w:sz w:val="24"/>
          <w:szCs w:val="24"/>
        </w:rPr>
        <w:t>found to be unt</w:t>
      </w:r>
      <w:r w:rsidRPr="00EA3F16">
        <w:rPr>
          <w:rStyle w:val="None"/>
          <w:rFonts w:ascii="Helvetica" w:hAnsi="Helvetica" w:cs="Helvetica"/>
          <w:sz w:val="24"/>
          <w:szCs w:val="24"/>
        </w:rPr>
        <w:t>rue</w:t>
      </w:r>
      <w:r w:rsidR="00E24E2B" w:rsidRPr="00EA3F16">
        <w:rPr>
          <w:rStyle w:val="None"/>
          <w:rFonts w:ascii="Helvetica" w:hAnsi="Helvetica" w:cs="Helvetica"/>
          <w:sz w:val="24"/>
          <w:szCs w:val="24"/>
        </w:rPr>
        <w:t>.</w:t>
      </w:r>
      <w:r w:rsidRPr="00EA3F16">
        <w:rPr>
          <w:rStyle w:val="None"/>
          <w:rFonts w:ascii="Helvetica" w:hAnsi="Helvetica" w:cs="Helvetica"/>
          <w:sz w:val="24"/>
          <w:szCs w:val="24"/>
        </w:rPr>
        <w:t xml:space="preserve"> For example, a family member complains that the resident is not getting good care, but the resident is satisfied with the care received</w:t>
      </w:r>
      <w:r w:rsidR="00E24E2B" w:rsidRPr="00EA3F16">
        <w:rPr>
          <w:rStyle w:val="None"/>
          <w:rFonts w:ascii="Helvetica" w:hAnsi="Helvetica" w:cs="Helvetica"/>
          <w:sz w:val="24"/>
          <w:szCs w:val="24"/>
        </w:rPr>
        <w:t xml:space="preserve"> and there is no evidence to indicate otherwise</w:t>
      </w:r>
      <w:r w:rsidRPr="00EA3F16">
        <w:rPr>
          <w:rStyle w:val="None"/>
          <w:rFonts w:ascii="Helvetica" w:hAnsi="Helvetica" w:cs="Helvetica"/>
          <w:sz w:val="24"/>
          <w:szCs w:val="24"/>
        </w:rPr>
        <w:t>.  Based on the resident’s perspective</w:t>
      </w:r>
      <w:r w:rsidR="00E24E2B" w:rsidRPr="00EA3F16">
        <w:rPr>
          <w:rStyle w:val="None"/>
          <w:rFonts w:ascii="Helvetica" w:hAnsi="Helvetica" w:cs="Helvetica"/>
          <w:sz w:val="24"/>
          <w:szCs w:val="24"/>
        </w:rPr>
        <w:t xml:space="preserve"> and the representative’s observations</w:t>
      </w:r>
      <w:r w:rsidRPr="00EA3F16">
        <w:rPr>
          <w:rStyle w:val="None"/>
          <w:rFonts w:ascii="Helvetica" w:hAnsi="Helvetica" w:cs="Helvetica"/>
          <w:sz w:val="24"/>
          <w:szCs w:val="24"/>
        </w:rPr>
        <w:t xml:space="preserve"> this complaint cannot be verified. </w:t>
      </w:r>
    </w:p>
    <w:p w14:paraId="00EB8F3F" w14:textId="353F0F94" w:rsidR="00A65B9E"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lastRenderedPageBreak/>
        <w:t>In summary, the purpose of the LTCOP’s investigation is to determine whether the complaint is verified and to gather the information necessary to resolve it. Representatives use interviews, observations, and documents to gather factual, objective information about a problem</w:t>
      </w:r>
      <w:r w:rsidR="00E172F1" w:rsidRPr="00EA3F16">
        <w:rPr>
          <w:rStyle w:val="None"/>
          <w:rFonts w:ascii="Helvetica" w:hAnsi="Helvetica" w:cs="Helvetica"/>
          <w:sz w:val="24"/>
          <w:szCs w:val="24"/>
        </w:rPr>
        <w:t xml:space="preserve">. </w:t>
      </w:r>
    </w:p>
    <w:bookmarkEnd w:id="111"/>
    <w:p w14:paraId="3A417DF3" w14:textId="7C204274" w:rsidR="006F4343" w:rsidRPr="00EA3F16" w:rsidRDefault="006F4343" w:rsidP="006F4343">
      <w:pPr>
        <w:rPr>
          <w:rStyle w:val="None"/>
          <w:rFonts w:ascii="Helvetica" w:eastAsia="Calibri" w:hAnsi="Helvetica" w:cs="Helvetica"/>
          <w:color w:val="000000"/>
          <w:u w:color="000000"/>
          <w14:textOutline w14:w="0" w14:cap="flat" w14:cmpd="sng" w14:algn="ctr">
            <w14:noFill/>
            <w14:prstDash w14:val="solid"/>
            <w14:bevel/>
          </w14:textOutline>
        </w:rPr>
      </w:pPr>
      <w:r w:rsidRPr="00EA3F16">
        <w:rPr>
          <w:rStyle w:val="None"/>
          <w:rFonts w:ascii="Helvetica" w:hAnsi="Helvetica" w:cs="Helvetica"/>
        </w:rPr>
        <w:br w:type="page"/>
      </w:r>
    </w:p>
    <w:p w14:paraId="7AF23339" w14:textId="38A3F882" w:rsidR="004E1DE2" w:rsidRDefault="003A1043" w:rsidP="00541A64">
      <w:pPr>
        <w:pStyle w:val="Heading"/>
        <w:pBdr>
          <w:bottom w:val="single" w:sz="4" w:space="0" w:color="auto"/>
        </w:pBdr>
        <w:jc w:val="center"/>
        <w:rPr>
          <w:rStyle w:val="None"/>
          <w:rFonts w:ascii="Helvetica" w:hAnsi="Helvetica" w:cs="Helvetica"/>
          <w:b/>
          <w:bCs/>
          <w:sz w:val="56"/>
          <w:szCs w:val="56"/>
        </w:rPr>
      </w:pPr>
      <w:bookmarkStart w:id="113" w:name="_Toc68004463"/>
      <w:bookmarkStart w:id="114" w:name="_Toc80714448"/>
      <w:bookmarkEnd w:id="108"/>
      <w:r w:rsidRPr="004E1DE2">
        <w:rPr>
          <w:rStyle w:val="None"/>
          <w:rFonts w:ascii="Helvetica" w:hAnsi="Helvetica" w:cs="Helvetica"/>
          <w:b/>
          <w:bCs/>
          <w:sz w:val="56"/>
          <w:szCs w:val="56"/>
        </w:rPr>
        <w:lastRenderedPageBreak/>
        <w:t xml:space="preserve">Section </w:t>
      </w:r>
      <w:r w:rsidR="00B638C5" w:rsidRPr="004E1DE2">
        <w:rPr>
          <w:rStyle w:val="None"/>
          <w:rFonts w:ascii="Helvetica" w:hAnsi="Helvetica" w:cs="Helvetica"/>
          <w:b/>
          <w:bCs/>
          <w:sz w:val="56"/>
          <w:szCs w:val="56"/>
        </w:rPr>
        <w:t>6</w:t>
      </w:r>
      <w:r w:rsidRPr="004E1DE2">
        <w:rPr>
          <w:rStyle w:val="None"/>
          <w:rFonts w:ascii="Helvetica" w:hAnsi="Helvetica" w:cs="Helvetica"/>
          <w:b/>
          <w:bCs/>
          <w:sz w:val="56"/>
          <w:szCs w:val="56"/>
        </w:rPr>
        <w:t>:</w:t>
      </w:r>
    </w:p>
    <w:p w14:paraId="08ACFBAD" w14:textId="55FD8C0A" w:rsidR="00A65B9E" w:rsidRPr="004E1DE2" w:rsidRDefault="003A1043" w:rsidP="00541A64">
      <w:pPr>
        <w:pStyle w:val="Heading"/>
        <w:pBdr>
          <w:bottom w:val="single" w:sz="4" w:space="0" w:color="auto"/>
        </w:pBdr>
        <w:jc w:val="center"/>
        <w:rPr>
          <w:rStyle w:val="None"/>
          <w:rFonts w:ascii="Helvetica" w:eastAsia="Helvetica" w:hAnsi="Helvetica" w:cs="Helvetica"/>
          <w:b/>
          <w:bCs/>
          <w:sz w:val="52"/>
          <w:szCs w:val="52"/>
        </w:rPr>
      </w:pPr>
      <w:r w:rsidRPr="004E1DE2">
        <w:rPr>
          <w:rStyle w:val="None"/>
          <w:rFonts w:ascii="Helvetica" w:hAnsi="Helvetica" w:cs="Helvetica"/>
          <w:b/>
          <w:bCs/>
          <w:sz w:val="52"/>
          <w:szCs w:val="52"/>
        </w:rPr>
        <w:t>Common Complaints</w:t>
      </w:r>
      <w:bookmarkEnd w:id="113"/>
      <w:bookmarkEnd w:id="114"/>
    </w:p>
    <w:p w14:paraId="6F3FD7B6" w14:textId="77777777" w:rsidR="00A65B9E" w:rsidRPr="00EA3F16" w:rsidRDefault="003A1043">
      <w:pPr>
        <w:pStyle w:val="Body"/>
        <w:rPr>
          <w:rFonts w:ascii="Helvetica" w:hAnsi="Helvetica" w:cs="Helvetica"/>
        </w:rPr>
      </w:pPr>
      <w:r w:rsidRPr="00EA3F16">
        <w:rPr>
          <w:rStyle w:val="None"/>
          <w:rFonts w:ascii="Helvetica" w:hAnsi="Helvetica" w:cs="Helvetica"/>
        </w:rPr>
        <w:br w:type="page"/>
      </w:r>
    </w:p>
    <w:p w14:paraId="10755888" w14:textId="5038A398" w:rsidR="003F7B38" w:rsidRPr="00C56EE7" w:rsidRDefault="003F7B38" w:rsidP="35F9517C">
      <w:pPr>
        <w:rPr>
          <w:rStyle w:val="None"/>
          <w:rFonts w:ascii="Helvetica" w:hAnsi="Helvetica" w:cs="Helvetica"/>
          <w:i/>
          <w:iCs/>
          <w:color w:val="0000CC"/>
        </w:rPr>
      </w:pPr>
      <w:bookmarkStart w:id="115" w:name="_Toc68004464"/>
      <w:r w:rsidRPr="005657FF">
        <w:rPr>
          <w:rStyle w:val="None"/>
          <w:rFonts w:ascii="Helvetica" w:hAnsi="Helvetica" w:cs="Helvetica"/>
          <w:b/>
          <w:bCs/>
          <w:i/>
          <w:iCs/>
          <w:color w:val="0000CC"/>
        </w:rPr>
        <w:lastRenderedPageBreak/>
        <w:t>Trainer’s Note:</w:t>
      </w:r>
      <w:r w:rsidRPr="35F9517C">
        <w:rPr>
          <w:rStyle w:val="None"/>
          <w:rFonts w:ascii="Helvetica" w:hAnsi="Helvetica" w:cs="Helvetica"/>
          <w:i/>
          <w:iCs/>
          <w:color w:val="0000CC"/>
        </w:rPr>
        <w:t xml:space="preserve">  Allow a</w:t>
      </w:r>
      <w:r w:rsidR="005657FF">
        <w:rPr>
          <w:rStyle w:val="None"/>
          <w:rFonts w:ascii="Helvetica" w:hAnsi="Helvetica" w:cs="Helvetica"/>
          <w:i/>
          <w:iCs/>
          <w:color w:val="0000CC"/>
        </w:rPr>
        <w:t>t least 2</w:t>
      </w:r>
      <w:r w:rsidRPr="35F9517C">
        <w:rPr>
          <w:rStyle w:val="None"/>
          <w:rFonts w:ascii="Helvetica" w:hAnsi="Helvetica" w:cs="Helvetica"/>
          <w:i/>
          <w:iCs/>
          <w:color w:val="0000CC"/>
        </w:rPr>
        <w:t xml:space="preserve">0 minutes for Section </w:t>
      </w:r>
      <w:r w:rsidR="00B638C5" w:rsidRPr="35F9517C">
        <w:rPr>
          <w:rStyle w:val="None"/>
          <w:rFonts w:ascii="Helvetica" w:hAnsi="Helvetica" w:cs="Helvetica"/>
          <w:i/>
          <w:iCs/>
          <w:color w:val="0000CC"/>
        </w:rPr>
        <w:t>6</w:t>
      </w:r>
      <w:r w:rsidRPr="35F9517C">
        <w:rPr>
          <w:rStyle w:val="None"/>
          <w:rFonts w:ascii="Helvetica" w:hAnsi="Helvetica" w:cs="Helvetica"/>
          <w:i/>
          <w:iCs/>
          <w:color w:val="0000CC"/>
        </w:rPr>
        <w:t>.</w:t>
      </w:r>
    </w:p>
    <w:p w14:paraId="7F436656" w14:textId="1FFB20CF" w:rsidR="00A65B9E" w:rsidRPr="00C56EE7" w:rsidRDefault="003A1043">
      <w:pPr>
        <w:pStyle w:val="Heading2"/>
        <w:rPr>
          <w:rFonts w:ascii="Helvetica" w:hAnsi="Helvetica" w:cs="Helvetica"/>
          <w:b/>
          <w:bCs/>
          <w:color w:val="000000" w:themeColor="text1"/>
        </w:rPr>
      </w:pPr>
      <w:bookmarkStart w:id="116" w:name="_Toc80714449"/>
      <w:r w:rsidRPr="00C56EE7">
        <w:rPr>
          <w:rStyle w:val="None"/>
          <w:rFonts w:ascii="Helvetica" w:hAnsi="Helvetica" w:cs="Helvetica"/>
          <w:b/>
          <w:bCs/>
          <w:color w:val="000000" w:themeColor="text1"/>
        </w:rPr>
        <w:t xml:space="preserve">National </w:t>
      </w:r>
      <w:bookmarkEnd w:id="115"/>
      <w:bookmarkEnd w:id="116"/>
      <w:r w:rsidR="00E75958">
        <w:rPr>
          <w:rStyle w:val="None"/>
          <w:rFonts w:ascii="Helvetica" w:hAnsi="Helvetica" w:cs="Helvetica"/>
          <w:b/>
          <w:bCs/>
          <w:color w:val="000000" w:themeColor="text1"/>
        </w:rPr>
        <w:t>Data</w:t>
      </w:r>
    </w:p>
    <w:p w14:paraId="6ED14714" w14:textId="1FF2EC2A" w:rsidR="003A53D4" w:rsidRPr="00C56EE7" w:rsidRDefault="003A53D4" w:rsidP="35F9517C">
      <w:pPr>
        <w:pStyle w:val="Body"/>
        <w:jc w:val="both"/>
        <w:rPr>
          <w:rStyle w:val="None"/>
          <w:rFonts w:ascii="Helvetica" w:hAnsi="Helvetica" w:cs="Helvetica"/>
          <w:i/>
          <w:iCs/>
          <w:color w:val="0000CC"/>
          <w:sz w:val="24"/>
          <w:szCs w:val="24"/>
        </w:rPr>
      </w:pPr>
      <w:bookmarkStart w:id="117" w:name="_Hlk72849185"/>
      <w:r w:rsidRPr="005657FF">
        <w:rPr>
          <w:rStyle w:val="None"/>
          <w:rFonts w:ascii="Helvetica" w:hAnsi="Helvetica" w:cs="Helvetica"/>
          <w:b/>
          <w:bCs/>
          <w:i/>
          <w:iCs/>
          <w:color w:val="0000CC"/>
          <w:sz w:val="24"/>
          <w:szCs w:val="24"/>
        </w:rPr>
        <w:t>Trainer’s Note:</w:t>
      </w:r>
      <w:r w:rsidRPr="35F9517C">
        <w:rPr>
          <w:rStyle w:val="None"/>
          <w:rFonts w:ascii="Helvetica" w:hAnsi="Helvetica" w:cs="Helvetica"/>
          <w:i/>
          <w:iCs/>
          <w:color w:val="0000CC"/>
          <w:sz w:val="24"/>
          <w:szCs w:val="24"/>
        </w:rPr>
        <w:t xml:space="preserve"> </w:t>
      </w:r>
      <w:r w:rsidR="00217A53" w:rsidRPr="35F9517C">
        <w:rPr>
          <w:rStyle w:val="None"/>
          <w:rFonts w:ascii="Helvetica" w:hAnsi="Helvetica" w:cs="Helvetica"/>
          <w:i/>
          <w:iCs/>
          <w:color w:val="0000CC"/>
          <w:sz w:val="24"/>
          <w:szCs w:val="24"/>
        </w:rPr>
        <w:t xml:space="preserve">The teaching point of this section is for trainees to understand </w:t>
      </w:r>
      <w:r w:rsidR="005657FF">
        <w:rPr>
          <w:rStyle w:val="None"/>
          <w:rFonts w:ascii="Helvetica" w:hAnsi="Helvetica" w:cs="Helvetica"/>
          <w:i/>
          <w:iCs/>
          <w:color w:val="0000CC"/>
          <w:sz w:val="24"/>
          <w:szCs w:val="24"/>
        </w:rPr>
        <w:t>where t</w:t>
      </w:r>
      <w:r w:rsidR="00217A53" w:rsidRPr="35F9517C">
        <w:rPr>
          <w:rStyle w:val="None"/>
          <w:rFonts w:ascii="Helvetica" w:hAnsi="Helvetica" w:cs="Helvetica"/>
          <w:i/>
          <w:iCs/>
          <w:color w:val="0000CC"/>
          <w:sz w:val="24"/>
          <w:szCs w:val="24"/>
        </w:rPr>
        <w:t>he LTCOP spend</w:t>
      </w:r>
      <w:r w:rsidR="0049402B" w:rsidRPr="35F9517C">
        <w:rPr>
          <w:rStyle w:val="None"/>
          <w:rFonts w:ascii="Helvetica" w:hAnsi="Helvetica" w:cs="Helvetica"/>
          <w:i/>
          <w:iCs/>
          <w:color w:val="0000CC"/>
          <w:sz w:val="24"/>
          <w:szCs w:val="24"/>
        </w:rPr>
        <w:t>s</w:t>
      </w:r>
      <w:r w:rsidR="00217A53" w:rsidRPr="35F9517C">
        <w:rPr>
          <w:rStyle w:val="None"/>
          <w:rFonts w:ascii="Helvetica" w:hAnsi="Helvetica" w:cs="Helvetica"/>
          <w:i/>
          <w:iCs/>
          <w:color w:val="0000CC"/>
          <w:sz w:val="24"/>
          <w:szCs w:val="24"/>
        </w:rPr>
        <w:t xml:space="preserve"> most of their time and on what </w:t>
      </w:r>
      <w:r w:rsidR="00AD21EE">
        <w:rPr>
          <w:rStyle w:val="None"/>
          <w:rFonts w:ascii="Helvetica" w:hAnsi="Helvetica" w:cs="Helvetica"/>
          <w:i/>
          <w:iCs/>
          <w:color w:val="0000CC"/>
          <w:sz w:val="24"/>
          <w:szCs w:val="24"/>
        </w:rPr>
        <w:t xml:space="preserve">type of </w:t>
      </w:r>
      <w:r w:rsidR="00217A53" w:rsidRPr="35F9517C">
        <w:rPr>
          <w:rStyle w:val="None"/>
          <w:rFonts w:ascii="Helvetica" w:hAnsi="Helvetica" w:cs="Helvetica"/>
          <w:i/>
          <w:iCs/>
          <w:color w:val="0000CC"/>
          <w:sz w:val="24"/>
          <w:szCs w:val="24"/>
        </w:rPr>
        <w:t xml:space="preserve">complaints. </w:t>
      </w:r>
      <w:r w:rsidRPr="35F9517C">
        <w:rPr>
          <w:rStyle w:val="None"/>
          <w:rFonts w:ascii="Helvetica" w:hAnsi="Helvetica" w:cs="Helvetica"/>
          <w:i/>
          <w:iCs/>
          <w:color w:val="0000CC"/>
          <w:sz w:val="24"/>
          <w:szCs w:val="24"/>
        </w:rPr>
        <w:t>Ask the trainees what</w:t>
      </w:r>
      <w:r w:rsidR="00E65333" w:rsidRPr="35F9517C">
        <w:rPr>
          <w:rStyle w:val="None"/>
          <w:rFonts w:ascii="Helvetica" w:hAnsi="Helvetica" w:cs="Helvetica"/>
          <w:i/>
          <w:iCs/>
          <w:color w:val="0000CC"/>
          <w:sz w:val="24"/>
          <w:szCs w:val="24"/>
        </w:rPr>
        <w:t xml:space="preserve"> they think </w:t>
      </w:r>
      <w:r w:rsidR="006E1CE6" w:rsidRPr="35F9517C">
        <w:rPr>
          <w:rStyle w:val="None"/>
          <w:rFonts w:ascii="Helvetica" w:hAnsi="Helvetica" w:cs="Helvetica"/>
          <w:i/>
          <w:iCs/>
          <w:color w:val="0000CC"/>
          <w:sz w:val="24"/>
          <w:szCs w:val="24"/>
        </w:rPr>
        <w:t xml:space="preserve">are </w:t>
      </w:r>
      <w:r w:rsidR="00E65333" w:rsidRPr="35F9517C">
        <w:rPr>
          <w:rStyle w:val="None"/>
          <w:rFonts w:ascii="Helvetica" w:hAnsi="Helvetica" w:cs="Helvetica"/>
          <w:i/>
          <w:iCs/>
          <w:color w:val="0000CC"/>
          <w:sz w:val="24"/>
          <w:szCs w:val="24"/>
        </w:rPr>
        <w:t>the most common complaints received by the LTCOP.</w:t>
      </w:r>
    </w:p>
    <w:p w14:paraId="2155726F" w14:textId="38EC4CDC" w:rsidR="00E65333" w:rsidRPr="00EA3F16" w:rsidRDefault="00DE0CE7">
      <w:pPr>
        <w:pStyle w:val="Body"/>
        <w:jc w:val="both"/>
        <w:rPr>
          <w:rStyle w:val="None"/>
          <w:rFonts w:ascii="Helvetica" w:hAnsi="Helvetica" w:cs="Helvetica"/>
          <w:sz w:val="24"/>
          <w:szCs w:val="24"/>
        </w:rPr>
      </w:pP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Ombudsman programs are required to report their activities such as facility visits, complaints received and investigated, </w:t>
      </w:r>
      <w:r w:rsidR="0014240C"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information and assistance</w:t>
      </w:r>
      <w:r w:rsidR="002E2D49"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 provided</w:t>
      </w:r>
      <w:r w:rsidR="0014240C"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 systems advocacy, </w:t>
      </w:r>
      <w:r w:rsidR="00F00AF5"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and community education to the Administration for Community Living </w:t>
      </w:r>
      <w:r w:rsidR="0069113A"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(ACL) </w:t>
      </w: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to be summarized in the National Ombudsman </w:t>
      </w:r>
      <w:r w:rsidR="00D0137E"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Reporting System (NORS)</w:t>
      </w:r>
      <w:r w:rsidR="0069113A"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w:t>
      </w:r>
    </w:p>
    <w:p w14:paraId="5C1FEF90" w14:textId="606FC730" w:rsidR="008E6394" w:rsidRPr="00EA3F16" w:rsidRDefault="008047D3">
      <w:pPr>
        <w:pStyle w:val="Body"/>
        <w:jc w:val="both"/>
        <w:rPr>
          <w:rStyle w:val="None"/>
          <w:rFonts w:ascii="Helvetica" w:hAnsi="Helvetica" w:cs="Helvetica"/>
          <w:sz w:val="24"/>
          <w:szCs w:val="24"/>
        </w:rPr>
      </w:pPr>
      <w:bookmarkStart w:id="118" w:name="_Hlk72856706"/>
      <w:bookmarkEnd w:id="117"/>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228600" distR="228600" simplePos="0" relativeHeight="251658240" behindDoc="0" locked="0" layoutInCell="1" allowOverlap="1" wp14:anchorId="7C8D2E19" wp14:editId="2281179E">
                <wp:simplePos x="0" y="0"/>
                <wp:positionH relativeFrom="margin">
                  <wp:align>left</wp:align>
                </wp:positionH>
                <wp:positionV relativeFrom="margin">
                  <wp:posOffset>2247900</wp:posOffset>
                </wp:positionV>
                <wp:extent cx="1995805" cy="2562225"/>
                <wp:effectExtent l="19050" t="0" r="0" b="9525"/>
                <wp:wrapSquare wrapText="bothSides"/>
                <wp:docPr id="141" name="Text Box 141"/>
                <wp:cNvGraphicFramePr/>
                <a:graphic xmlns:a="http://schemas.openxmlformats.org/drawingml/2006/main">
                  <a:graphicData uri="http://schemas.microsoft.com/office/word/2010/wordprocessingShape">
                    <wps:wsp>
                      <wps:cNvSpPr txBox="1"/>
                      <wps:spPr>
                        <a:xfrm>
                          <a:off x="0" y="0"/>
                          <a:ext cx="1995805" cy="2562225"/>
                        </a:xfrm>
                        <a:prstGeom prst="rect">
                          <a:avLst/>
                        </a:prstGeom>
                        <a:solidFill>
                          <a:sysClr val="window" lastClr="FFFFFF">
                            <a:lumMod val="95000"/>
                          </a:sysClr>
                        </a:solidFill>
                        <a:ln w="6350">
                          <a:noFill/>
                        </a:ln>
                        <a:effectLst>
                          <a:outerShdw dist="19050" dir="10800000" algn="r" rotWithShape="0">
                            <a:srgbClr val="C0504D"/>
                          </a:outerShdw>
                        </a:effectLst>
                      </wps:spPr>
                      <wps:txbx>
                        <w:txbxContent>
                          <w:p w14:paraId="7A2FAF61" w14:textId="5FE633D9" w:rsidR="004D24C7" w:rsidRPr="00560751" w:rsidRDefault="004D24C7" w:rsidP="00290059">
                            <w:pPr>
                              <w:spacing w:after="240"/>
                              <w:rPr>
                                <w:rFonts w:ascii="Helvetica" w:eastAsia="Times New Roman" w:hAnsi="Helvetica" w:cs="Helvetica"/>
                                <w:b/>
                                <w:bCs/>
                                <w:caps/>
                                <w:color w:val="000000" w:themeColor="text1"/>
                                <w:sz w:val="28"/>
                                <w:szCs w:val="28"/>
                              </w:rPr>
                            </w:pPr>
                            <w:r w:rsidRPr="00560751">
                              <w:rPr>
                                <w:rFonts w:ascii="Helvetica" w:eastAsia="Times New Roman" w:hAnsi="Helvetica" w:cs="Helvetica"/>
                                <w:b/>
                                <w:bCs/>
                                <w:caps/>
                                <w:color w:val="000000" w:themeColor="text1"/>
                                <w:sz w:val="28"/>
                                <w:szCs w:val="28"/>
                              </w:rPr>
                              <w:t>2019 nors data</w:t>
                            </w:r>
                          </w:p>
                          <w:p w14:paraId="17151EB0" w14:textId="760E05B3"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NURSING FACILITIES</w:t>
                            </w:r>
                            <w:r w:rsidRPr="00560751">
                              <w:rPr>
                                <w:rFonts w:ascii="Helvetica" w:eastAsia="Times New Roman" w:hAnsi="Helvetica" w:cs="Helvetica"/>
                                <w:caps/>
                                <w:color w:val="000000" w:themeColor="text1"/>
                                <w:sz w:val="22"/>
                                <w:szCs w:val="22"/>
                              </w:rPr>
                              <w:t xml:space="preserve"> - 16,263</w:t>
                            </w:r>
                          </w:p>
                          <w:p w14:paraId="12FD9C84" w14:textId="0F5E8DEE"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nf BEDS - 1,685,839</w:t>
                            </w:r>
                          </w:p>
                          <w:p w14:paraId="39778F38" w14:textId="4B4184A8"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- 142,051</w:t>
                            </w:r>
                          </w:p>
                          <w:p w14:paraId="2B8B0630" w14:textId="77777777" w:rsidR="004D24C7" w:rsidRPr="00560751" w:rsidRDefault="004D24C7" w:rsidP="00F00160">
                            <w:pPr>
                              <w:rPr>
                                <w:rFonts w:ascii="Helvetica" w:eastAsia="Times New Roman" w:hAnsi="Helvetica" w:cs="Helvetica"/>
                                <w:caps/>
                                <w:color w:val="000000" w:themeColor="text1"/>
                                <w:sz w:val="22"/>
                                <w:szCs w:val="22"/>
                              </w:rPr>
                            </w:pPr>
                          </w:p>
                          <w:p w14:paraId="54E5D220" w14:textId="26EB99DF"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rESIDENTIAL cARE COMMUNITIES</w:t>
                            </w:r>
                            <w:r w:rsidRPr="00560751">
                              <w:rPr>
                                <w:rFonts w:ascii="Helvetica" w:eastAsia="Times New Roman" w:hAnsi="Helvetica" w:cs="Helvetica"/>
                                <w:caps/>
                                <w:color w:val="000000" w:themeColor="text1"/>
                                <w:sz w:val="22"/>
                                <w:szCs w:val="22"/>
                              </w:rPr>
                              <w:t xml:space="preserve"> - 58,837</w:t>
                            </w:r>
                          </w:p>
                          <w:p w14:paraId="377ACACA" w14:textId="3ABE342E"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rcc BEDS - 1,466,831</w:t>
                            </w:r>
                          </w:p>
                          <w:p w14:paraId="53FA71A1" w14:textId="43757E75"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- 53,363</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C8D2E19" id="Text Box 141" o:spid="_x0000_s1035" type="#_x0000_t202" style="position:absolute;left:0;text-align:left;margin-left:0;margin-top:177pt;width:157.15pt;height:201.75pt;z-index:251658240;visibility:visible;mso-wrap-style:square;mso-width-percent:350;mso-height-percent:0;mso-wrap-distance-left:18pt;mso-wrap-distance-top:0;mso-wrap-distance-right:18pt;mso-wrap-distance-bottom:0;mso-position-horizontal:lef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50kgIAABIFAAAOAAAAZHJzL2Uyb0RvYy54bWysVEtv2zAMvg/YfxB0X+24S5YEdYosRYYB&#10;XVsgHXpWZDkxIIuapMTufv0+KY+2207DfJBJ8f2R1NV132q2V843ZEo+uMg5U0ZS1ZhNyb8/Lj+M&#10;OfNBmEpoMqrkz8rz69n7d1ednaqCtqQr5RicGD/tbMm3Idhplnm5Va3wF2SVgbAm14oA1m2yyokO&#10;3ludFXk+yjpylXUklfe4vTkI+Sz5r2slw31dexWYLjlyC+l06VzHM5tdienGCbtt5DEN8Q9ZtKIx&#10;CHp2dSOCYDvX/OGqbaQjT3W4kNRmVNeNVKkGVDPIf6tmtRVWpVoAjrdnmPz/cyvv9iv74FjoP1OP&#10;BkZAOuunHpexnr52bfwjUwY5IHw+w6b6wGQ0mkyG43zImYSsGI6KohhGP9mLuXU+fFHUskiU3KEv&#10;CS6xv/XhoHpSidE86aZaNlon5tkvtGN7gRai8xV1nGnhAy5Lvkxf8qV37TeqDnqTYZ6n5iIHn+xT&#10;Om/8asO6ko8uh3kyNxQDHnLRJgZWaX6QYAJgF5RbbauOVU0sYTDJYQgGSQzyMcIhIBN6gzVwnDkK&#10;T03Ypg5GwFIhbrM+V7KA+cebI0x0cp6yfBU3e+lFpEK/7llTlXxy6tOaqme0D+FSc7yVywYQ3wKf&#10;B+EwykgK6xnucdSaUDAdKc625H7+7T7qY8Ig5azDapTc/9gJpwD7V4PZK4rxKBYbEje4/DQYgXOJ&#10;A7F+c2127YLQuQHeASsTGZWDPpG1o/YJSzyPQSESRiJ0ycOJXARwEOARkGo+TzSWx4pwa1ZWRtcR&#10;3Tg/j/2TcPY4ZAHzeUenHRLT32btoBstDc13geomDWKE+QAqehEZLF7qyvGRiJv9mk9aL0/Z7BcA&#10;AAD//wMAUEsDBBQABgAIAAAAIQA4so4U4QAAAAgBAAAPAAAAZHJzL2Rvd25yZXYueG1sTI9LT8Mw&#10;EITvSPwHa5G4UaekoSjEqQoSQjykPoADNzdekoh4bcVOGv49ywlus5rVzDfFarKdGLEPrSMF81kC&#10;AqlypqVawdvr/cU1iBA1Gd05QgXfGGBVnp4UOjfuSDsc97EWHEIh1wqaGH0uZagatDrMnEdi79P1&#10;Vkc++1qaXh853HbyMkmupNUtcUOjPd41WH3tB6vg5and+PX77paetxtvx+Fj+/DolTo/m9Y3ICJO&#10;8e8ZfvEZHUpmOriBTBCdAh4SFaTZggXb6XyRgjgoWGbLDGRZyP8Dyh8AAAD//wMAUEsBAi0AFAAG&#10;AAgAAAAhALaDOJL+AAAA4QEAABMAAAAAAAAAAAAAAAAAAAAAAFtDb250ZW50X1R5cGVzXS54bWxQ&#10;SwECLQAUAAYACAAAACEAOP0h/9YAAACUAQAACwAAAAAAAAAAAAAAAAAvAQAAX3JlbHMvLnJlbHNQ&#10;SwECLQAUAAYACAAAACEAY0A+dJICAAASBQAADgAAAAAAAAAAAAAAAAAuAgAAZHJzL2Uyb0RvYy54&#10;bWxQSwECLQAUAAYACAAAACEAOLKOFOEAAAAIAQAADwAAAAAAAAAAAAAAAADsBAAAZHJzL2Rvd25y&#10;ZXYueG1sUEsFBgAAAAAEAAQA8wAAAPoFAAAAAA==&#10;" fillcolor="#f2f2f2" stroked="f" strokeweight=".5pt">
                <v:shadow on="t" color="#c0504d" origin=".5" offset="-1.5pt,0"/>
                <v:textbox inset="18pt,10.8pt,0,10.8pt">
                  <w:txbxContent>
                    <w:p w14:paraId="7A2FAF61" w14:textId="5FE633D9" w:rsidR="004D24C7" w:rsidRPr="00560751" w:rsidRDefault="004D24C7" w:rsidP="00290059">
                      <w:pPr>
                        <w:spacing w:after="240"/>
                        <w:rPr>
                          <w:rFonts w:ascii="Helvetica" w:eastAsia="Times New Roman" w:hAnsi="Helvetica" w:cs="Helvetica"/>
                          <w:b/>
                          <w:bCs/>
                          <w:caps/>
                          <w:color w:val="000000" w:themeColor="text1"/>
                          <w:sz w:val="28"/>
                          <w:szCs w:val="28"/>
                        </w:rPr>
                      </w:pPr>
                      <w:r w:rsidRPr="00560751">
                        <w:rPr>
                          <w:rFonts w:ascii="Helvetica" w:eastAsia="Times New Roman" w:hAnsi="Helvetica" w:cs="Helvetica"/>
                          <w:b/>
                          <w:bCs/>
                          <w:caps/>
                          <w:color w:val="000000" w:themeColor="text1"/>
                          <w:sz w:val="28"/>
                          <w:szCs w:val="28"/>
                        </w:rPr>
                        <w:t>2019 nors data</w:t>
                      </w:r>
                    </w:p>
                    <w:p w14:paraId="17151EB0" w14:textId="760E05B3"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NURSING FACILITIES</w:t>
                      </w:r>
                      <w:r w:rsidRPr="00560751">
                        <w:rPr>
                          <w:rFonts w:ascii="Helvetica" w:eastAsia="Times New Roman" w:hAnsi="Helvetica" w:cs="Helvetica"/>
                          <w:caps/>
                          <w:color w:val="000000" w:themeColor="text1"/>
                          <w:sz w:val="22"/>
                          <w:szCs w:val="22"/>
                        </w:rPr>
                        <w:t xml:space="preserve"> - 16,263</w:t>
                      </w:r>
                    </w:p>
                    <w:p w14:paraId="12FD9C84" w14:textId="0F5E8DEE"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nf BEDS - 1,685,839</w:t>
                      </w:r>
                    </w:p>
                    <w:p w14:paraId="39778F38" w14:textId="4B4184A8"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- 142,051</w:t>
                      </w:r>
                    </w:p>
                    <w:p w14:paraId="2B8B0630" w14:textId="77777777" w:rsidR="004D24C7" w:rsidRPr="00560751" w:rsidRDefault="004D24C7" w:rsidP="00F00160">
                      <w:pPr>
                        <w:rPr>
                          <w:rFonts w:ascii="Helvetica" w:eastAsia="Times New Roman" w:hAnsi="Helvetica" w:cs="Helvetica"/>
                          <w:caps/>
                          <w:color w:val="000000" w:themeColor="text1"/>
                          <w:sz w:val="22"/>
                          <w:szCs w:val="22"/>
                        </w:rPr>
                      </w:pPr>
                    </w:p>
                    <w:p w14:paraId="54E5D220" w14:textId="26EB99DF"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rESIDENTIAL cARE COMMUNITIES</w:t>
                      </w:r>
                      <w:r w:rsidRPr="00560751">
                        <w:rPr>
                          <w:rFonts w:ascii="Helvetica" w:eastAsia="Times New Roman" w:hAnsi="Helvetica" w:cs="Helvetica"/>
                          <w:caps/>
                          <w:color w:val="000000" w:themeColor="text1"/>
                          <w:sz w:val="22"/>
                          <w:szCs w:val="22"/>
                        </w:rPr>
                        <w:t xml:space="preserve"> - 58,837</w:t>
                      </w:r>
                    </w:p>
                    <w:p w14:paraId="377ACACA" w14:textId="3ABE342E"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rcc BEDS - 1,466,831</w:t>
                      </w:r>
                    </w:p>
                    <w:p w14:paraId="53FA71A1" w14:textId="43757E75" w:rsidR="004D24C7" w:rsidRPr="00560751" w:rsidRDefault="004D24C7" w:rsidP="00F00160">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- 53,363</w:t>
                      </w:r>
                    </w:p>
                  </w:txbxContent>
                </v:textbox>
                <w10:wrap type="square" anchorx="margin" anchory="margin"/>
              </v:shape>
            </w:pict>
          </mc:Fallback>
        </mc:AlternateContent>
      </w:r>
      <w:r w:rsidR="007732BF" w:rsidRPr="00EA3F16">
        <w:rPr>
          <w:rStyle w:val="None"/>
          <w:rFonts w:ascii="Helvetica" w:hAnsi="Helvetica" w:cs="Helvetica"/>
          <w:sz w:val="24"/>
          <w:szCs w:val="24"/>
        </w:rPr>
        <w:t xml:space="preserve">The most recent reported </w:t>
      </w:r>
      <w:r w:rsidR="006C5CA4" w:rsidRPr="00EA3F16">
        <w:rPr>
          <w:rStyle w:val="None"/>
          <w:rFonts w:ascii="Helvetica" w:hAnsi="Helvetica" w:cs="Helvetica"/>
          <w:sz w:val="24"/>
          <w:szCs w:val="24"/>
        </w:rPr>
        <w:t xml:space="preserve">NORS </w:t>
      </w:r>
      <w:r w:rsidR="007732BF" w:rsidRPr="00EA3F16">
        <w:rPr>
          <w:rStyle w:val="None"/>
          <w:rFonts w:ascii="Helvetica" w:hAnsi="Helvetica" w:cs="Helvetica"/>
          <w:sz w:val="24"/>
          <w:szCs w:val="24"/>
        </w:rPr>
        <w:t>data</w:t>
      </w:r>
      <w:r w:rsidR="006D5613" w:rsidRPr="00EA3F16">
        <w:rPr>
          <w:rStyle w:val="FootnoteReference"/>
          <w:rFonts w:ascii="Helvetica" w:hAnsi="Helvetica" w:cs="Helvetica"/>
          <w:sz w:val="24"/>
          <w:szCs w:val="24"/>
        </w:rPr>
        <w:footnoteReference w:id="22"/>
      </w:r>
      <w:r w:rsidR="006D5613" w:rsidRPr="00EA3F16">
        <w:rPr>
          <w:rStyle w:val="None"/>
          <w:rFonts w:ascii="Helvetica" w:hAnsi="Helvetica" w:cs="Helvetica"/>
          <w:sz w:val="24"/>
          <w:szCs w:val="24"/>
        </w:rPr>
        <w:t xml:space="preserve"> </w:t>
      </w:r>
      <w:r w:rsidR="007732BF" w:rsidRPr="00EA3F16">
        <w:rPr>
          <w:rStyle w:val="None"/>
          <w:rFonts w:ascii="Helvetica" w:hAnsi="Helvetica" w:cs="Helvetica"/>
          <w:sz w:val="24"/>
          <w:szCs w:val="24"/>
        </w:rPr>
        <w:t xml:space="preserve"> shows</w:t>
      </w:r>
      <w:bookmarkEnd w:id="118"/>
      <w:r w:rsidR="006D5613" w:rsidRPr="00EA3F16">
        <w:rPr>
          <w:rStyle w:val="None"/>
          <w:rFonts w:ascii="Helvetica" w:hAnsi="Helvetica" w:cs="Helvetica"/>
          <w:sz w:val="24"/>
          <w:szCs w:val="24"/>
        </w:rPr>
        <w:t xml:space="preserve"> </w:t>
      </w:r>
      <w:r w:rsidR="00F00160" w:rsidRPr="00EA3F16">
        <w:rPr>
          <w:rStyle w:val="None"/>
          <w:rFonts w:ascii="Helvetica" w:hAnsi="Helvetica" w:cs="Helvetica"/>
          <w:sz w:val="24"/>
          <w:szCs w:val="24"/>
        </w:rPr>
        <w:t>n</w:t>
      </w:r>
      <w:r w:rsidR="003A1043" w:rsidRPr="00EA3F16">
        <w:rPr>
          <w:rStyle w:val="None"/>
          <w:rFonts w:ascii="Helvetica" w:hAnsi="Helvetica" w:cs="Helvetica"/>
          <w:sz w:val="24"/>
          <w:szCs w:val="24"/>
        </w:rPr>
        <w:t>ursing facilities average 104 beds per facility while residential care communities</w:t>
      </w:r>
      <w:r w:rsidR="007103B8" w:rsidRPr="00EA3F16">
        <w:rPr>
          <w:rStyle w:val="None"/>
          <w:rFonts w:ascii="Helvetica" w:hAnsi="Helvetica" w:cs="Helvetica"/>
          <w:sz w:val="24"/>
          <w:szCs w:val="24"/>
        </w:rPr>
        <w:t xml:space="preserve"> </w:t>
      </w:r>
      <w:r w:rsidR="003A1043" w:rsidRPr="00EA3F16">
        <w:rPr>
          <w:rStyle w:val="None"/>
          <w:rFonts w:ascii="Helvetica" w:hAnsi="Helvetica" w:cs="Helvetica"/>
          <w:sz w:val="24"/>
          <w:szCs w:val="24"/>
        </w:rPr>
        <w:t xml:space="preserve">average 25 beds per </w:t>
      </w:r>
      <w:r w:rsidR="00666ECE" w:rsidRPr="00EA3F16">
        <w:rPr>
          <w:rStyle w:val="None"/>
          <w:rFonts w:ascii="Helvetica" w:hAnsi="Helvetica" w:cs="Helvetica"/>
          <w:sz w:val="24"/>
          <w:szCs w:val="24"/>
        </w:rPr>
        <w:t>RCC</w:t>
      </w:r>
      <w:r w:rsidR="003A1043" w:rsidRPr="00EA3F16">
        <w:rPr>
          <w:rStyle w:val="None"/>
          <w:rFonts w:ascii="Helvetica" w:hAnsi="Helvetica" w:cs="Helvetica"/>
          <w:sz w:val="24"/>
          <w:szCs w:val="24"/>
        </w:rPr>
        <w:t xml:space="preserve">. </w:t>
      </w:r>
      <w:bookmarkStart w:id="119" w:name="_Hlk72856752"/>
      <w:bookmarkStart w:id="120" w:name="_Hlk77773047"/>
      <w:r w:rsidR="003A1043" w:rsidRPr="00EA3F16">
        <w:rPr>
          <w:rStyle w:val="None"/>
          <w:rFonts w:ascii="Helvetica" w:hAnsi="Helvetica" w:cs="Helvetica"/>
          <w:sz w:val="24"/>
          <w:szCs w:val="24"/>
        </w:rPr>
        <w:t>The number of nursing facilities has slowly declined over the last five years while the number of RCCs has steadily increased</w:t>
      </w:r>
      <w:r w:rsidR="00E172F1" w:rsidRPr="00EA3F16">
        <w:rPr>
          <w:rStyle w:val="None"/>
          <w:rFonts w:ascii="Helvetica" w:hAnsi="Helvetica" w:cs="Helvetica"/>
          <w:sz w:val="24"/>
          <w:szCs w:val="24"/>
        </w:rPr>
        <w:t xml:space="preserve">. </w:t>
      </w:r>
      <w:r w:rsidR="00327FF4" w:rsidRPr="00EA3F16">
        <w:rPr>
          <w:rStyle w:val="None"/>
          <w:rFonts w:ascii="Helvetica" w:hAnsi="Helvetica" w:cs="Helvetica"/>
          <w:sz w:val="24"/>
          <w:szCs w:val="24"/>
        </w:rPr>
        <w:t xml:space="preserve">Even so, for various reasons, </w:t>
      </w:r>
      <w:r w:rsidR="003A1043" w:rsidRPr="00EA3F16">
        <w:rPr>
          <w:rStyle w:val="None"/>
          <w:rFonts w:ascii="Helvetica" w:hAnsi="Helvetica" w:cs="Helvetica"/>
          <w:sz w:val="24"/>
          <w:szCs w:val="24"/>
        </w:rPr>
        <w:t xml:space="preserve">most complaints </w:t>
      </w:r>
      <w:r w:rsidR="00E046D1" w:rsidRPr="00EA3F16">
        <w:rPr>
          <w:rStyle w:val="None"/>
          <w:rFonts w:ascii="Helvetica" w:hAnsi="Helvetica" w:cs="Helvetica"/>
          <w:sz w:val="24"/>
          <w:szCs w:val="24"/>
        </w:rPr>
        <w:t xml:space="preserve">received and investigated </w:t>
      </w:r>
      <w:r w:rsidR="003A1043" w:rsidRPr="00EA3F16">
        <w:rPr>
          <w:rStyle w:val="None"/>
          <w:rFonts w:ascii="Helvetica" w:hAnsi="Helvetica" w:cs="Helvetica"/>
          <w:sz w:val="24"/>
          <w:szCs w:val="24"/>
        </w:rPr>
        <w:t>are about nursing facilities.</w:t>
      </w:r>
      <w:r w:rsidR="00327FF4" w:rsidRPr="00EA3F16">
        <w:rPr>
          <w:rStyle w:val="None"/>
          <w:rFonts w:ascii="Helvetica" w:hAnsi="Helvetica" w:cs="Helvetica"/>
          <w:sz w:val="24"/>
          <w:szCs w:val="24"/>
        </w:rPr>
        <w:t xml:space="preserve"> </w:t>
      </w:r>
      <w:r w:rsidR="00DE26EF" w:rsidRPr="00EA3F16">
        <w:rPr>
          <w:rStyle w:val="None"/>
          <w:rFonts w:ascii="Helvetica" w:hAnsi="Helvetica" w:cs="Helvetica"/>
          <w:sz w:val="24"/>
          <w:szCs w:val="24"/>
        </w:rPr>
        <w:t>R</w:t>
      </w:r>
      <w:r w:rsidR="00327FF4" w:rsidRPr="00EA3F16">
        <w:rPr>
          <w:rStyle w:val="None"/>
          <w:rFonts w:ascii="Helvetica" w:hAnsi="Helvetica" w:cs="Helvetica"/>
          <w:sz w:val="24"/>
          <w:szCs w:val="24"/>
        </w:rPr>
        <w:t>easons</w:t>
      </w:r>
      <w:r w:rsidR="00DE26EF" w:rsidRPr="00EA3F16">
        <w:rPr>
          <w:rStyle w:val="None"/>
          <w:rFonts w:ascii="Helvetica" w:hAnsi="Helvetica" w:cs="Helvetica"/>
          <w:sz w:val="24"/>
          <w:szCs w:val="24"/>
        </w:rPr>
        <w:t xml:space="preserve"> for variations in complaint</w:t>
      </w:r>
      <w:r w:rsidR="00BA32E6" w:rsidRPr="00EA3F16">
        <w:rPr>
          <w:rStyle w:val="None"/>
          <w:rFonts w:ascii="Helvetica" w:hAnsi="Helvetica" w:cs="Helvetica"/>
          <w:sz w:val="24"/>
          <w:szCs w:val="24"/>
        </w:rPr>
        <w:t>s</w:t>
      </w:r>
      <w:r w:rsidR="00DE26EF" w:rsidRPr="00EA3F16">
        <w:rPr>
          <w:rStyle w:val="None"/>
          <w:rFonts w:ascii="Helvetica" w:hAnsi="Helvetica" w:cs="Helvetica"/>
          <w:sz w:val="24"/>
          <w:szCs w:val="24"/>
        </w:rPr>
        <w:t xml:space="preserve"> </w:t>
      </w:r>
      <w:r w:rsidR="00327FF4" w:rsidRPr="00EA3F16">
        <w:rPr>
          <w:rStyle w:val="None"/>
          <w:rFonts w:ascii="Helvetica" w:hAnsi="Helvetica" w:cs="Helvetica"/>
          <w:sz w:val="24"/>
          <w:szCs w:val="24"/>
        </w:rPr>
        <w:t>may include state routine visit requirements</w:t>
      </w:r>
      <w:r w:rsidR="00BA32E6" w:rsidRPr="00EA3F16">
        <w:rPr>
          <w:rStyle w:val="None"/>
          <w:rFonts w:ascii="Helvetica" w:hAnsi="Helvetica" w:cs="Helvetica"/>
          <w:sz w:val="24"/>
          <w:szCs w:val="24"/>
        </w:rPr>
        <w:t>,</w:t>
      </w:r>
      <w:r w:rsidR="00327FF4" w:rsidRPr="00EA3F16">
        <w:rPr>
          <w:rStyle w:val="None"/>
          <w:rFonts w:ascii="Helvetica" w:hAnsi="Helvetica" w:cs="Helvetica"/>
          <w:sz w:val="24"/>
          <w:szCs w:val="24"/>
        </w:rPr>
        <w:t xml:space="preserve"> </w:t>
      </w:r>
      <w:r w:rsidR="00BA32E6" w:rsidRPr="00EA3F16">
        <w:rPr>
          <w:rStyle w:val="None"/>
          <w:rFonts w:ascii="Helvetica" w:hAnsi="Helvetica" w:cs="Helvetica"/>
          <w:sz w:val="24"/>
          <w:szCs w:val="24"/>
        </w:rPr>
        <w:t>larger numbers of RCCs</w:t>
      </w:r>
      <w:r w:rsidR="00F00160" w:rsidRPr="00EA3F16">
        <w:rPr>
          <w:rStyle w:val="None"/>
          <w:rFonts w:ascii="Helvetica" w:hAnsi="Helvetica" w:cs="Helvetica"/>
          <w:sz w:val="24"/>
          <w:szCs w:val="24"/>
        </w:rPr>
        <w:t>,</w:t>
      </w:r>
      <w:r w:rsidR="00BA32E6" w:rsidRPr="00EA3F16">
        <w:rPr>
          <w:rStyle w:val="None"/>
          <w:rFonts w:ascii="Helvetica" w:hAnsi="Helvetica" w:cs="Helvetica"/>
          <w:sz w:val="24"/>
          <w:szCs w:val="24"/>
        </w:rPr>
        <w:t xml:space="preserve"> and not enough representatives to provide routine access</w:t>
      </w:r>
      <w:r w:rsidR="00E172F1" w:rsidRPr="00EA3F16">
        <w:rPr>
          <w:rStyle w:val="None"/>
          <w:rFonts w:ascii="Helvetica" w:hAnsi="Helvetica" w:cs="Helvetica"/>
          <w:sz w:val="24"/>
          <w:szCs w:val="24"/>
        </w:rPr>
        <w:t xml:space="preserve">. </w:t>
      </w:r>
      <w:r w:rsidR="00F00160" w:rsidRPr="00EA3F16">
        <w:rPr>
          <w:rStyle w:val="None"/>
          <w:rFonts w:ascii="Helvetica" w:hAnsi="Helvetica" w:cs="Helvetica"/>
          <w:sz w:val="24"/>
          <w:szCs w:val="24"/>
        </w:rPr>
        <w:t>Other factors may include a</w:t>
      </w:r>
      <w:r w:rsidR="00BA32E6" w:rsidRPr="00EA3F16">
        <w:rPr>
          <w:rStyle w:val="None"/>
          <w:rFonts w:ascii="Helvetica" w:hAnsi="Helvetica" w:cs="Helvetica"/>
          <w:sz w:val="24"/>
          <w:szCs w:val="24"/>
        </w:rPr>
        <w:t xml:space="preserve"> lack of awareness of </w:t>
      </w:r>
      <w:r w:rsidR="00F00160" w:rsidRPr="00EA3F16">
        <w:rPr>
          <w:rStyle w:val="None"/>
          <w:rFonts w:ascii="Helvetica" w:hAnsi="Helvetica" w:cs="Helvetica"/>
          <w:sz w:val="24"/>
          <w:szCs w:val="24"/>
        </w:rPr>
        <w:t xml:space="preserve">resident </w:t>
      </w:r>
      <w:r w:rsidR="00BA32E6" w:rsidRPr="00EA3F16">
        <w:rPr>
          <w:rStyle w:val="None"/>
          <w:rFonts w:ascii="Helvetica" w:hAnsi="Helvetica" w:cs="Helvetica"/>
          <w:sz w:val="24"/>
          <w:szCs w:val="24"/>
        </w:rPr>
        <w:t xml:space="preserve">rights in RCCs and </w:t>
      </w:r>
      <w:r w:rsidR="00E172F1" w:rsidRPr="00EA3F16">
        <w:rPr>
          <w:rStyle w:val="None"/>
          <w:rFonts w:ascii="Helvetica" w:hAnsi="Helvetica" w:cs="Helvetica"/>
          <w:sz w:val="24"/>
          <w:szCs w:val="24"/>
        </w:rPr>
        <w:t>differences</w:t>
      </w:r>
      <w:r w:rsidR="00BA32E6" w:rsidRPr="00EA3F16">
        <w:rPr>
          <w:rStyle w:val="None"/>
          <w:rFonts w:ascii="Helvetica" w:hAnsi="Helvetica" w:cs="Helvetica"/>
          <w:sz w:val="24"/>
          <w:szCs w:val="24"/>
        </w:rPr>
        <w:t xml:space="preserve"> </w:t>
      </w:r>
      <w:r w:rsidR="000F03DA" w:rsidRPr="00EA3F16">
        <w:rPr>
          <w:rStyle w:val="None"/>
          <w:rFonts w:ascii="Helvetica" w:hAnsi="Helvetica" w:cs="Helvetica"/>
          <w:sz w:val="24"/>
          <w:szCs w:val="24"/>
        </w:rPr>
        <w:t>in the</w:t>
      </w:r>
      <w:r w:rsidR="00327FF4" w:rsidRPr="00EA3F16">
        <w:rPr>
          <w:rStyle w:val="None"/>
          <w:rFonts w:ascii="Helvetica" w:hAnsi="Helvetica" w:cs="Helvetica"/>
          <w:sz w:val="24"/>
          <w:szCs w:val="24"/>
        </w:rPr>
        <w:t xml:space="preserve"> care needs of residents</w:t>
      </w:r>
      <w:bookmarkEnd w:id="119"/>
      <w:r w:rsidR="00F00160" w:rsidRPr="00EA3F16">
        <w:rPr>
          <w:rStyle w:val="None"/>
          <w:rFonts w:ascii="Helvetica" w:hAnsi="Helvetica" w:cs="Helvetica"/>
          <w:sz w:val="24"/>
          <w:szCs w:val="24"/>
        </w:rPr>
        <w:t>.</w:t>
      </w:r>
    </w:p>
    <w:bookmarkEnd w:id="120"/>
    <w:p w14:paraId="190AF654" w14:textId="7F46A3FF" w:rsidR="005C010D" w:rsidRPr="00C56EE7" w:rsidRDefault="005C010D">
      <w:pPr>
        <w:pStyle w:val="Body"/>
        <w:jc w:val="both"/>
        <w:rPr>
          <w:rStyle w:val="None"/>
          <w:rFonts w:ascii="Helvetica" w:hAnsi="Helvetica" w:cs="Helvetica"/>
          <w:i/>
          <w:iCs/>
          <w:color w:val="0000CC"/>
          <w:sz w:val="24"/>
          <w:szCs w:val="24"/>
        </w:rPr>
      </w:pPr>
      <w:r w:rsidRPr="00F74F48">
        <w:rPr>
          <w:rStyle w:val="None"/>
          <w:rFonts w:ascii="Helvetica" w:hAnsi="Helvetica" w:cs="Helvetica"/>
          <w:b/>
          <w:bCs/>
          <w:i/>
          <w:iCs/>
          <w:color w:val="0000CC"/>
          <w:sz w:val="24"/>
          <w:szCs w:val="24"/>
        </w:rPr>
        <w:t>Trainer’s Note:</w:t>
      </w:r>
      <w:r w:rsidRPr="00C56EE7">
        <w:rPr>
          <w:rStyle w:val="None"/>
          <w:rFonts w:ascii="Helvetica" w:hAnsi="Helvetica" w:cs="Helvetica"/>
          <w:i/>
          <w:iCs/>
          <w:color w:val="0000CC"/>
          <w:sz w:val="24"/>
          <w:szCs w:val="24"/>
        </w:rPr>
        <w:t xml:space="preserve"> Remind the trainees of the</w:t>
      </w:r>
      <w:r w:rsidR="00327FF4" w:rsidRPr="00C56EE7">
        <w:rPr>
          <w:rStyle w:val="None"/>
          <w:rFonts w:ascii="Helvetica" w:hAnsi="Helvetica" w:cs="Helvetica"/>
          <w:i/>
          <w:iCs/>
          <w:color w:val="0000CC"/>
          <w:sz w:val="24"/>
          <w:szCs w:val="24"/>
        </w:rPr>
        <w:t xml:space="preserve"> state</w:t>
      </w:r>
      <w:r w:rsidRPr="00C56EE7">
        <w:rPr>
          <w:rStyle w:val="None"/>
          <w:rFonts w:ascii="Helvetica" w:hAnsi="Helvetica" w:cs="Helvetica"/>
          <w:i/>
          <w:iCs/>
          <w:color w:val="0000CC"/>
          <w:sz w:val="24"/>
          <w:szCs w:val="24"/>
        </w:rPr>
        <w:t xml:space="preserve"> LTCOP requirements for routine visits to nursing facilities and RCCs.</w:t>
      </w:r>
    </w:p>
    <w:p w14:paraId="17F1F842" w14:textId="24B7D08C" w:rsidR="005C010D" w:rsidRDefault="005C010D" w:rsidP="005C010D">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w:t>
      </w:r>
      <w:r w:rsidR="00327FF4" w:rsidRPr="00EA3F16">
        <w:rPr>
          <w:rStyle w:val="None"/>
          <w:rFonts w:ascii="Helvetica" w:hAnsi="Helvetica" w:cs="Helvetica"/>
          <w:sz w:val="24"/>
          <w:szCs w:val="24"/>
        </w:rPr>
        <w:t xml:space="preserve">Figure </w:t>
      </w:r>
      <w:r w:rsidR="005657FF">
        <w:rPr>
          <w:rStyle w:val="None"/>
          <w:rFonts w:ascii="Helvetica" w:hAnsi="Helvetica" w:cs="Helvetica"/>
          <w:sz w:val="24"/>
          <w:szCs w:val="24"/>
        </w:rPr>
        <w:t>7</w:t>
      </w:r>
      <w:r w:rsidRPr="00EA3F16">
        <w:rPr>
          <w:rStyle w:val="None"/>
          <w:rFonts w:ascii="Helvetica" w:hAnsi="Helvetica" w:cs="Helvetica"/>
          <w:sz w:val="24"/>
          <w:szCs w:val="24"/>
        </w:rPr>
        <w:t xml:space="preserve"> chart shows the top four </w:t>
      </w:r>
      <w:r w:rsidRPr="00EA3F16">
        <w:rPr>
          <w:rStyle w:val="None"/>
          <w:rFonts w:ascii="Helvetica" w:hAnsi="Helvetica" w:cs="Helvetica"/>
          <w:b/>
          <w:bCs/>
          <w:sz w:val="24"/>
          <w:szCs w:val="24"/>
        </w:rPr>
        <w:t>complaints</w:t>
      </w:r>
      <w:r w:rsidRPr="00EA3F16">
        <w:rPr>
          <w:rStyle w:val="None"/>
          <w:rFonts w:ascii="Helvetica" w:hAnsi="Helvetica" w:cs="Helvetica"/>
          <w:sz w:val="24"/>
          <w:szCs w:val="24"/>
        </w:rPr>
        <w:t xml:space="preserve"> for </w:t>
      </w:r>
      <w:r w:rsidRPr="00EA3F16">
        <w:rPr>
          <w:rStyle w:val="None"/>
          <w:rFonts w:ascii="Helvetica" w:hAnsi="Helvetica" w:cs="Helvetica"/>
          <w:b/>
          <w:bCs/>
          <w:color w:val="0070C0"/>
          <w:sz w:val="24"/>
          <w:szCs w:val="24"/>
        </w:rPr>
        <w:t>nursing facilities (blue)</w:t>
      </w:r>
      <w:r w:rsidRPr="00EA3F16">
        <w:rPr>
          <w:rStyle w:val="None"/>
          <w:rFonts w:ascii="Helvetica" w:hAnsi="Helvetica" w:cs="Helvetica"/>
          <w:color w:val="0070C0"/>
          <w:sz w:val="24"/>
          <w:szCs w:val="24"/>
        </w:rPr>
        <w:t xml:space="preserve"> </w:t>
      </w:r>
      <w:r w:rsidRPr="00EA3F16">
        <w:rPr>
          <w:rStyle w:val="None"/>
          <w:rFonts w:ascii="Helvetica" w:hAnsi="Helvetica" w:cs="Helvetica"/>
          <w:sz w:val="24"/>
          <w:szCs w:val="24"/>
        </w:rPr>
        <w:t xml:space="preserve">and </w:t>
      </w:r>
      <w:r w:rsidRPr="00EA3F16">
        <w:rPr>
          <w:rStyle w:val="None"/>
          <w:rFonts w:ascii="Helvetica" w:hAnsi="Helvetica" w:cs="Helvetica"/>
          <w:b/>
          <w:bCs/>
          <w:color w:val="943634" w:themeColor="accent2" w:themeShade="BF"/>
          <w:sz w:val="24"/>
          <w:szCs w:val="24"/>
        </w:rPr>
        <w:t>residential care communities (red)</w:t>
      </w:r>
      <w:r w:rsidR="00E172F1" w:rsidRPr="00EA3F16">
        <w:rPr>
          <w:rStyle w:val="None"/>
          <w:rFonts w:ascii="Helvetica" w:hAnsi="Helvetica" w:cs="Helvetica"/>
          <w:sz w:val="24"/>
          <w:szCs w:val="24"/>
        </w:rPr>
        <w:t xml:space="preserve">. </w:t>
      </w:r>
      <w:r w:rsidR="008047D3" w:rsidRPr="00EA3F16">
        <w:rPr>
          <w:rStyle w:val="None"/>
          <w:rFonts w:ascii="Helvetica" w:hAnsi="Helvetica" w:cs="Helvetica"/>
          <w:sz w:val="24"/>
          <w:szCs w:val="24"/>
        </w:rPr>
        <w:t>The</w:t>
      </w:r>
      <w:r w:rsidRPr="00EA3F16">
        <w:rPr>
          <w:rStyle w:val="None"/>
          <w:rFonts w:ascii="Helvetica" w:hAnsi="Helvetica" w:cs="Helvetica"/>
          <w:sz w:val="24"/>
          <w:szCs w:val="24"/>
        </w:rPr>
        <w:t xml:space="preserve"> two facility types do not equally share the top </w:t>
      </w:r>
      <w:r w:rsidR="000F03DA" w:rsidRPr="00EA3F16">
        <w:rPr>
          <w:rStyle w:val="None"/>
          <w:rFonts w:ascii="Helvetica" w:hAnsi="Helvetica" w:cs="Helvetica"/>
          <w:sz w:val="24"/>
          <w:szCs w:val="24"/>
        </w:rPr>
        <w:t>four</w:t>
      </w:r>
      <w:r w:rsidRPr="00EA3F16">
        <w:rPr>
          <w:rStyle w:val="None"/>
          <w:rFonts w:ascii="Helvetica" w:hAnsi="Helvetica" w:cs="Helvetica"/>
          <w:sz w:val="24"/>
          <w:szCs w:val="24"/>
        </w:rPr>
        <w:t xml:space="preserve"> complaints</w:t>
      </w:r>
      <w:r w:rsidR="006D5613" w:rsidRPr="00EA3F16">
        <w:rPr>
          <w:rStyle w:val="None"/>
          <w:rFonts w:ascii="Helvetica" w:hAnsi="Helvetica" w:cs="Helvetica"/>
          <w:sz w:val="24"/>
          <w:szCs w:val="24"/>
        </w:rPr>
        <w:t>.</w:t>
      </w:r>
      <w:r w:rsidRPr="00EA3F16">
        <w:rPr>
          <w:rStyle w:val="None"/>
          <w:rFonts w:ascii="Helvetica" w:hAnsi="Helvetica" w:cs="Helvetica"/>
          <w:sz w:val="24"/>
          <w:szCs w:val="24"/>
        </w:rPr>
        <w:t xml:space="preserve"> As </w:t>
      </w:r>
      <w:r w:rsidR="006D5613" w:rsidRPr="00EA3F16">
        <w:rPr>
          <w:rStyle w:val="None"/>
          <w:rFonts w:ascii="Helvetica" w:hAnsi="Helvetica" w:cs="Helvetica"/>
          <w:sz w:val="24"/>
          <w:szCs w:val="24"/>
        </w:rPr>
        <w:t>demonstrated in the chart</w:t>
      </w:r>
      <w:r w:rsidRPr="00EA3F16">
        <w:rPr>
          <w:rStyle w:val="None"/>
          <w:rFonts w:ascii="Helvetica" w:hAnsi="Helvetica" w:cs="Helvetica"/>
          <w:sz w:val="24"/>
          <w:szCs w:val="24"/>
        </w:rPr>
        <w:t xml:space="preserve">, care </w:t>
      </w:r>
      <w:r w:rsidR="006D5613" w:rsidRPr="00EA3F16">
        <w:rPr>
          <w:rStyle w:val="None"/>
          <w:rFonts w:ascii="Helvetica" w:hAnsi="Helvetica" w:cs="Helvetica"/>
          <w:sz w:val="24"/>
          <w:szCs w:val="24"/>
        </w:rPr>
        <w:t>complaints</w:t>
      </w:r>
      <w:r w:rsidRPr="00EA3F16">
        <w:rPr>
          <w:rStyle w:val="None"/>
          <w:rFonts w:ascii="Helvetica" w:hAnsi="Helvetica" w:cs="Helvetica"/>
          <w:sz w:val="24"/>
          <w:szCs w:val="24"/>
        </w:rPr>
        <w:t xml:space="preserve"> and discharge </w:t>
      </w:r>
      <w:r w:rsidR="006D5613" w:rsidRPr="00EA3F16">
        <w:rPr>
          <w:rStyle w:val="None"/>
          <w:rFonts w:ascii="Helvetica" w:hAnsi="Helvetica" w:cs="Helvetica"/>
          <w:sz w:val="24"/>
          <w:szCs w:val="24"/>
        </w:rPr>
        <w:t>complaints</w:t>
      </w:r>
      <w:r w:rsidRPr="00EA3F16">
        <w:rPr>
          <w:rStyle w:val="None"/>
          <w:rFonts w:ascii="Helvetica" w:hAnsi="Helvetica" w:cs="Helvetica"/>
          <w:sz w:val="24"/>
          <w:szCs w:val="24"/>
        </w:rPr>
        <w:t xml:space="preserve"> are a large part of the Ombudsman program’s work.</w:t>
      </w:r>
    </w:p>
    <w:p w14:paraId="01E63E34" w14:textId="77777777" w:rsidR="00D82B2C" w:rsidRDefault="00D82B2C" w:rsidP="005C010D">
      <w:pPr>
        <w:pStyle w:val="Body"/>
        <w:jc w:val="both"/>
        <w:rPr>
          <w:rStyle w:val="None"/>
          <w:rFonts w:ascii="Helvetica" w:hAnsi="Helvetica" w:cs="Helvetica"/>
          <w:sz w:val="16"/>
          <w:szCs w:val="16"/>
        </w:rPr>
      </w:pPr>
    </w:p>
    <w:p w14:paraId="350FFB61" w14:textId="77777777" w:rsidR="00D82B2C" w:rsidRDefault="00D82B2C" w:rsidP="005C010D">
      <w:pPr>
        <w:pStyle w:val="Body"/>
        <w:jc w:val="both"/>
        <w:rPr>
          <w:rStyle w:val="None"/>
          <w:rFonts w:ascii="Helvetica" w:hAnsi="Helvetica" w:cs="Helvetica"/>
          <w:sz w:val="16"/>
          <w:szCs w:val="16"/>
        </w:rPr>
      </w:pPr>
    </w:p>
    <w:p w14:paraId="3E6AA821" w14:textId="77777777" w:rsidR="00D82B2C" w:rsidRDefault="00D82B2C" w:rsidP="005C010D">
      <w:pPr>
        <w:pStyle w:val="Body"/>
        <w:jc w:val="both"/>
        <w:rPr>
          <w:rStyle w:val="None"/>
          <w:rFonts w:ascii="Helvetica" w:hAnsi="Helvetica" w:cs="Helvetica"/>
          <w:sz w:val="16"/>
          <w:szCs w:val="16"/>
        </w:rPr>
      </w:pPr>
    </w:p>
    <w:p w14:paraId="2C3AC14F" w14:textId="77777777" w:rsidR="00D82B2C" w:rsidRDefault="00D82B2C" w:rsidP="005C010D">
      <w:pPr>
        <w:pStyle w:val="Body"/>
        <w:jc w:val="both"/>
        <w:rPr>
          <w:rStyle w:val="None"/>
          <w:rFonts w:ascii="Helvetica" w:hAnsi="Helvetica" w:cs="Helvetica"/>
          <w:sz w:val="16"/>
          <w:szCs w:val="16"/>
        </w:rPr>
      </w:pPr>
    </w:p>
    <w:p w14:paraId="36D23910" w14:textId="77777777" w:rsidR="00D82B2C" w:rsidRDefault="00D82B2C" w:rsidP="005C010D">
      <w:pPr>
        <w:pStyle w:val="Body"/>
        <w:jc w:val="both"/>
        <w:rPr>
          <w:rStyle w:val="None"/>
          <w:rFonts w:ascii="Helvetica" w:hAnsi="Helvetica" w:cs="Helvetica"/>
          <w:sz w:val="16"/>
          <w:szCs w:val="16"/>
        </w:rPr>
      </w:pPr>
    </w:p>
    <w:p w14:paraId="7A586EE3" w14:textId="77777777" w:rsidR="00D82B2C" w:rsidRDefault="00D82B2C" w:rsidP="005C010D">
      <w:pPr>
        <w:pStyle w:val="Body"/>
        <w:jc w:val="both"/>
        <w:rPr>
          <w:rStyle w:val="None"/>
          <w:rFonts w:ascii="Helvetica" w:hAnsi="Helvetica" w:cs="Helvetica"/>
          <w:sz w:val="16"/>
          <w:szCs w:val="16"/>
        </w:rPr>
      </w:pPr>
    </w:p>
    <w:p w14:paraId="5F691006" w14:textId="77777777" w:rsidR="00D82B2C" w:rsidRDefault="00D82B2C" w:rsidP="005C010D">
      <w:pPr>
        <w:pStyle w:val="Body"/>
        <w:jc w:val="both"/>
        <w:rPr>
          <w:rStyle w:val="None"/>
          <w:rFonts w:ascii="Helvetica" w:hAnsi="Helvetica" w:cs="Helvetica"/>
          <w:sz w:val="16"/>
          <w:szCs w:val="16"/>
        </w:rPr>
      </w:pPr>
    </w:p>
    <w:p w14:paraId="420E36FD" w14:textId="2D73541E" w:rsidR="002A4872" w:rsidRPr="002A4872" w:rsidRDefault="00D82B2C" w:rsidP="005C010D">
      <w:pPr>
        <w:pStyle w:val="Body"/>
        <w:jc w:val="both"/>
        <w:rPr>
          <w:rStyle w:val="None"/>
          <w:rFonts w:ascii="Helvetica" w:hAnsi="Helvetica" w:cs="Helvetica"/>
          <w:color w:val="0000CC"/>
          <w:sz w:val="16"/>
          <w:szCs w:val="16"/>
          <w:u w:val="single" w:color="0000CC"/>
        </w:rPr>
      </w:pPr>
      <w:r w:rsidRPr="00D82B2C">
        <w:rPr>
          <w:rStyle w:val="None"/>
          <w:rFonts w:ascii="Helvetica" w:hAnsi="Helvetica" w:cs="Helvetica"/>
          <w:sz w:val="16"/>
          <w:szCs w:val="16"/>
        </w:rPr>
        <w:lastRenderedPageBreak/>
        <w:t xml:space="preserve">Figure 7 </w:t>
      </w:r>
      <w:r w:rsidRPr="00D82B2C">
        <w:rPr>
          <w:rFonts w:ascii="Helvetica" w:hAnsi="Helvetica" w:cs="Helvetica"/>
          <w:sz w:val="16"/>
          <w:szCs w:val="16"/>
        </w:rPr>
        <w:t xml:space="preserve">NORS 2019 data </w:t>
      </w:r>
      <w:hyperlink r:id="rId35" w:history="1">
        <w:r w:rsidRPr="00D82B2C">
          <w:rPr>
            <w:rStyle w:val="Hyperlink"/>
            <w:rFonts w:ascii="Helvetica" w:hAnsi="Helvetica" w:cs="Helvetica"/>
            <w:color w:val="0000CC"/>
            <w:sz w:val="16"/>
            <w:szCs w:val="16"/>
            <w:u w:color="0000CC"/>
          </w:rPr>
          <w:t>https://ltcombudsman.org/omb_support/nors/nors-data</w:t>
        </w:r>
      </w:hyperlink>
      <w:r w:rsidR="002A4872" w:rsidRPr="00EA3F16">
        <w:rPr>
          <w:rFonts w:ascii="Helvetica" w:hAnsi="Helvetica" w:cs="Helvetica"/>
          <w:b/>
          <w:bCs/>
          <w:noProof/>
          <w:color w:val="404040"/>
          <w:sz w:val="16"/>
          <w:szCs w:val="16"/>
          <w:u w:color="404040"/>
          <w14:textOutline w14:w="12700" w14:cap="flat" w14:cmpd="sng" w14:algn="ctr">
            <w14:noFill/>
            <w14:prstDash w14:val="solid"/>
            <w14:miter w14:lim="400000"/>
          </w14:textOutline>
        </w:rPr>
        <w:drawing>
          <wp:anchor distT="0" distB="0" distL="114300" distR="114300" simplePos="0" relativeHeight="251659776" behindDoc="1" locked="0" layoutInCell="1" allowOverlap="1" wp14:anchorId="05033080" wp14:editId="6668606F">
            <wp:simplePos x="0" y="0"/>
            <wp:positionH relativeFrom="margin">
              <wp:posOffset>0</wp:posOffset>
            </wp:positionH>
            <wp:positionV relativeFrom="paragraph">
              <wp:posOffset>234315</wp:posOffset>
            </wp:positionV>
            <wp:extent cx="5791200" cy="3152775"/>
            <wp:effectExtent l="0" t="0" r="0" b="9525"/>
            <wp:wrapTight wrapText="bothSides">
              <wp:wrapPolygon edited="0">
                <wp:start x="0" y="0"/>
                <wp:lineTo x="0" y="21535"/>
                <wp:lineTo x="21529" y="21535"/>
                <wp:lineTo x="21529" y="0"/>
                <wp:lineTo x="0" y="0"/>
              </wp:wrapPolygon>
            </wp:wrapTight>
            <wp:docPr id="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401FE0DF" w14:textId="069D99C5" w:rsidR="00D82B2C" w:rsidRPr="00EA3F16" w:rsidRDefault="00D82B2C" w:rsidP="005C010D">
      <w:pPr>
        <w:pStyle w:val="Body"/>
        <w:jc w:val="both"/>
        <w:rPr>
          <w:rStyle w:val="None"/>
          <w:rFonts w:ascii="Helvetica" w:hAnsi="Helvetica" w:cs="Helvetica"/>
          <w:sz w:val="24"/>
          <w:szCs w:val="24"/>
        </w:rPr>
      </w:pPr>
    </w:p>
    <w:p w14:paraId="36C4ABB6" w14:textId="0CA1BA27" w:rsidR="008047D3" w:rsidRPr="00EA3F16" w:rsidRDefault="005657FF" w:rsidP="0069113A">
      <w:pPr>
        <w:pStyle w:val="Body"/>
        <w:jc w:val="both"/>
        <w:rPr>
          <w:rFonts w:ascii="Helvetica" w:hAnsi="Helvetica" w:cs="Helvetica"/>
          <w:sz w:val="24"/>
          <w:szCs w:val="24"/>
        </w:rPr>
      </w:pPr>
      <w:r>
        <w:rPr>
          <w:noProof/>
        </w:rPr>
        <w:drawing>
          <wp:anchor distT="0" distB="0" distL="114300" distR="114300" simplePos="0" relativeHeight="251667456" behindDoc="1" locked="0" layoutInCell="1" allowOverlap="1" wp14:anchorId="7A72C377" wp14:editId="336F20B8">
            <wp:simplePos x="0" y="0"/>
            <wp:positionH relativeFrom="margin">
              <wp:align>left</wp:align>
            </wp:positionH>
            <wp:positionV relativeFrom="paragraph">
              <wp:posOffset>178435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50850" cy="450850"/>
                    </a:xfrm>
                    <a:prstGeom prst="rect">
                      <a:avLst/>
                    </a:prstGeom>
                  </pic:spPr>
                </pic:pic>
              </a:graphicData>
            </a:graphic>
          </wp:anchor>
        </w:drawing>
      </w:r>
    </w:p>
    <w:p w14:paraId="272D44EC" w14:textId="16210AA3" w:rsidR="0069113A" w:rsidRPr="00EA3F16" w:rsidRDefault="00A249C0" w:rsidP="0069113A">
      <w:pPr>
        <w:pStyle w:val="Body"/>
        <w:jc w:val="both"/>
        <w:rPr>
          <w:rFonts w:ascii="Helvetica" w:eastAsia="Arial Unicode MS" w:hAnsi="Helvetica" w:cs="Helvetica"/>
          <w:sz w:val="24"/>
          <w:szCs w:val="24"/>
          <w:shd w:val="clear" w:color="auto" w:fill="FFFFFF"/>
          <w14:textOutline w14:w="0" w14:cap="rnd" w14:cmpd="sng" w14:algn="ctr">
            <w14:noFill/>
            <w14:prstDash w14:val="solid"/>
            <w14:bevel/>
          </w14:textOutline>
        </w:rPr>
      </w:pPr>
      <w:bookmarkStart w:id="121" w:name="_Hlk77792593"/>
      <w:r w:rsidRPr="00EA3F16">
        <w:rPr>
          <w:rFonts w:ascii="Helvetica" w:hAnsi="Helvetica" w:cs="Helvetica"/>
          <w:b/>
          <w:bCs/>
          <w:noProof/>
          <w:color w:val="404040"/>
          <w:sz w:val="16"/>
          <w:szCs w:val="16"/>
          <w:u w:color="404040"/>
          <w14:textOutline w14:w="12700" w14:cap="flat" w14:cmpd="sng" w14:algn="ctr">
            <w14:noFill/>
            <w14:prstDash w14:val="solid"/>
            <w14:miter w14:lim="400000"/>
          </w14:textOutline>
        </w:rPr>
        <w:t xml:space="preserve"> </w:t>
      </w:r>
      <w:r w:rsidR="0069113A" w:rsidRPr="00EA3F16">
        <w:rPr>
          <w:rFonts w:ascii="Helvetica" w:hAnsi="Helvetica" w:cs="Helvetica"/>
          <w:sz w:val="24"/>
          <w:szCs w:val="24"/>
        </w:rPr>
        <w:t xml:space="preserve">Learn </w:t>
      </w:r>
      <w:r w:rsidRPr="00EA3F16">
        <w:rPr>
          <w:rFonts w:ascii="Helvetica" w:hAnsi="Helvetica" w:cs="Helvetica"/>
          <w:sz w:val="24"/>
          <w:szCs w:val="24"/>
        </w:rPr>
        <w:t>m</w:t>
      </w:r>
      <w:r w:rsidR="0069113A" w:rsidRPr="00EA3F16">
        <w:rPr>
          <w:rFonts w:ascii="Helvetica" w:hAnsi="Helvetica" w:cs="Helvetica"/>
          <w:sz w:val="24"/>
          <w:szCs w:val="24"/>
        </w:rPr>
        <w:t>ore</w:t>
      </w:r>
      <w:r w:rsidR="008047D3" w:rsidRPr="00EA3F16">
        <w:rPr>
          <w:rFonts w:ascii="Helvetica" w:hAnsi="Helvetica" w:cs="Helvetica"/>
          <w:sz w:val="24"/>
          <w:szCs w:val="24"/>
        </w:rPr>
        <w:t xml:space="preserve"> about the</w:t>
      </w:r>
      <w:r w:rsidR="0069113A" w:rsidRPr="00EA3F16">
        <w:rPr>
          <w:rFonts w:ascii="Helvetica" w:hAnsi="Helvetica" w:cs="Helvetica"/>
          <w:sz w:val="24"/>
          <w:szCs w:val="24"/>
        </w:rPr>
        <w:t xml:space="preserve"> National Ombudsman </w:t>
      </w:r>
      <w:r w:rsidR="0069113A"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Reporting System (NORS) </w:t>
      </w:r>
      <w:hyperlink r:id="rId39" w:history="1">
        <w:r w:rsidR="0069113A" w:rsidRPr="005657FF">
          <w:rPr>
            <w:rStyle w:val="Hyperlink"/>
            <w:rFonts w:ascii="Helvetica" w:eastAsia="Arial Unicode MS" w:hAnsi="Helvetica" w:cs="Helvetica"/>
            <w:color w:val="0000CC"/>
            <w:sz w:val="24"/>
            <w:szCs w:val="24"/>
            <w:u w:color="0000CC"/>
            <w:shd w:val="clear" w:color="auto" w:fill="FFFFFF"/>
            <w14:textOutline w14:w="0" w14:cap="rnd" w14:cmpd="sng" w14:algn="ctr">
              <w14:noFill/>
              <w14:prstDash w14:val="solid"/>
              <w14:bevel/>
            </w14:textOutline>
          </w:rPr>
          <w:t>data</w:t>
        </w:r>
      </w:hyperlink>
      <w:r w:rsidR="0069113A"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w:t>
      </w:r>
      <w:r w:rsidR="008047D3" w:rsidRPr="00EA3F16">
        <w:rPr>
          <w:rStyle w:val="FootnoteReference"/>
          <w:rFonts w:ascii="Helvetica" w:eastAsia="Arial Unicode MS" w:hAnsi="Helvetica" w:cs="Helvetica"/>
          <w:sz w:val="24"/>
          <w:szCs w:val="24"/>
          <w:shd w:val="clear" w:color="auto" w:fill="FFFFFF"/>
          <w14:textOutline w14:w="0" w14:cap="rnd" w14:cmpd="sng" w14:algn="ctr">
            <w14:noFill/>
            <w14:prstDash w14:val="solid"/>
            <w14:bevel/>
          </w14:textOutline>
        </w:rPr>
        <w:footnoteReference w:id="23"/>
      </w:r>
      <w:r w:rsidR="0069113A"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  </w:t>
      </w:r>
    </w:p>
    <w:p w14:paraId="2B53802E" w14:textId="77777777" w:rsidR="002A4872" w:rsidRDefault="002A4872">
      <w:pPr>
        <w:pStyle w:val="Heading2"/>
        <w:rPr>
          <w:rStyle w:val="None"/>
          <w:rFonts w:ascii="Helvetica" w:hAnsi="Helvetica" w:cs="Helvetica"/>
          <w:b/>
          <w:bCs/>
          <w:color w:val="000000" w:themeColor="text1"/>
        </w:rPr>
      </w:pPr>
      <w:bookmarkStart w:id="122" w:name="_Toc68004465"/>
      <w:bookmarkStart w:id="123" w:name="_Toc80714450"/>
      <w:bookmarkEnd w:id="121"/>
    </w:p>
    <w:p w14:paraId="7C5EEAE8" w14:textId="4D4A02A0" w:rsidR="00A65B9E" w:rsidRPr="00C56EE7" w:rsidRDefault="003A1043">
      <w:pPr>
        <w:pStyle w:val="Heading2"/>
        <w:rPr>
          <w:rFonts w:ascii="Helvetica" w:hAnsi="Helvetica" w:cs="Helvetica"/>
          <w:b/>
          <w:bCs/>
          <w:color w:val="000000" w:themeColor="text1"/>
        </w:rPr>
      </w:pPr>
      <w:r w:rsidRPr="00C56EE7">
        <w:rPr>
          <w:rStyle w:val="None"/>
          <w:rFonts w:ascii="Helvetica" w:hAnsi="Helvetica" w:cs="Helvetica"/>
          <w:b/>
          <w:bCs/>
          <w:color w:val="000000" w:themeColor="text1"/>
        </w:rPr>
        <w:t>State</w:t>
      </w:r>
      <w:r w:rsidR="00C56EE7">
        <w:rPr>
          <w:rStyle w:val="None"/>
          <w:rFonts w:ascii="Helvetica" w:hAnsi="Helvetica" w:cs="Helvetica"/>
          <w:b/>
          <w:bCs/>
          <w:color w:val="000000" w:themeColor="text1"/>
        </w:rPr>
        <w:t xml:space="preserve"> Data</w:t>
      </w:r>
      <w:bookmarkEnd w:id="122"/>
      <w:bookmarkEnd w:id="123"/>
    </w:p>
    <w:p w14:paraId="6066CA87" w14:textId="26820E3D" w:rsidR="00A65B9E" w:rsidRPr="00276029" w:rsidRDefault="00CE3300" w:rsidP="00B4733A">
      <w:pPr>
        <w:pStyle w:val="ListParagraph"/>
        <w:numPr>
          <w:ilvl w:val="0"/>
          <w:numId w:val="87"/>
        </w:numPr>
        <w:rPr>
          <w:rStyle w:val="None"/>
          <w:rFonts w:ascii="Helvetica" w:hAnsi="Helvetica" w:cs="Helvetica"/>
          <w:b/>
          <w:bCs/>
          <w:i/>
          <w:iCs/>
          <w:color w:val="0000CC"/>
          <w:sz w:val="24"/>
          <w:szCs w:val="24"/>
          <w:u w:color="0070C0"/>
        </w:rPr>
      </w:pPr>
      <w:bookmarkStart w:id="124" w:name="_Hlk71288326"/>
      <w:r w:rsidRPr="00276029">
        <w:rPr>
          <w:rStyle w:val="None"/>
          <w:rFonts w:ascii="Helvetica" w:hAnsi="Helvetica" w:cs="Helvetica"/>
          <w:b/>
          <w:bCs/>
          <w:i/>
          <w:iCs/>
          <w:color w:val="0000CC"/>
          <w:sz w:val="24"/>
          <w:szCs w:val="24"/>
          <w:u w:color="0070C0"/>
        </w:rPr>
        <w:t>Include</w:t>
      </w:r>
      <w:r w:rsidR="003A1043" w:rsidRPr="00276029">
        <w:rPr>
          <w:rStyle w:val="None"/>
          <w:rFonts w:ascii="Helvetica" w:hAnsi="Helvetica" w:cs="Helvetica"/>
          <w:b/>
          <w:bCs/>
          <w:i/>
          <w:iCs/>
          <w:color w:val="0000CC"/>
          <w:sz w:val="24"/>
          <w:szCs w:val="24"/>
          <w:u w:color="0070C0"/>
        </w:rPr>
        <w:t xml:space="preserve"> state-specific </w:t>
      </w:r>
      <w:r w:rsidR="00C56EE7" w:rsidRPr="00276029">
        <w:rPr>
          <w:rStyle w:val="None"/>
          <w:rFonts w:ascii="Helvetica" w:hAnsi="Helvetica" w:cs="Helvetica"/>
          <w:b/>
          <w:bCs/>
          <w:i/>
          <w:iCs/>
          <w:color w:val="0000CC"/>
          <w:u w:color="0070C0"/>
        </w:rPr>
        <w:t>data</w:t>
      </w:r>
      <w:r w:rsidR="003A1043" w:rsidRPr="00276029">
        <w:rPr>
          <w:rStyle w:val="None"/>
          <w:rFonts w:ascii="Helvetica" w:hAnsi="Helvetica" w:cs="Helvetica"/>
          <w:b/>
          <w:bCs/>
          <w:i/>
          <w:iCs/>
          <w:color w:val="0000CC"/>
          <w:sz w:val="24"/>
          <w:szCs w:val="24"/>
          <w:u w:color="0070C0"/>
        </w:rPr>
        <w:t xml:space="preserve">, </w:t>
      </w:r>
      <w:r w:rsidRPr="00276029">
        <w:rPr>
          <w:rStyle w:val="None"/>
          <w:rFonts w:ascii="Helvetica" w:hAnsi="Helvetica" w:cs="Helvetica"/>
          <w:b/>
          <w:bCs/>
          <w:i/>
          <w:iCs/>
          <w:color w:val="0000CC"/>
          <w:sz w:val="24"/>
          <w:szCs w:val="24"/>
          <w:u w:color="0070C0"/>
        </w:rPr>
        <w:t xml:space="preserve">by either </w:t>
      </w:r>
      <w:r w:rsidR="0058514E" w:rsidRPr="00276029">
        <w:rPr>
          <w:rStyle w:val="None"/>
          <w:rFonts w:ascii="Helvetica" w:hAnsi="Helvetica" w:cs="Helvetica"/>
          <w:b/>
          <w:bCs/>
          <w:i/>
          <w:iCs/>
          <w:color w:val="0000CC"/>
          <w:sz w:val="24"/>
          <w:szCs w:val="24"/>
          <w:u w:color="0070C0"/>
        </w:rPr>
        <w:t>run</w:t>
      </w:r>
      <w:r w:rsidRPr="00276029">
        <w:rPr>
          <w:rStyle w:val="None"/>
          <w:rFonts w:ascii="Helvetica" w:hAnsi="Helvetica" w:cs="Helvetica"/>
          <w:b/>
          <w:bCs/>
          <w:i/>
          <w:iCs/>
          <w:color w:val="0000CC"/>
          <w:sz w:val="24"/>
          <w:szCs w:val="24"/>
          <w:u w:color="0070C0"/>
        </w:rPr>
        <w:t>ning</w:t>
      </w:r>
      <w:r w:rsidR="0058514E" w:rsidRPr="00276029">
        <w:rPr>
          <w:rStyle w:val="None"/>
          <w:rFonts w:ascii="Helvetica" w:hAnsi="Helvetica" w:cs="Helvetica"/>
          <w:b/>
          <w:bCs/>
          <w:i/>
          <w:iCs/>
          <w:color w:val="0000CC"/>
          <w:sz w:val="24"/>
          <w:szCs w:val="24"/>
          <w:u w:color="0070C0"/>
        </w:rPr>
        <w:t xml:space="preserve"> reports from your own data system or OAAPS or go to AGID at a glance</w:t>
      </w:r>
      <w:r w:rsidR="00694BB7" w:rsidRPr="00276029">
        <w:rPr>
          <w:rStyle w:val="None"/>
          <w:rFonts w:ascii="Helvetica" w:hAnsi="Helvetica" w:cs="Helvetica"/>
          <w:b/>
          <w:bCs/>
          <w:i/>
          <w:iCs/>
          <w:color w:val="0000CC"/>
          <w:sz w:val="24"/>
          <w:szCs w:val="24"/>
          <w:u w:color="0070C0"/>
        </w:rPr>
        <w:t xml:space="preserve"> </w:t>
      </w:r>
      <w:r w:rsidR="00694BB7" w:rsidRPr="00276029">
        <w:rPr>
          <w:rFonts w:ascii="Helvetica" w:hAnsi="Helvetica" w:cs="Helvetica"/>
          <w:b/>
          <w:bCs/>
          <w:color w:val="0000CC"/>
        </w:rPr>
        <w:t xml:space="preserve"> </w:t>
      </w:r>
      <w:hyperlink r:id="rId40" w:history="1">
        <w:r w:rsidR="00694BB7" w:rsidRPr="005657FF">
          <w:rPr>
            <w:rStyle w:val="Hyperlink"/>
            <w:rFonts w:ascii="Helvetica" w:hAnsi="Helvetica" w:cs="Helvetica"/>
            <w:b/>
            <w:bCs/>
            <w:i/>
            <w:iCs/>
            <w:color w:val="0000CC"/>
            <w:sz w:val="24"/>
            <w:szCs w:val="24"/>
            <w:u w:color="0000CC"/>
          </w:rPr>
          <w:t>https://agid.acl.gov/DataGlance/NORS/</w:t>
        </w:r>
      </w:hyperlink>
      <w:r w:rsidR="00694BB7" w:rsidRPr="00276029">
        <w:rPr>
          <w:rStyle w:val="None"/>
          <w:rFonts w:ascii="Helvetica" w:hAnsi="Helvetica" w:cs="Helvetica"/>
          <w:b/>
          <w:bCs/>
          <w:i/>
          <w:iCs/>
          <w:color w:val="0000CC"/>
          <w:sz w:val="24"/>
          <w:szCs w:val="24"/>
          <w:u w:color="0070C0"/>
        </w:rPr>
        <w:t>.</w:t>
      </w:r>
    </w:p>
    <w:p w14:paraId="5986E7A5" w14:textId="77777777" w:rsidR="00D069FB" w:rsidRDefault="00D069FB" w:rsidP="00013B81">
      <w:pPr>
        <w:pStyle w:val="Heading3"/>
        <w:rPr>
          <w:rStyle w:val="None"/>
          <w:rFonts w:ascii="Helvetica" w:hAnsi="Helvetica" w:cs="Helvetica"/>
          <w:b/>
          <w:bCs/>
          <w:color w:val="000000" w:themeColor="text1"/>
        </w:rPr>
      </w:pPr>
      <w:bookmarkStart w:id="125" w:name="_Toc80714451"/>
      <w:bookmarkStart w:id="126" w:name="_Hlk72859462"/>
      <w:bookmarkStart w:id="127" w:name="_Hlk77793436"/>
      <w:bookmarkEnd w:id="124"/>
    </w:p>
    <w:p w14:paraId="184D6C44" w14:textId="17209F2B" w:rsidR="002421C7" w:rsidRPr="00534BB5" w:rsidRDefault="00013B81" w:rsidP="00013B81">
      <w:pPr>
        <w:pStyle w:val="Heading3"/>
        <w:rPr>
          <w:rStyle w:val="None"/>
          <w:rFonts w:ascii="Helvetica" w:hAnsi="Helvetica" w:cs="Helvetica"/>
          <w:b/>
          <w:bCs/>
          <w:color w:val="000000" w:themeColor="text1"/>
        </w:rPr>
      </w:pPr>
      <w:r w:rsidRPr="00534BB5">
        <w:rPr>
          <w:rStyle w:val="None"/>
          <w:rFonts w:ascii="Helvetica" w:hAnsi="Helvetica" w:cs="Helvetica"/>
          <w:b/>
          <w:bCs/>
          <w:color w:val="000000" w:themeColor="text1"/>
        </w:rPr>
        <w:t>Most Common Complaint</w:t>
      </w:r>
      <w:bookmarkEnd w:id="125"/>
    </w:p>
    <w:p w14:paraId="0BD350DE" w14:textId="2DA93A49" w:rsidR="00A65B9E" w:rsidRPr="00EA3F16" w:rsidRDefault="003A1043">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During your work as a representative, you will hear the term “facility-initiated discharge</w:t>
      </w:r>
      <w:r w:rsidR="00B42ED6" w:rsidRPr="00EA3F16">
        <w:rPr>
          <w:rStyle w:val="None"/>
          <w:rFonts w:ascii="Helvetica" w:hAnsi="Helvetica" w:cs="Helvetica"/>
          <w:sz w:val="24"/>
          <w:szCs w:val="24"/>
        </w:rPr>
        <w:t>.</w:t>
      </w:r>
      <w:r w:rsidRPr="00EA3F16">
        <w:rPr>
          <w:rStyle w:val="None"/>
          <w:rFonts w:ascii="Helvetica" w:hAnsi="Helvetica" w:cs="Helvetica"/>
          <w:sz w:val="24"/>
          <w:szCs w:val="24"/>
        </w:rPr>
        <w:t>”</w:t>
      </w:r>
      <w:r w:rsidR="00A90841" w:rsidRPr="00EA3F16">
        <w:rPr>
          <w:rStyle w:val="None"/>
          <w:rFonts w:ascii="Helvetica" w:hAnsi="Helvetica" w:cs="Helvetica"/>
          <w:sz w:val="24"/>
          <w:szCs w:val="24"/>
        </w:rPr>
        <w:t xml:space="preserve"> </w:t>
      </w:r>
      <w:r w:rsidRPr="00EA3F16">
        <w:rPr>
          <w:rStyle w:val="None"/>
          <w:rFonts w:ascii="Helvetica" w:hAnsi="Helvetica" w:cs="Helvetica"/>
          <w:sz w:val="24"/>
          <w:szCs w:val="24"/>
        </w:rPr>
        <w:t xml:space="preserve">According to federal guidance for </w:t>
      </w:r>
      <w:r w:rsidR="001A2932" w:rsidRPr="00EA3F16">
        <w:rPr>
          <w:rStyle w:val="None"/>
          <w:rFonts w:ascii="Helvetica" w:hAnsi="Helvetica" w:cs="Helvetica"/>
          <w:sz w:val="24"/>
          <w:szCs w:val="24"/>
        </w:rPr>
        <w:t xml:space="preserve">nursing facility </w:t>
      </w:r>
      <w:r w:rsidRPr="00EA3F16">
        <w:rPr>
          <w:rStyle w:val="None"/>
          <w:rFonts w:ascii="Helvetica" w:hAnsi="Helvetica" w:cs="Helvetica"/>
          <w:sz w:val="24"/>
          <w:szCs w:val="24"/>
        </w:rPr>
        <w:t xml:space="preserve">surveyors, facility-initiated discharge in a nursing </w:t>
      </w:r>
      <w:r w:rsidR="00F20E4A" w:rsidRPr="00EA3F16">
        <w:rPr>
          <w:rStyle w:val="None"/>
          <w:rFonts w:ascii="Helvetica" w:hAnsi="Helvetica" w:cs="Helvetica"/>
          <w:sz w:val="24"/>
          <w:szCs w:val="24"/>
        </w:rPr>
        <w:t>facility</w:t>
      </w:r>
      <w:r w:rsidRPr="00EA3F16">
        <w:rPr>
          <w:rStyle w:val="None"/>
          <w:rFonts w:ascii="Helvetica" w:hAnsi="Helvetica" w:cs="Helvetica"/>
          <w:sz w:val="24"/>
          <w:szCs w:val="24"/>
        </w:rPr>
        <w:t xml:space="preserve"> is defined as “…a discharge which the resident objects to, did not originate through a resident’s verbal or written request, and/or is not in alignment with the resident’s stated goals for care and preferences.”</w:t>
      </w:r>
      <w:r w:rsidRPr="00EA3F16">
        <w:rPr>
          <w:rStyle w:val="None"/>
          <w:rFonts w:ascii="Helvetica" w:hAnsi="Helvetica" w:cs="Helvetica"/>
          <w:sz w:val="24"/>
          <w:szCs w:val="24"/>
          <w:vertAlign w:val="superscript"/>
        </w:rPr>
        <w:footnoteReference w:id="24"/>
      </w:r>
      <w:bookmarkEnd w:id="126"/>
      <w:r w:rsidR="00B42ED6" w:rsidRPr="00EA3F16">
        <w:rPr>
          <w:rStyle w:val="None"/>
          <w:rFonts w:ascii="Helvetica" w:hAnsi="Helvetica" w:cs="Helvetica"/>
          <w:sz w:val="24"/>
          <w:szCs w:val="24"/>
        </w:rPr>
        <w:t xml:space="preserve"> States may have another term for discharges in RCCs, such as an “involuntary discharge</w:t>
      </w:r>
      <w:r w:rsidR="003F7B38" w:rsidRPr="00EA3F16">
        <w:rPr>
          <w:rStyle w:val="None"/>
          <w:rFonts w:ascii="Helvetica" w:hAnsi="Helvetica" w:cs="Helvetica"/>
          <w:sz w:val="24"/>
          <w:szCs w:val="24"/>
        </w:rPr>
        <w:t>,</w:t>
      </w:r>
      <w:r w:rsidR="00B42ED6" w:rsidRPr="00EA3F16">
        <w:rPr>
          <w:rStyle w:val="None"/>
          <w:rFonts w:ascii="Helvetica" w:hAnsi="Helvetica" w:cs="Helvetica"/>
          <w:sz w:val="24"/>
          <w:szCs w:val="24"/>
        </w:rPr>
        <w:t>”</w:t>
      </w:r>
      <w:r w:rsidR="00D76D2E" w:rsidRPr="00EA3F16">
        <w:rPr>
          <w:rStyle w:val="None"/>
          <w:rFonts w:ascii="Helvetica" w:hAnsi="Helvetica" w:cs="Helvetica"/>
          <w:sz w:val="24"/>
          <w:szCs w:val="24"/>
        </w:rPr>
        <w:t xml:space="preserve"> “move out</w:t>
      </w:r>
      <w:r w:rsidR="003F7B38" w:rsidRPr="00EA3F16">
        <w:rPr>
          <w:rStyle w:val="None"/>
          <w:rFonts w:ascii="Helvetica" w:hAnsi="Helvetica" w:cs="Helvetica"/>
          <w:sz w:val="24"/>
          <w:szCs w:val="24"/>
        </w:rPr>
        <w:t>,</w:t>
      </w:r>
      <w:r w:rsidR="00D76D2E" w:rsidRPr="00EA3F16">
        <w:rPr>
          <w:rStyle w:val="None"/>
          <w:rFonts w:ascii="Helvetica" w:hAnsi="Helvetica" w:cs="Helvetica"/>
          <w:sz w:val="24"/>
          <w:szCs w:val="24"/>
        </w:rPr>
        <w:t xml:space="preserve">” </w:t>
      </w:r>
      <w:r w:rsidR="00AD21EE">
        <w:rPr>
          <w:rStyle w:val="None"/>
          <w:rFonts w:ascii="Helvetica" w:hAnsi="Helvetica" w:cs="Helvetica"/>
          <w:sz w:val="24"/>
          <w:szCs w:val="24"/>
        </w:rPr>
        <w:t xml:space="preserve">or </w:t>
      </w:r>
      <w:r w:rsidR="00D76D2E" w:rsidRPr="00EA3F16">
        <w:rPr>
          <w:rStyle w:val="None"/>
          <w:rFonts w:ascii="Helvetica" w:hAnsi="Helvetica" w:cs="Helvetica"/>
          <w:sz w:val="24"/>
          <w:szCs w:val="24"/>
        </w:rPr>
        <w:t>“eviction.”</w:t>
      </w:r>
    </w:p>
    <w:p w14:paraId="6B10B715" w14:textId="249F4590" w:rsidR="000E7689" w:rsidRPr="00EA3F16" w:rsidRDefault="000E7689">
      <w:pPr>
        <w:pStyle w:val="Body"/>
        <w:spacing w:after="0"/>
        <w:jc w:val="both"/>
        <w:rPr>
          <w:rStyle w:val="None"/>
          <w:rFonts w:ascii="Helvetica" w:hAnsi="Helvetica" w:cs="Helvetica"/>
          <w:sz w:val="24"/>
          <w:szCs w:val="24"/>
        </w:rPr>
      </w:pPr>
    </w:p>
    <w:p w14:paraId="743AFD74" w14:textId="34B4F9BC" w:rsidR="003F7B38" w:rsidRPr="00276029" w:rsidRDefault="003F7B38" w:rsidP="00B4733A">
      <w:pPr>
        <w:pStyle w:val="Body"/>
        <w:numPr>
          <w:ilvl w:val="0"/>
          <w:numId w:val="86"/>
        </w:numPr>
        <w:spacing w:after="0"/>
        <w:jc w:val="both"/>
        <w:rPr>
          <w:rStyle w:val="None"/>
          <w:rFonts w:ascii="Helvetica" w:hAnsi="Helvetica" w:cs="Helvetica"/>
          <w:b/>
          <w:bCs/>
          <w:i/>
          <w:iCs/>
          <w:color w:val="0000CC"/>
          <w:sz w:val="24"/>
          <w:szCs w:val="24"/>
        </w:rPr>
      </w:pPr>
      <w:r w:rsidRPr="35F9517C">
        <w:rPr>
          <w:rStyle w:val="None"/>
          <w:rFonts w:ascii="Helvetica" w:hAnsi="Helvetica" w:cs="Helvetica"/>
          <w:b/>
          <w:bCs/>
          <w:i/>
          <w:iCs/>
          <w:color w:val="0000CC"/>
          <w:sz w:val="24"/>
          <w:szCs w:val="24"/>
        </w:rPr>
        <w:lastRenderedPageBreak/>
        <w:t>Add state-specific information on discharges related to residential care</w:t>
      </w:r>
      <w:r w:rsidR="00AD21EE">
        <w:rPr>
          <w:rStyle w:val="None"/>
          <w:rFonts w:ascii="Helvetica" w:hAnsi="Helvetica" w:cs="Helvetica"/>
          <w:b/>
          <w:bCs/>
          <w:i/>
          <w:iCs/>
          <w:color w:val="0000CC"/>
          <w:sz w:val="24"/>
          <w:szCs w:val="24"/>
        </w:rPr>
        <w:t xml:space="preserve"> communities</w:t>
      </w:r>
      <w:r w:rsidR="00E172F1" w:rsidRPr="35F9517C">
        <w:rPr>
          <w:rStyle w:val="None"/>
          <w:rFonts w:ascii="Helvetica" w:hAnsi="Helvetica" w:cs="Helvetica"/>
          <w:b/>
          <w:bCs/>
          <w:i/>
          <w:iCs/>
          <w:color w:val="0000CC"/>
          <w:sz w:val="24"/>
          <w:szCs w:val="24"/>
        </w:rPr>
        <w:t xml:space="preserve">. </w:t>
      </w:r>
      <w:r w:rsidRPr="35F9517C">
        <w:rPr>
          <w:rStyle w:val="None"/>
          <w:rFonts w:ascii="Helvetica" w:hAnsi="Helvetica" w:cs="Helvetica"/>
          <w:b/>
          <w:bCs/>
          <w:i/>
          <w:iCs/>
          <w:color w:val="0000CC"/>
          <w:sz w:val="24"/>
          <w:szCs w:val="24"/>
        </w:rPr>
        <w:t>Include applicable state laws and regulations.</w:t>
      </w:r>
    </w:p>
    <w:p w14:paraId="2C4B08D1" w14:textId="77777777" w:rsidR="00174D3C" w:rsidRPr="00EA3F16" w:rsidRDefault="00174D3C" w:rsidP="006D5613">
      <w:pPr>
        <w:pStyle w:val="Body"/>
        <w:spacing w:after="0"/>
        <w:jc w:val="both"/>
        <w:rPr>
          <w:rStyle w:val="None"/>
          <w:rFonts w:ascii="Helvetica" w:hAnsi="Helvetica" w:cs="Helvetica"/>
          <w:b/>
          <w:bCs/>
          <w:i/>
          <w:iCs/>
          <w:color w:val="0070C0"/>
          <w:sz w:val="24"/>
          <w:szCs w:val="24"/>
        </w:rPr>
      </w:pPr>
    </w:p>
    <w:p w14:paraId="46BFBA1E" w14:textId="53E98979" w:rsidR="00A65B9E" w:rsidRPr="00EA3F16" w:rsidRDefault="003A1043">
      <w:pPr>
        <w:pStyle w:val="Body"/>
        <w:jc w:val="both"/>
        <w:rPr>
          <w:rStyle w:val="None"/>
          <w:rFonts w:ascii="Helvetica" w:hAnsi="Helvetica" w:cs="Helvetica"/>
          <w:sz w:val="24"/>
          <w:szCs w:val="24"/>
        </w:rPr>
      </w:pPr>
      <w:bookmarkStart w:id="128" w:name="_Hlk72859539"/>
      <w:r w:rsidRPr="00EA3F16">
        <w:rPr>
          <w:rStyle w:val="None"/>
          <w:rFonts w:ascii="Helvetica" w:hAnsi="Helvetica" w:cs="Helvetica"/>
          <w:sz w:val="24"/>
          <w:szCs w:val="24"/>
        </w:rPr>
        <w:t xml:space="preserve">Throughout the training, </w:t>
      </w:r>
      <w:r w:rsidR="00F20E4A" w:rsidRPr="00EA3F16">
        <w:rPr>
          <w:rStyle w:val="None"/>
          <w:rFonts w:ascii="Helvetica" w:hAnsi="Helvetica" w:cs="Helvetica"/>
          <w:sz w:val="24"/>
          <w:szCs w:val="24"/>
        </w:rPr>
        <w:t xml:space="preserve">you have </w:t>
      </w:r>
      <w:r w:rsidR="00E4703C" w:rsidRPr="00EA3F16">
        <w:rPr>
          <w:rStyle w:val="None"/>
          <w:rFonts w:ascii="Helvetica" w:hAnsi="Helvetica" w:cs="Helvetica"/>
          <w:sz w:val="24"/>
          <w:szCs w:val="24"/>
        </w:rPr>
        <w:t>learned</w:t>
      </w:r>
      <w:r w:rsidR="006D5613" w:rsidRPr="00EA3F16">
        <w:rPr>
          <w:rStyle w:val="None"/>
          <w:rFonts w:ascii="Helvetica" w:hAnsi="Helvetica" w:cs="Helvetica"/>
          <w:sz w:val="24"/>
          <w:szCs w:val="24"/>
        </w:rPr>
        <w:t xml:space="preserve"> the</w:t>
      </w:r>
      <w:r w:rsidR="00E4703C" w:rsidRPr="00EA3F16">
        <w:rPr>
          <w:rStyle w:val="None"/>
          <w:rFonts w:ascii="Helvetica" w:hAnsi="Helvetica" w:cs="Helvetica"/>
          <w:sz w:val="24"/>
          <w:szCs w:val="24"/>
        </w:rPr>
        <w:t xml:space="preserve"> </w:t>
      </w:r>
      <w:r w:rsidR="006D5613" w:rsidRPr="00EA3F16">
        <w:rPr>
          <w:rStyle w:val="None"/>
          <w:rFonts w:ascii="Helvetica" w:hAnsi="Helvetica" w:cs="Helvetica"/>
          <w:sz w:val="24"/>
          <w:szCs w:val="24"/>
        </w:rPr>
        <w:t>Ombudsman program addresses</w:t>
      </w:r>
      <w:r w:rsidR="00E4703C" w:rsidRPr="00EA3F16">
        <w:rPr>
          <w:rStyle w:val="None"/>
          <w:rFonts w:ascii="Helvetica" w:hAnsi="Helvetica" w:cs="Helvetica"/>
          <w:sz w:val="24"/>
          <w:szCs w:val="24"/>
        </w:rPr>
        <w:t xml:space="preserve"> a variety of complaints, often involving </w:t>
      </w:r>
      <w:r w:rsidR="00BD45EA" w:rsidRPr="00EA3F16">
        <w:rPr>
          <w:rStyle w:val="None"/>
          <w:rFonts w:ascii="Helvetica" w:hAnsi="Helvetica" w:cs="Helvetica"/>
          <w:sz w:val="24"/>
          <w:szCs w:val="24"/>
        </w:rPr>
        <w:t xml:space="preserve">residents’ rights violations; however, </w:t>
      </w:r>
      <w:r w:rsidR="00934660" w:rsidRPr="00EA3F16">
        <w:rPr>
          <w:rStyle w:val="None"/>
          <w:rFonts w:ascii="Helvetica" w:hAnsi="Helvetica" w:cs="Helvetica"/>
          <w:sz w:val="24"/>
          <w:szCs w:val="24"/>
        </w:rPr>
        <w:t>complaints involving discharges are the most common</w:t>
      </w:r>
      <w:r w:rsidR="00E172F1" w:rsidRPr="00EA3F16">
        <w:rPr>
          <w:rStyle w:val="None"/>
          <w:rFonts w:ascii="Helvetica" w:hAnsi="Helvetica" w:cs="Helvetica"/>
          <w:sz w:val="24"/>
          <w:szCs w:val="24"/>
        </w:rPr>
        <w:t xml:space="preserve">. </w:t>
      </w:r>
    </w:p>
    <w:p w14:paraId="39EA5E6A" w14:textId="5320B4AA" w:rsidR="00A65B9E" w:rsidRPr="00EA3F16" w:rsidRDefault="003A1043">
      <w:pPr>
        <w:pStyle w:val="Body"/>
        <w:spacing w:after="0"/>
        <w:jc w:val="both"/>
        <w:rPr>
          <w:rStyle w:val="None"/>
          <w:rFonts w:ascii="Helvetica" w:hAnsi="Helvetica" w:cs="Helvetica"/>
          <w:sz w:val="24"/>
          <w:szCs w:val="24"/>
        </w:rPr>
      </w:pPr>
      <w:bookmarkStart w:id="129" w:name="_Hlk72861096"/>
      <w:bookmarkEnd w:id="128"/>
      <w:r w:rsidRPr="00EA3F16">
        <w:rPr>
          <w:rStyle w:val="None"/>
          <w:rFonts w:ascii="Helvetica" w:hAnsi="Helvetica" w:cs="Helvetica"/>
          <w:sz w:val="24"/>
          <w:szCs w:val="24"/>
        </w:rPr>
        <w:t xml:space="preserve">A complaint about a discharge is when a resident: </w:t>
      </w:r>
    </w:p>
    <w:p w14:paraId="6F34E6B1" w14:textId="311B26CC" w:rsidR="00A65B9E" w:rsidRPr="00EA3F16" w:rsidRDefault="003A1043" w:rsidP="00B4733A">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receive</w:t>
      </w:r>
      <w:r w:rsidR="007103B8" w:rsidRPr="00EA3F16">
        <w:rPr>
          <w:rStyle w:val="None"/>
          <w:rFonts w:ascii="Helvetica" w:hAnsi="Helvetica" w:cs="Helvetica"/>
          <w:sz w:val="24"/>
          <w:szCs w:val="24"/>
        </w:rPr>
        <w:t>s</w:t>
      </w:r>
      <w:r w:rsidRPr="00EA3F16">
        <w:rPr>
          <w:rStyle w:val="None"/>
          <w:rFonts w:ascii="Helvetica" w:hAnsi="Helvetica" w:cs="Helvetica"/>
          <w:sz w:val="24"/>
          <w:szCs w:val="24"/>
        </w:rPr>
        <w:t xml:space="preserve"> a discharge notice and does not want to leave;</w:t>
      </w:r>
    </w:p>
    <w:p w14:paraId="4AD0F769" w14:textId="556CB12B" w:rsidR="00A65B9E" w:rsidRPr="00EA3F16" w:rsidRDefault="00F20E4A" w:rsidP="00B4733A">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i</w:t>
      </w:r>
      <w:r w:rsidR="003A1043" w:rsidRPr="00EA3F16">
        <w:rPr>
          <w:rStyle w:val="None"/>
          <w:rFonts w:ascii="Helvetica" w:hAnsi="Helvetica" w:cs="Helvetica"/>
          <w:sz w:val="24"/>
          <w:szCs w:val="24"/>
        </w:rPr>
        <w:t>s discharged without notice or due process;</w:t>
      </w:r>
    </w:p>
    <w:p w14:paraId="4DB05B19" w14:textId="55C0EC88" w:rsidR="00A65B9E" w:rsidRPr="00EA3F16" w:rsidRDefault="00F20E4A" w:rsidP="00B4733A">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i</w:t>
      </w:r>
      <w:r w:rsidR="003A1043" w:rsidRPr="00EA3F16">
        <w:rPr>
          <w:rStyle w:val="None"/>
          <w:rFonts w:ascii="Helvetica" w:hAnsi="Helvetica" w:cs="Helvetica"/>
          <w:sz w:val="24"/>
          <w:szCs w:val="24"/>
        </w:rPr>
        <w:t xml:space="preserve">s </w:t>
      </w:r>
      <w:r w:rsidR="00F32D81" w:rsidRPr="007E3A1A">
        <w:rPr>
          <w:rStyle w:val="None"/>
          <w:rFonts w:ascii="Helvetica" w:hAnsi="Helvetica" w:cs="Helvetica"/>
          <w:sz w:val="24"/>
          <w:szCs w:val="24"/>
        </w:rPr>
        <w:t xml:space="preserve">transferred </w:t>
      </w:r>
      <w:r w:rsidR="003A1043" w:rsidRPr="007E3A1A">
        <w:rPr>
          <w:rStyle w:val="None"/>
          <w:rFonts w:ascii="Helvetica" w:hAnsi="Helvetica" w:cs="Helvetica"/>
          <w:sz w:val="24"/>
          <w:szCs w:val="24"/>
        </w:rPr>
        <w:t>to the hospital</w:t>
      </w:r>
      <w:r w:rsidR="003A1043" w:rsidRPr="00EA3F16">
        <w:rPr>
          <w:rStyle w:val="None"/>
          <w:rFonts w:ascii="Helvetica" w:hAnsi="Helvetica" w:cs="Helvetica"/>
          <w:sz w:val="24"/>
          <w:szCs w:val="24"/>
        </w:rPr>
        <w:t xml:space="preserve"> and not advised of the facility’s bed</w:t>
      </w:r>
      <w:r w:rsidR="00D72360">
        <w:rPr>
          <w:rStyle w:val="None"/>
          <w:rFonts w:ascii="Helvetica" w:hAnsi="Helvetica" w:cs="Helvetica"/>
          <w:sz w:val="24"/>
          <w:szCs w:val="24"/>
        </w:rPr>
        <w:t>-</w:t>
      </w:r>
      <w:r w:rsidR="003A1043" w:rsidRPr="00EA3F16">
        <w:rPr>
          <w:rStyle w:val="None"/>
          <w:rFonts w:ascii="Helvetica" w:hAnsi="Helvetica" w:cs="Helvetica"/>
          <w:sz w:val="24"/>
          <w:szCs w:val="24"/>
        </w:rPr>
        <w:t>hold policy;</w:t>
      </w:r>
    </w:p>
    <w:p w14:paraId="01A3B3C4" w14:textId="6DAC681B" w:rsidR="00A65B9E" w:rsidRPr="00EA3F16" w:rsidRDefault="00F20E4A" w:rsidP="00B4733A">
      <w:pPr>
        <w:pStyle w:val="ListParagraph"/>
        <w:numPr>
          <w:ilvl w:val="0"/>
          <w:numId w:val="54"/>
        </w:numPr>
        <w:spacing w:after="0"/>
        <w:jc w:val="both"/>
        <w:rPr>
          <w:rStyle w:val="None"/>
          <w:rFonts w:ascii="Helvetica" w:hAnsi="Helvetica" w:cs="Helvetica"/>
          <w:sz w:val="24"/>
          <w:szCs w:val="24"/>
        </w:rPr>
      </w:pPr>
      <w:r w:rsidRPr="35F9517C">
        <w:rPr>
          <w:rStyle w:val="None"/>
          <w:rFonts w:ascii="Helvetica" w:hAnsi="Helvetica" w:cs="Helvetica"/>
          <w:sz w:val="24"/>
          <w:szCs w:val="24"/>
        </w:rPr>
        <w:t>i</w:t>
      </w:r>
      <w:r w:rsidR="003A1043" w:rsidRPr="35F9517C">
        <w:rPr>
          <w:rStyle w:val="None"/>
          <w:rFonts w:ascii="Helvetica" w:hAnsi="Helvetica" w:cs="Helvetica"/>
          <w:sz w:val="24"/>
          <w:szCs w:val="24"/>
        </w:rPr>
        <w:t xml:space="preserve">s not </w:t>
      </w:r>
      <w:r w:rsidR="00ED1302" w:rsidRPr="35F9517C">
        <w:rPr>
          <w:rStyle w:val="None"/>
          <w:rFonts w:ascii="Helvetica" w:hAnsi="Helvetica" w:cs="Helvetica"/>
          <w:sz w:val="24"/>
          <w:szCs w:val="24"/>
        </w:rPr>
        <w:t>allowed back to the facility after</w:t>
      </w:r>
      <w:r w:rsidR="003A1043" w:rsidRPr="35F9517C">
        <w:rPr>
          <w:rStyle w:val="None"/>
          <w:rFonts w:ascii="Helvetica" w:hAnsi="Helvetica" w:cs="Helvetica"/>
          <w:sz w:val="24"/>
          <w:szCs w:val="24"/>
        </w:rPr>
        <w:t xml:space="preserve"> hospitalization</w:t>
      </w:r>
      <w:r w:rsidR="004C4987" w:rsidRPr="35F9517C">
        <w:rPr>
          <w:rStyle w:val="None"/>
          <w:rFonts w:ascii="Helvetica" w:hAnsi="Helvetica" w:cs="Helvetica"/>
          <w:sz w:val="24"/>
          <w:szCs w:val="24"/>
        </w:rPr>
        <w:t>;</w:t>
      </w:r>
      <w:r w:rsidR="00D72360">
        <w:rPr>
          <w:rStyle w:val="None"/>
          <w:rFonts w:ascii="Helvetica" w:hAnsi="Helvetica" w:cs="Helvetica"/>
          <w:sz w:val="24"/>
          <w:szCs w:val="24"/>
        </w:rPr>
        <w:t xml:space="preserve"> or</w:t>
      </w:r>
    </w:p>
    <w:p w14:paraId="15941DA0" w14:textId="1E7724C5" w:rsidR="004C4987" w:rsidRPr="00EA3F16" w:rsidRDefault="004C4987" w:rsidP="00B4733A">
      <w:pPr>
        <w:pStyle w:val="ListParagraph"/>
        <w:numPr>
          <w:ilvl w:val="0"/>
          <w:numId w:val="54"/>
        </w:numPr>
        <w:spacing w:after="0"/>
        <w:jc w:val="both"/>
        <w:rPr>
          <w:rStyle w:val="None"/>
          <w:rFonts w:ascii="Helvetica" w:hAnsi="Helvetica" w:cs="Helvetica"/>
          <w:sz w:val="24"/>
          <w:szCs w:val="24"/>
        </w:rPr>
      </w:pPr>
      <w:r w:rsidRPr="00EA3F16">
        <w:rPr>
          <w:rStyle w:val="None"/>
          <w:rFonts w:ascii="Helvetica" w:hAnsi="Helvetica" w:cs="Helvetica"/>
          <w:sz w:val="24"/>
          <w:szCs w:val="24"/>
        </w:rPr>
        <w:t>is discharged to an unsuitable setting (e.g., homeless shelter).</w:t>
      </w:r>
    </w:p>
    <w:bookmarkEnd w:id="129"/>
    <w:p w14:paraId="49D6C252" w14:textId="77777777" w:rsidR="00174D3C" w:rsidRPr="00EA3F16" w:rsidRDefault="00174D3C" w:rsidP="00174D3C">
      <w:pPr>
        <w:pStyle w:val="ListParagraph"/>
        <w:spacing w:after="0"/>
        <w:jc w:val="both"/>
        <w:rPr>
          <w:rStyle w:val="None"/>
          <w:rFonts w:ascii="Helvetica" w:hAnsi="Helvetica" w:cs="Helvetica"/>
          <w:sz w:val="24"/>
          <w:szCs w:val="24"/>
        </w:rPr>
      </w:pPr>
    </w:p>
    <w:p w14:paraId="4B1E6169" w14:textId="44FE3DB9" w:rsidR="002C7D22" w:rsidRPr="00EA3F16" w:rsidRDefault="003A1043">
      <w:pPr>
        <w:pStyle w:val="Body"/>
        <w:jc w:val="both"/>
        <w:rPr>
          <w:rFonts w:ascii="Helvetica" w:hAnsi="Helvetica" w:cs="Helvetica"/>
          <w:sz w:val="24"/>
          <w:szCs w:val="24"/>
        </w:rPr>
      </w:pPr>
      <w:bookmarkStart w:id="130" w:name="_Hlk72861142"/>
      <w:r w:rsidRPr="35F9517C">
        <w:rPr>
          <w:rStyle w:val="None"/>
          <w:rFonts w:ascii="Helvetica" w:hAnsi="Helvetica" w:cs="Helvetica"/>
          <w:sz w:val="24"/>
          <w:szCs w:val="24"/>
        </w:rPr>
        <w:t xml:space="preserve">Other </w:t>
      </w:r>
      <w:r w:rsidR="00F20E4A" w:rsidRPr="35F9517C">
        <w:rPr>
          <w:rStyle w:val="None"/>
          <w:rFonts w:ascii="Helvetica" w:hAnsi="Helvetica" w:cs="Helvetica"/>
          <w:sz w:val="24"/>
          <w:szCs w:val="24"/>
        </w:rPr>
        <w:t>situations</w:t>
      </w:r>
      <w:r w:rsidRPr="35F9517C">
        <w:rPr>
          <w:rStyle w:val="None"/>
          <w:rFonts w:ascii="Helvetica" w:hAnsi="Helvetica" w:cs="Helvetica"/>
          <w:sz w:val="24"/>
          <w:szCs w:val="24"/>
        </w:rPr>
        <w:t xml:space="preserve"> </w:t>
      </w:r>
      <w:r w:rsidR="00E172F1" w:rsidRPr="35F9517C">
        <w:rPr>
          <w:rStyle w:val="None"/>
          <w:rFonts w:ascii="Helvetica" w:hAnsi="Helvetica" w:cs="Helvetica"/>
          <w:sz w:val="24"/>
          <w:szCs w:val="24"/>
        </w:rPr>
        <w:t>include</w:t>
      </w:r>
      <w:r w:rsidRPr="35F9517C">
        <w:rPr>
          <w:rStyle w:val="None"/>
          <w:rFonts w:ascii="Helvetica" w:hAnsi="Helvetica" w:cs="Helvetica"/>
          <w:sz w:val="24"/>
          <w:szCs w:val="24"/>
        </w:rPr>
        <w:t xml:space="preserve"> when the facility fails to provide a written notice of discharge, the notice is incomplete or incorrect, </w:t>
      </w:r>
      <w:r w:rsidR="00D72360">
        <w:rPr>
          <w:rStyle w:val="None"/>
          <w:rFonts w:ascii="Helvetica" w:hAnsi="Helvetica" w:cs="Helvetica"/>
          <w:sz w:val="24"/>
          <w:szCs w:val="24"/>
        </w:rPr>
        <w:t xml:space="preserve">or </w:t>
      </w:r>
      <w:r w:rsidRPr="35F9517C">
        <w:rPr>
          <w:rStyle w:val="None"/>
          <w:rFonts w:ascii="Helvetica" w:hAnsi="Helvetica" w:cs="Helvetica"/>
          <w:sz w:val="24"/>
          <w:szCs w:val="24"/>
        </w:rPr>
        <w:t xml:space="preserve">the </w:t>
      </w:r>
      <w:r w:rsidR="002C7D22" w:rsidRPr="35F9517C">
        <w:rPr>
          <w:rStyle w:val="None"/>
          <w:rFonts w:ascii="Helvetica" w:hAnsi="Helvetica" w:cs="Helvetica"/>
          <w:sz w:val="24"/>
          <w:szCs w:val="24"/>
        </w:rPr>
        <w:t xml:space="preserve">reason for the </w:t>
      </w:r>
      <w:r w:rsidRPr="35F9517C">
        <w:rPr>
          <w:rStyle w:val="None"/>
          <w:rFonts w:ascii="Helvetica" w:hAnsi="Helvetica" w:cs="Helvetica"/>
          <w:sz w:val="24"/>
          <w:szCs w:val="24"/>
        </w:rPr>
        <w:t xml:space="preserve">discharge </w:t>
      </w:r>
      <w:r w:rsidR="002C7D22" w:rsidRPr="35F9517C">
        <w:rPr>
          <w:rFonts w:ascii="Helvetica" w:hAnsi="Helvetica" w:cs="Helvetica"/>
          <w:sz w:val="24"/>
          <w:szCs w:val="24"/>
        </w:rPr>
        <w:t>is not in compliance with federal and/or state regulations.</w:t>
      </w:r>
    </w:p>
    <w:p w14:paraId="7E35CB1A" w14:textId="144C8B79" w:rsidR="006D5613" w:rsidRPr="00EA3F16" w:rsidRDefault="003A1043">
      <w:pPr>
        <w:pStyle w:val="Body"/>
        <w:jc w:val="both"/>
        <w:rPr>
          <w:rStyle w:val="None"/>
          <w:rFonts w:ascii="Helvetica" w:hAnsi="Helvetica" w:cs="Helvetica"/>
          <w:sz w:val="24"/>
          <w:szCs w:val="24"/>
        </w:rPr>
      </w:pPr>
      <w:r w:rsidRPr="00EA3F16">
        <w:rPr>
          <w:rStyle w:val="None"/>
          <w:rFonts w:ascii="Helvetica" w:hAnsi="Helvetica" w:cs="Helvetica"/>
          <w:sz w:val="24"/>
          <w:szCs w:val="24"/>
        </w:rPr>
        <w:t>There are significant challenges when it comes to investigating cases involving discharge complaints</w:t>
      </w:r>
      <w:r w:rsidR="00E172F1" w:rsidRPr="00EA3F16">
        <w:rPr>
          <w:rStyle w:val="None"/>
          <w:rFonts w:ascii="Helvetica" w:hAnsi="Helvetica" w:cs="Helvetica"/>
          <w:sz w:val="24"/>
          <w:szCs w:val="24"/>
        </w:rPr>
        <w:t xml:space="preserve">. </w:t>
      </w:r>
      <w:r w:rsidR="006D5613" w:rsidRPr="00EA3F16">
        <w:rPr>
          <w:rStyle w:val="None"/>
          <w:rFonts w:ascii="Helvetica" w:hAnsi="Helvetica" w:cs="Helvetica"/>
          <w:sz w:val="24"/>
          <w:szCs w:val="24"/>
        </w:rPr>
        <w:t xml:space="preserve">Discharge complaints are discussed in more detail </w:t>
      </w:r>
      <w:r w:rsidR="00D72360">
        <w:rPr>
          <w:rStyle w:val="None"/>
          <w:rFonts w:ascii="Helvetica" w:hAnsi="Helvetica" w:cs="Helvetica"/>
          <w:sz w:val="24"/>
          <w:szCs w:val="24"/>
        </w:rPr>
        <w:t>in</w:t>
      </w:r>
      <w:r w:rsidR="006D5613" w:rsidRPr="00EA3F16">
        <w:rPr>
          <w:rStyle w:val="None"/>
          <w:rFonts w:ascii="Helvetica" w:hAnsi="Helvetica" w:cs="Helvetica"/>
          <w:sz w:val="24"/>
          <w:szCs w:val="24"/>
        </w:rPr>
        <w:t xml:space="preserve"> Module 8.</w:t>
      </w:r>
    </w:p>
    <w:p w14:paraId="6AE9B6A5" w14:textId="7386CCC1" w:rsidR="00A65B9E" w:rsidRPr="00EA3F16" w:rsidRDefault="00D72360">
      <w:pPr>
        <w:pStyle w:val="Body"/>
        <w:jc w:val="both"/>
        <w:rPr>
          <w:rStyle w:val="None"/>
          <w:rFonts w:ascii="Helvetica" w:hAnsi="Helvetica" w:cs="Helvetica"/>
          <w:sz w:val="24"/>
          <w:szCs w:val="24"/>
        </w:rPr>
      </w:pPr>
      <w:r>
        <w:rPr>
          <w:noProof/>
        </w:rPr>
        <w:drawing>
          <wp:anchor distT="0" distB="0" distL="114300" distR="114300" simplePos="0" relativeHeight="251658752" behindDoc="1" locked="0" layoutInCell="1" allowOverlap="1" wp14:anchorId="28E68524" wp14:editId="1569F1C4">
            <wp:simplePos x="0" y="0"/>
            <wp:positionH relativeFrom="margin">
              <wp:align>left</wp:align>
            </wp:positionH>
            <wp:positionV relativeFrom="paragraph">
              <wp:posOffset>577215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 name="Graphic 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50850" cy="450850"/>
                    </a:xfrm>
                    <a:prstGeom prst="rect">
                      <a:avLst/>
                    </a:prstGeom>
                  </pic:spPr>
                </pic:pic>
              </a:graphicData>
            </a:graphic>
          </wp:anchor>
        </w:drawing>
      </w:r>
      <w:r w:rsidR="003A1043" w:rsidRPr="00EA3F16">
        <w:rPr>
          <w:rStyle w:val="None"/>
          <w:rFonts w:ascii="Helvetica" w:hAnsi="Helvetica" w:cs="Helvetica"/>
          <w:sz w:val="24"/>
          <w:szCs w:val="24"/>
        </w:rPr>
        <w:t xml:space="preserve">Ongoing training and supervision are necessary to become successful at navigating such cases. The National Ombudsman Resource Center </w:t>
      </w:r>
      <w:r w:rsidR="00F20E4A" w:rsidRPr="00EA3F16">
        <w:rPr>
          <w:rStyle w:val="None"/>
          <w:rFonts w:ascii="Helvetica" w:hAnsi="Helvetica" w:cs="Helvetica"/>
          <w:sz w:val="24"/>
          <w:szCs w:val="24"/>
        </w:rPr>
        <w:t xml:space="preserve">(NORC) </w:t>
      </w:r>
      <w:r w:rsidR="003A1043" w:rsidRPr="00EA3F16">
        <w:rPr>
          <w:rStyle w:val="None"/>
          <w:rFonts w:ascii="Helvetica" w:hAnsi="Helvetica" w:cs="Helvetica"/>
          <w:sz w:val="24"/>
          <w:szCs w:val="24"/>
        </w:rPr>
        <w:t>has several tools to assist representatives when helping a resident face an inappropriate discharge.</w:t>
      </w:r>
    </w:p>
    <w:p w14:paraId="56C56642" w14:textId="0B17AD3C" w:rsidR="00A65B9E" w:rsidRPr="00EA3F16" w:rsidRDefault="00D12767">
      <w:pPr>
        <w:pStyle w:val="Body"/>
        <w:jc w:val="both"/>
        <w:rPr>
          <w:rStyle w:val="None"/>
          <w:rFonts w:ascii="Helvetica" w:hAnsi="Helvetica" w:cs="Helvetica"/>
          <w:sz w:val="24"/>
          <w:szCs w:val="24"/>
        </w:rPr>
      </w:pPr>
      <w:r w:rsidRPr="00EA3F16">
        <w:rPr>
          <w:rStyle w:val="None"/>
          <w:rFonts w:ascii="Helvetica" w:hAnsi="Helvetica" w:cs="Helvetica"/>
          <w:sz w:val="24"/>
          <w:szCs w:val="24"/>
        </w:rPr>
        <w:t>Learn more about</w:t>
      </w:r>
      <w:r w:rsidR="003A1043" w:rsidRPr="00EA3F16">
        <w:rPr>
          <w:rStyle w:val="None"/>
          <w:rFonts w:ascii="Helvetica" w:hAnsi="Helvetica" w:cs="Helvetica"/>
          <w:sz w:val="24"/>
          <w:szCs w:val="24"/>
        </w:rPr>
        <w:t xml:space="preserve"> </w:t>
      </w:r>
      <w:hyperlink r:id="rId41" w:history="1">
        <w:r w:rsidR="003A1043" w:rsidRPr="00D72360">
          <w:rPr>
            <w:rStyle w:val="Hyperlink"/>
            <w:rFonts w:ascii="Helvetica" w:hAnsi="Helvetica" w:cs="Helvetica"/>
            <w:color w:val="0000CC"/>
            <w:sz w:val="24"/>
            <w:szCs w:val="24"/>
            <w:u w:color="0000CC"/>
          </w:rPr>
          <w:t>discharges</w:t>
        </w:r>
      </w:hyperlink>
      <w:r w:rsidR="003A1043" w:rsidRPr="00EA3F16">
        <w:rPr>
          <w:rStyle w:val="None"/>
          <w:rFonts w:ascii="Helvetica" w:hAnsi="Helvetica" w:cs="Helvetica"/>
          <w:sz w:val="24"/>
          <w:szCs w:val="24"/>
        </w:rPr>
        <w:t>.</w:t>
      </w:r>
      <w:r w:rsidRPr="00EA3F16">
        <w:rPr>
          <w:rStyle w:val="FootnoteReference"/>
          <w:rFonts w:ascii="Helvetica" w:hAnsi="Helvetica" w:cs="Helvetica"/>
          <w:sz w:val="24"/>
          <w:szCs w:val="24"/>
        </w:rPr>
        <w:footnoteReference w:id="25"/>
      </w:r>
    </w:p>
    <w:bookmarkEnd w:id="127"/>
    <w:bookmarkEnd w:id="130"/>
    <w:p w14:paraId="60D67EEC" w14:textId="4400ECD6" w:rsidR="00B42ED6" w:rsidRPr="00EA3F16" w:rsidRDefault="00B42ED6" w:rsidP="00B42ED6">
      <w:pPr>
        <w:rPr>
          <w:rFonts w:ascii="Helvetica" w:eastAsia="Calibri" w:hAnsi="Helvetica" w:cs="Helvetica"/>
          <w:i/>
          <w:iCs/>
          <w:color w:val="0070C0"/>
          <w:u w:color="0070C0"/>
          <w14:textOutline w14:w="0" w14:cap="flat" w14:cmpd="sng" w14:algn="ctr">
            <w14:noFill/>
            <w14:prstDash w14:val="solid"/>
            <w14:bevel/>
          </w14:textOutline>
        </w:rPr>
      </w:pPr>
      <w:r w:rsidRPr="00EA3F16">
        <w:rPr>
          <w:rStyle w:val="None"/>
          <w:rFonts w:ascii="Helvetica" w:hAnsi="Helvetica" w:cs="Helvetica"/>
          <w:i/>
          <w:iCs/>
          <w:color w:val="0070C0"/>
          <w:u w:color="0070C0"/>
        </w:rPr>
        <w:br w:type="page"/>
      </w:r>
    </w:p>
    <w:p w14:paraId="44FDB782" w14:textId="454E1771" w:rsidR="001D7C36" w:rsidRDefault="003A1043" w:rsidP="00541A64">
      <w:pPr>
        <w:pStyle w:val="Heading"/>
        <w:pBdr>
          <w:bottom w:val="single" w:sz="4" w:space="0" w:color="auto"/>
        </w:pBdr>
        <w:jc w:val="center"/>
        <w:rPr>
          <w:rStyle w:val="None"/>
          <w:rFonts w:ascii="Helvetica" w:hAnsi="Helvetica" w:cs="Helvetica"/>
          <w:b/>
          <w:bCs/>
          <w:sz w:val="56"/>
          <w:szCs w:val="56"/>
        </w:rPr>
      </w:pPr>
      <w:bookmarkStart w:id="131" w:name="_Toc68004467"/>
      <w:bookmarkStart w:id="132" w:name="_Toc80714452"/>
      <w:r w:rsidRPr="001D7C36">
        <w:rPr>
          <w:rStyle w:val="None"/>
          <w:rFonts w:ascii="Helvetica" w:hAnsi="Helvetica" w:cs="Helvetica"/>
          <w:b/>
          <w:bCs/>
          <w:sz w:val="56"/>
          <w:szCs w:val="56"/>
        </w:rPr>
        <w:lastRenderedPageBreak/>
        <w:t xml:space="preserve">Section </w:t>
      </w:r>
      <w:r w:rsidR="006C78A8" w:rsidRPr="001D7C36">
        <w:rPr>
          <w:rStyle w:val="None"/>
          <w:rFonts w:ascii="Helvetica" w:hAnsi="Helvetica" w:cs="Helvetica"/>
          <w:b/>
          <w:bCs/>
          <w:sz w:val="56"/>
          <w:szCs w:val="56"/>
        </w:rPr>
        <w:t>7</w:t>
      </w:r>
      <w:r w:rsidRPr="001D7C36">
        <w:rPr>
          <w:rStyle w:val="None"/>
          <w:rFonts w:ascii="Helvetica" w:hAnsi="Helvetica" w:cs="Helvetica"/>
          <w:b/>
          <w:bCs/>
          <w:sz w:val="56"/>
          <w:szCs w:val="56"/>
        </w:rPr>
        <w:t>:</w:t>
      </w:r>
    </w:p>
    <w:p w14:paraId="36D139F3" w14:textId="67CD2B29" w:rsidR="00A65B9E" w:rsidRPr="001D7C36" w:rsidRDefault="003A1043" w:rsidP="00541A64">
      <w:pPr>
        <w:pStyle w:val="Heading"/>
        <w:pBdr>
          <w:bottom w:val="single" w:sz="4" w:space="0" w:color="auto"/>
        </w:pBdr>
        <w:jc w:val="center"/>
        <w:rPr>
          <w:rStyle w:val="None"/>
          <w:rFonts w:ascii="Helvetica" w:eastAsia="Helvetica" w:hAnsi="Helvetica" w:cs="Helvetica"/>
          <w:b/>
          <w:bCs/>
          <w:sz w:val="52"/>
          <w:szCs w:val="52"/>
        </w:rPr>
      </w:pPr>
      <w:r w:rsidRPr="001D7C36">
        <w:rPr>
          <w:rStyle w:val="None"/>
          <w:rFonts w:ascii="Helvetica" w:hAnsi="Helvetica" w:cs="Helvetica"/>
          <w:b/>
          <w:bCs/>
          <w:sz w:val="52"/>
          <w:szCs w:val="52"/>
        </w:rPr>
        <w:t>Conclusion</w:t>
      </w:r>
      <w:bookmarkEnd w:id="131"/>
      <w:bookmarkEnd w:id="132"/>
    </w:p>
    <w:p w14:paraId="13A8F2AD" w14:textId="77777777" w:rsidR="00A65B9E" w:rsidRPr="00EA3F16" w:rsidRDefault="003A1043">
      <w:pPr>
        <w:pStyle w:val="Body"/>
        <w:rPr>
          <w:rFonts w:ascii="Helvetica" w:hAnsi="Helvetica" w:cs="Helvetica"/>
        </w:rPr>
      </w:pPr>
      <w:r w:rsidRPr="00EA3F16">
        <w:rPr>
          <w:rStyle w:val="None"/>
          <w:rFonts w:ascii="Helvetica" w:hAnsi="Helvetica" w:cs="Helvetica"/>
        </w:rPr>
        <w:br w:type="page"/>
      </w:r>
    </w:p>
    <w:p w14:paraId="537290B1" w14:textId="4D183F2E" w:rsidR="00A65B9E" w:rsidRPr="001D7C36" w:rsidRDefault="003A1043" w:rsidP="00541A64">
      <w:pPr>
        <w:pStyle w:val="Heading"/>
        <w:pBdr>
          <w:bottom w:val="single" w:sz="4" w:space="0" w:color="auto"/>
        </w:pBdr>
        <w:rPr>
          <w:rStyle w:val="None"/>
          <w:rFonts w:ascii="Helvetica" w:eastAsia="Helvetica" w:hAnsi="Helvetica" w:cs="Helvetica"/>
          <w:b/>
          <w:bCs/>
        </w:rPr>
      </w:pPr>
      <w:bookmarkStart w:id="133" w:name="_Toc68004468"/>
      <w:bookmarkStart w:id="134" w:name="_Toc80714453"/>
      <w:r w:rsidRPr="001D7C36">
        <w:rPr>
          <w:rStyle w:val="None"/>
          <w:rFonts w:ascii="Helvetica" w:hAnsi="Helvetica" w:cs="Helvetica"/>
          <w:b/>
          <w:bCs/>
        </w:rPr>
        <w:lastRenderedPageBreak/>
        <w:t xml:space="preserve">Module </w:t>
      </w:r>
      <w:r w:rsidR="00B638C5" w:rsidRPr="001D7C36">
        <w:rPr>
          <w:rStyle w:val="None"/>
          <w:rFonts w:ascii="Helvetica" w:hAnsi="Helvetica" w:cs="Helvetica"/>
          <w:b/>
          <w:bCs/>
        </w:rPr>
        <w:t>7</w:t>
      </w:r>
      <w:r w:rsidRPr="001D7C36">
        <w:rPr>
          <w:rStyle w:val="None"/>
          <w:rFonts w:ascii="Helvetica" w:hAnsi="Helvetica" w:cs="Helvetica"/>
          <w:b/>
          <w:bCs/>
        </w:rPr>
        <w:t xml:space="preserve"> Questions</w:t>
      </w:r>
      <w:bookmarkEnd w:id="133"/>
      <w:bookmarkEnd w:id="134"/>
    </w:p>
    <w:p w14:paraId="6D25B8D4" w14:textId="2F7645B5" w:rsidR="00A65B9E" w:rsidRPr="001D7C36" w:rsidRDefault="003A1043" w:rsidP="35F9517C">
      <w:pPr>
        <w:pStyle w:val="Body"/>
        <w:jc w:val="both"/>
        <w:rPr>
          <w:rStyle w:val="None"/>
          <w:rFonts w:ascii="Helvetica" w:eastAsia="Calibri Light" w:hAnsi="Helvetica" w:cs="Helvetica"/>
          <w:i/>
          <w:iCs/>
          <w:color w:val="0000CC"/>
          <w:sz w:val="24"/>
          <w:szCs w:val="24"/>
        </w:rPr>
      </w:pPr>
      <w:bookmarkStart w:id="135" w:name="_Hlk77794798"/>
      <w:r w:rsidRPr="00D72360">
        <w:rPr>
          <w:rStyle w:val="None"/>
          <w:rFonts w:ascii="Helvetica" w:hAnsi="Helvetica" w:cs="Helvetica"/>
          <w:b/>
          <w:bCs/>
          <w:i/>
          <w:iCs/>
          <w:color w:val="0000CC"/>
          <w:sz w:val="24"/>
          <w:szCs w:val="24"/>
        </w:rPr>
        <w:t>Trainer’</w:t>
      </w:r>
      <w:r w:rsidR="008B7246" w:rsidRPr="00D72360">
        <w:rPr>
          <w:rStyle w:val="None"/>
          <w:rFonts w:ascii="Helvetica" w:hAnsi="Helvetica" w:cs="Helvetica"/>
          <w:b/>
          <w:bCs/>
          <w:i/>
          <w:iCs/>
          <w:color w:val="0000CC"/>
          <w:sz w:val="24"/>
          <w:szCs w:val="24"/>
        </w:rPr>
        <w:t>s</w:t>
      </w:r>
      <w:r w:rsidRPr="00D72360">
        <w:rPr>
          <w:rStyle w:val="None"/>
          <w:rFonts w:ascii="Helvetica" w:hAnsi="Helvetica" w:cs="Helvetica"/>
          <w:b/>
          <w:bCs/>
          <w:i/>
          <w:iCs/>
          <w:color w:val="0000CC"/>
          <w:sz w:val="24"/>
          <w:szCs w:val="24"/>
        </w:rPr>
        <w:t xml:space="preserve"> Note:</w:t>
      </w:r>
      <w:r w:rsidRPr="35F9517C">
        <w:rPr>
          <w:rStyle w:val="None"/>
          <w:rFonts w:ascii="Helvetica" w:hAnsi="Helvetica" w:cs="Helvetica"/>
          <w:i/>
          <w:iCs/>
          <w:color w:val="0000CC"/>
          <w:sz w:val="24"/>
          <w:szCs w:val="24"/>
        </w:rPr>
        <w:t xml:space="preserve"> </w:t>
      </w:r>
      <w:r w:rsidR="008178CD" w:rsidRPr="35F9517C">
        <w:rPr>
          <w:rStyle w:val="None"/>
          <w:rFonts w:ascii="Helvetica" w:hAnsi="Helvetica" w:cs="Helvetica"/>
          <w:i/>
          <w:iCs/>
          <w:color w:val="0000CC"/>
          <w:sz w:val="24"/>
          <w:szCs w:val="24"/>
        </w:rPr>
        <w:t>Allow approximately</w:t>
      </w:r>
      <w:r w:rsidRPr="35F9517C">
        <w:rPr>
          <w:rStyle w:val="None"/>
          <w:rFonts w:ascii="Helvetica" w:hAnsi="Helvetica" w:cs="Helvetica"/>
          <w:i/>
          <w:iCs/>
          <w:color w:val="0000CC"/>
          <w:sz w:val="24"/>
          <w:szCs w:val="24"/>
        </w:rPr>
        <w:t xml:space="preserve"> </w:t>
      </w:r>
      <w:r w:rsidR="005C6C1B" w:rsidRPr="35F9517C">
        <w:rPr>
          <w:rStyle w:val="None"/>
          <w:rFonts w:ascii="Helvetica" w:hAnsi="Helvetica" w:cs="Helvetica"/>
          <w:i/>
          <w:iCs/>
          <w:color w:val="0000CC"/>
          <w:sz w:val="24"/>
          <w:szCs w:val="24"/>
        </w:rPr>
        <w:t>20</w:t>
      </w:r>
      <w:r w:rsidRPr="35F9517C">
        <w:rPr>
          <w:rStyle w:val="None"/>
          <w:rFonts w:ascii="Helvetica" w:hAnsi="Helvetica" w:cs="Helvetica"/>
          <w:i/>
          <w:iCs/>
          <w:color w:val="0000CC"/>
          <w:sz w:val="24"/>
          <w:szCs w:val="24"/>
        </w:rPr>
        <w:t xml:space="preserve"> minutes for </w:t>
      </w:r>
      <w:r w:rsidR="003F7B38" w:rsidRPr="35F9517C">
        <w:rPr>
          <w:rStyle w:val="None"/>
          <w:rFonts w:ascii="Helvetica" w:hAnsi="Helvetica" w:cs="Helvetica"/>
          <w:i/>
          <w:iCs/>
          <w:color w:val="0000CC"/>
          <w:sz w:val="24"/>
          <w:szCs w:val="24"/>
        </w:rPr>
        <w:t xml:space="preserve">Section </w:t>
      </w:r>
      <w:r w:rsidR="00B638C5" w:rsidRPr="35F9517C">
        <w:rPr>
          <w:rStyle w:val="None"/>
          <w:rFonts w:ascii="Helvetica" w:hAnsi="Helvetica" w:cs="Helvetica"/>
          <w:i/>
          <w:iCs/>
          <w:color w:val="0000CC"/>
          <w:sz w:val="24"/>
          <w:szCs w:val="24"/>
        </w:rPr>
        <w:t>7</w:t>
      </w:r>
      <w:r w:rsidRPr="35F9517C">
        <w:rPr>
          <w:rStyle w:val="None"/>
          <w:rFonts w:ascii="Helvetica" w:hAnsi="Helvetica" w:cs="Helvetica"/>
          <w:i/>
          <w:iCs/>
          <w:color w:val="0000CC"/>
          <w:sz w:val="24"/>
          <w:szCs w:val="24"/>
        </w:rPr>
        <w:t>.</w:t>
      </w:r>
      <w:r w:rsidR="003F7B38" w:rsidRPr="35F9517C">
        <w:rPr>
          <w:rStyle w:val="None"/>
          <w:rFonts w:ascii="Helvetica" w:hAnsi="Helvetica" w:cs="Helvetica"/>
          <w:i/>
          <w:iCs/>
          <w:color w:val="0000CC"/>
          <w:sz w:val="24"/>
          <w:szCs w:val="24"/>
        </w:rPr>
        <w:t xml:space="preserve"> Ask the following questions and make sure the correct answer is discussed. These questions are meant to determine if the trainees </w:t>
      </w:r>
      <w:r w:rsidR="00D72360">
        <w:rPr>
          <w:rStyle w:val="None"/>
          <w:rFonts w:ascii="Helvetica" w:hAnsi="Helvetica" w:cs="Helvetica"/>
          <w:i/>
          <w:iCs/>
          <w:color w:val="0000CC"/>
          <w:sz w:val="24"/>
          <w:szCs w:val="24"/>
        </w:rPr>
        <w:t>understood</w:t>
      </w:r>
      <w:r w:rsidR="003F7B38" w:rsidRPr="35F9517C">
        <w:rPr>
          <w:rStyle w:val="None"/>
          <w:rFonts w:ascii="Helvetica" w:hAnsi="Helvetica" w:cs="Helvetica"/>
          <w:i/>
          <w:iCs/>
          <w:color w:val="0000CC"/>
          <w:sz w:val="24"/>
          <w:szCs w:val="24"/>
        </w:rPr>
        <w:t xml:space="preserve"> the fundamental learning objectives and may illicit discussion about the answers</w:t>
      </w:r>
      <w:r w:rsidR="00E172F1" w:rsidRPr="35F9517C">
        <w:rPr>
          <w:rStyle w:val="None"/>
          <w:rFonts w:ascii="Helvetica" w:hAnsi="Helvetica" w:cs="Helvetica"/>
          <w:i/>
          <w:iCs/>
          <w:color w:val="0000CC"/>
          <w:sz w:val="24"/>
          <w:szCs w:val="24"/>
        </w:rPr>
        <w:t xml:space="preserve">. </w:t>
      </w:r>
      <w:r w:rsidR="003F7B38" w:rsidRPr="35F9517C">
        <w:rPr>
          <w:rStyle w:val="None"/>
          <w:rFonts w:ascii="Helvetica" w:hAnsi="Helvetica" w:cs="Helvetica"/>
          <w:i/>
          <w:iCs/>
          <w:color w:val="0000CC"/>
          <w:sz w:val="24"/>
          <w:szCs w:val="24"/>
        </w:rPr>
        <w:t>The questions and answers are not meant to be rushed through.</w:t>
      </w:r>
    </w:p>
    <w:p w14:paraId="5B3097BF" w14:textId="4EE99FE0" w:rsidR="00A65B9E" w:rsidRPr="00E23CDC" w:rsidRDefault="003A1043" w:rsidP="00002C3E">
      <w:pPr>
        <w:pStyle w:val="Body"/>
        <w:jc w:val="both"/>
        <w:rPr>
          <w:rStyle w:val="None"/>
          <w:rFonts w:ascii="Helvetica" w:hAnsi="Helvetica" w:cs="Helvetica"/>
          <w:b/>
          <w:bCs/>
          <w:sz w:val="24"/>
          <w:szCs w:val="24"/>
        </w:rPr>
      </w:pPr>
      <w:bookmarkStart w:id="136" w:name="_Hlk72861516"/>
      <w:r w:rsidRPr="00E23CDC">
        <w:rPr>
          <w:rStyle w:val="None"/>
          <w:rFonts w:ascii="Helvetica" w:hAnsi="Helvetica" w:cs="Helvetica"/>
          <w:b/>
          <w:bCs/>
          <w:sz w:val="24"/>
          <w:szCs w:val="24"/>
        </w:rPr>
        <w:t>Case Study</w:t>
      </w:r>
      <w:r w:rsidR="004C4987" w:rsidRPr="00E23CDC">
        <w:rPr>
          <w:rStyle w:val="None"/>
          <w:rFonts w:ascii="Helvetica" w:hAnsi="Helvetica" w:cs="Helvetica"/>
          <w:b/>
          <w:bCs/>
          <w:sz w:val="24"/>
          <w:szCs w:val="24"/>
        </w:rPr>
        <w:t>:</w:t>
      </w:r>
      <w:r w:rsidRPr="00E23CDC">
        <w:rPr>
          <w:rStyle w:val="None"/>
          <w:rFonts w:ascii="Helvetica" w:hAnsi="Helvetica" w:cs="Helvetica"/>
          <w:b/>
          <w:bCs/>
          <w:sz w:val="24"/>
          <w:szCs w:val="24"/>
        </w:rPr>
        <w:t xml:space="preserve"> Mrs. Bronner’s Purse</w:t>
      </w:r>
    </w:p>
    <w:p w14:paraId="45CBE391" w14:textId="73D46446" w:rsidR="00A65B9E" w:rsidRPr="00E23CDC" w:rsidRDefault="003A1043" w:rsidP="00002C3E">
      <w:pPr>
        <w:pStyle w:val="Body"/>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 xml:space="preserve">You are visiting </w:t>
      </w:r>
      <w:bookmarkStart w:id="137" w:name="_Hlk71127806"/>
      <w:r w:rsidRPr="00E23CDC">
        <w:rPr>
          <w:rStyle w:val="None"/>
          <w:rFonts w:ascii="Helvetica" w:hAnsi="Helvetica" w:cs="Helvetica"/>
          <w:i/>
          <w:iCs/>
          <w:color w:val="000000" w:themeColor="text1"/>
          <w:sz w:val="24"/>
          <w:szCs w:val="24"/>
        </w:rPr>
        <w:t xml:space="preserve">Peaceful Acres </w:t>
      </w:r>
      <w:bookmarkEnd w:id="137"/>
      <w:r w:rsidRPr="00E23CDC">
        <w:rPr>
          <w:rStyle w:val="None"/>
          <w:rFonts w:ascii="Helvetica" w:hAnsi="Helvetica" w:cs="Helvetica"/>
          <w:i/>
          <w:iCs/>
          <w:color w:val="000000" w:themeColor="text1"/>
          <w:sz w:val="24"/>
          <w:szCs w:val="24"/>
        </w:rPr>
        <w:t>Assisted Living</w:t>
      </w:r>
      <w:r w:rsidR="00E172F1" w:rsidRPr="00E23CDC">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You stop in to see Mrs. Bronner and during your visit she tells you her purse is missing.</w:t>
      </w:r>
    </w:p>
    <w:p w14:paraId="480727A0" w14:textId="77777777" w:rsidR="00A65B9E" w:rsidRPr="00EA3F16" w:rsidRDefault="003A1043" w:rsidP="00B4733A">
      <w:pPr>
        <w:pStyle w:val="ListParagraph"/>
        <w:numPr>
          <w:ilvl w:val="0"/>
          <w:numId w:val="56"/>
        </w:numPr>
        <w:jc w:val="both"/>
        <w:rPr>
          <w:rFonts w:ascii="Helvetica" w:hAnsi="Helvetica" w:cs="Helvetica"/>
          <w:sz w:val="24"/>
          <w:szCs w:val="24"/>
        </w:rPr>
      </w:pPr>
      <w:r w:rsidRPr="00EA3F16">
        <w:rPr>
          <w:rStyle w:val="None"/>
          <w:rFonts w:ascii="Helvetica" w:hAnsi="Helvetica" w:cs="Helvetica"/>
          <w:sz w:val="24"/>
          <w:szCs w:val="24"/>
        </w:rPr>
        <w:t>What are some potential reasons that Mrs. Bronner says her purse is missing?</w:t>
      </w:r>
    </w:p>
    <w:p w14:paraId="55881032" w14:textId="77777777" w:rsidR="00A65B9E" w:rsidRPr="00D72360" w:rsidRDefault="003A1043" w:rsidP="00002C3E">
      <w:pPr>
        <w:pStyle w:val="Body"/>
        <w:spacing w:after="0"/>
        <w:jc w:val="both"/>
        <w:rPr>
          <w:rStyle w:val="None"/>
          <w:rFonts w:ascii="Helvetica" w:hAnsi="Helvetica" w:cs="Helvetica"/>
          <w:b/>
          <w:bCs/>
          <w:i/>
          <w:iCs/>
          <w:color w:val="0000CC"/>
          <w:sz w:val="24"/>
          <w:szCs w:val="24"/>
          <w:u w:color="0070C0"/>
          <w14:textOutline w14:w="0" w14:cap="rnd" w14:cmpd="sng" w14:algn="ctr">
            <w14:noFill/>
            <w14:prstDash w14:val="solid"/>
            <w14:bevel/>
          </w14:textOutline>
        </w:rPr>
      </w:pPr>
      <w:r w:rsidRPr="00D72360">
        <w:rPr>
          <w:rStyle w:val="None"/>
          <w:rFonts w:ascii="Helvetica" w:hAnsi="Helvetica" w:cs="Helvetica"/>
          <w:b/>
          <w:bCs/>
          <w:i/>
          <w:iCs/>
          <w:color w:val="0000CC"/>
          <w:sz w:val="24"/>
          <w:szCs w:val="24"/>
          <w:u w:color="0070C0"/>
        </w:rPr>
        <w:t>Possible responses:</w:t>
      </w:r>
    </w:p>
    <w:p w14:paraId="5FE23DA8"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She can’t remember where she put it.</w:t>
      </w:r>
    </w:p>
    <w:p w14:paraId="05643AAA"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Her daughter took it for safe keeping.</w:t>
      </w:r>
    </w:p>
    <w:p w14:paraId="712B3D0F" w14:textId="067BB149"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 xml:space="preserve">Another </w:t>
      </w:r>
      <w:r w:rsidRPr="004A215E">
        <w:rPr>
          <w:rStyle w:val="None"/>
          <w:rFonts w:ascii="Helvetica" w:hAnsi="Helvetica" w:cs="Helvetica"/>
          <w:i/>
          <w:iCs/>
          <w:color w:val="0000CC"/>
          <w:sz w:val="24"/>
          <w:szCs w:val="24"/>
          <w:u w:color="0070C0"/>
        </w:rPr>
        <w:t xml:space="preserve">resident </w:t>
      </w:r>
      <w:r w:rsidR="00F32D81" w:rsidRPr="004A215E">
        <w:rPr>
          <w:rStyle w:val="None"/>
          <w:rFonts w:ascii="Helvetica" w:hAnsi="Helvetica" w:cs="Helvetica"/>
          <w:i/>
          <w:iCs/>
          <w:color w:val="0000CC"/>
          <w:sz w:val="24"/>
          <w:szCs w:val="24"/>
          <w:u w:color="0070C0"/>
        </w:rPr>
        <w:t xml:space="preserve">walked </w:t>
      </w:r>
      <w:r w:rsidRPr="004A215E">
        <w:rPr>
          <w:rStyle w:val="None"/>
          <w:rFonts w:ascii="Helvetica" w:hAnsi="Helvetica" w:cs="Helvetica"/>
          <w:i/>
          <w:iCs/>
          <w:color w:val="0000CC"/>
          <w:sz w:val="24"/>
          <w:szCs w:val="24"/>
          <w:u w:color="0070C0"/>
        </w:rPr>
        <w:t>into the room</w:t>
      </w:r>
      <w:r w:rsidRPr="00E23CDC">
        <w:rPr>
          <w:rStyle w:val="None"/>
          <w:rFonts w:ascii="Helvetica" w:hAnsi="Helvetica" w:cs="Helvetica"/>
          <w:i/>
          <w:iCs/>
          <w:color w:val="0000CC"/>
          <w:sz w:val="24"/>
          <w:szCs w:val="24"/>
          <w:u w:color="0070C0"/>
        </w:rPr>
        <w:t xml:space="preserve"> and picked up the purse. </w:t>
      </w:r>
    </w:p>
    <w:p w14:paraId="22D25639"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Someone stole it.</w:t>
      </w:r>
    </w:p>
    <w:p w14:paraId="7A42803A"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She never had a purse in Peaceful Acres.</w:t>
      </w:r>
    </w:p>
    <w:p w14:paraId="643E21C3"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The purse is in her closet where Mrs. Bronner can’t see it.</w:t>
      </w:r>
    </w:p>
    <w:p w14:paraId="3EA216DF"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What Mrs. Bronner really wants is a special item that she always kept in her purse.</w:t>
      </w:r>
    </w:p>
    <w:p w14:paraId="6B544B77" w14:textId="06ABDFEF"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 xml:space="preserve">Mrs. Bronner’s purse is in her </w:t>
      </w:r>
      <w:r w:rsidR="004D1074" w:rsidRPr="00E23CDC">
        <w:rPr>
          <w:rStyle w:val="None"/>
          <w:rFonts w:ascii="Helvetica" w:hAnsi="Helvetica" w:cs="Helvetica"/>
          <w:i/>
          <w:iCs/>
          <w:color w:val="0000CC"/>
          <w:sz w:val="24"/>
          <w:szCs w:val="24"/>
          <w:u w:color="0070C0"/>
        </w:rPr>
        <w:t>room,</w:t>
      </w:r>
      <w:r w:rsidRPr="00E23CDC">
        <w:rPr>
          <w:rStyle w:val="None"/>
          <w:rFonts w:ascii="Helvetica" w:hAnsi="Helvetica" w:cs="Helvetica"/>
          <w:i/>
          <w:iCs/>
          <w:color w:val="0000CC"/>
          <w:sz w:val="24"/>
          <w:szCs w:val="24"/>
          <w:u w:color="0070C0"/>
        </w:rPr>
        <w:t xml:space="preserve"> but she is remembering a favorite purse she had many years ago.</w:t>
      </w:r>
    </w:p>
    <w:p w14:paraId="1BE007FF" w14:textId="77777777" w:rsidR="00A65B9E" w:rsidRPr="00E23CDC" w:rsidRDefault="003A1043" w:rsidP="00B4733A">
      <w:pPr>
        <w:pStyle w:val="ListParagraph"/>
        <w:numPr>
          <w:ilvl w:val="0"/>
          <w:numId w:val="58"/>
        </w:numPr>
        <w:spacing w:after="0"/>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She left her purse in the dining room, and it is now in the box of “lost and found” items in the facility.</w:t>
      </w:r>
    </w:p>
    <w:p w14:paraId="7C9F8D89" w14:textId="77777777" w:rsidR="00A65B9E" w:rsidRPr="00F25726" w:rsidRDefault="00A65B9E" w:rsidP="00F25726">
      <w:pPr>
        <w:ind w:left="360"/>
        <w:jc w:val="both"/>
        <w:rPr>
          <w:rStyle w:val="None"/>
          <w:rFonts w:ascii="Helvetica" w:hAnsi="Helvetica" w:cs="Helvetica"/>
          <w:i/>
          <w:iCs/>
          <w:color w:val="0070C0"/>
          <w:u w:color="0070C0"/>
        </w:rPr>
      </w:pPr>
    </w:p>
    <w:p w14:paraId="1005C10D" w14:textId="2A66C83A" w:rsidR="00A65B9E" w:rsidRPr="00EA3F16" w:rsidRDefault="003A1043" w:rsidP="00B4733A">
      <w:pPr>
        <w:pStyle w:val="ListParagraph"/>
        <w:numPr>
          <w:ilvl w:val="0"/>
          <w:numId w:val="59"/>
        </w:numPr>
        <w:jc w:val="both"/>
        <w:rPr>
          <w:rFonts w:ascii="Helvetica" w:hAnsi="Helvetica" w:cs="Helvetica"/>
          <w:sz w:val="24"/>
          <w:szCs w:val="24"/>
        </w:rPr>
      </w:pPr>
      <w:r w:rsidRPr="00EA3F16">
        <w:rPr>
          <w:rStyle w:val="None"/>
          <w:rFonts w:ascii="Helvetica" w:hAnsi="Helvetica" w:cs="Helvetica"/>
          <w:sz w:val="24"/>
          <w:szCs w:val="24"/>
        </w:rPr>
        <w:t>Because there are many possible explanations for Mrs. Bronner’s complaint, how would you determine why Mrs. Bronner said her purse is missing? What would you say to Mrs. Bronner?</w:t>
      </w:r>
    </w:p>
    <w:p w14:paraId="47CBC200" w14:textId="77777777" w:rsidR="00A65B9E" w:rsidRPr="00D72360" w:rsidRDefault="003A1043" w:rsidP="00002C3E">
      <w:pPr>
        <w:pStyle w:val="Body"/>
        <w:spacing w:after="0"/>
        <w:jc w:val="both"/>
        <w:rPr>
          <w:rStyle w:val="None"/>
          <w:rFonts w:ascii="Helvetica" w:hAnsi="Helvetica" w:cs="Helvetica"/>
          <w:b/>
          <w:bCs/>
          <w:i/>
          <w:iCs/>
          <w:color w:val="0000CC"/>
          <w:sz w:val="24"/>
          <w:szCs w:val="24"/>
          <w:u w:color="0070C0"/>
          <w14:textOutline w14:w="0" w14:cap="rnd" w14:cmpd="sng" w14:algn="ctr">
            <w14:noFill/>
            <w14:prstDash w14:val="solid"/>
            <w14:bevel/>
          </w14:textOutline>
        </w:rPr>
      </w:pPr>
      <w:r w:rsidRPr="00D72360">
        <w:rPr>
          <w:rStyle w:val="None"/>
          <w:rFonts w:ascii="Helvetica" w:hAnsi="Helvetica" w:cs="Helvetica"/>
          <w:b/>
          <w:bCs/>
          <w:i/>
          <w:iCs/>
          <w:color w:val="0000CC"/>
          <w:sz w:val="24"/>
          <w:szCs w:val="24"/>
          <w:u w:color="0070C0"/>
        </w:rPr>
        <w:t>Tell me about your purse:</w:t>
      </w:r>
    </w:p>
    <w:p w14:paraId="6EDE4F44" w14:textId="77777777" w:rsidR="00A65B9E" w:rsidRPr="00E23CDC" w:rsidRDefault="003A1043" w:rsidP="00B4733A">
      <w:pPr>
        <w:pStyle w:val="Body"/>
        <w:numPr>
          <w:ilvl w:val="0"/>
          <w:numId w:val="77"/>
        </w:numPr>
        <w:spacing w:after="0"/>
        <w:jc w:val="both"/>
        <w:rPr>
          <w:rStyle w:val="None"/>
          <w:rFonts w:ascii="Helvetica" w:hAnsi="Helvetica" w:cs="Helvetica"/>
          <w:i/>
          <w:iCs/>
          <w:color w:val="0000CC"/>
          <w:sz w:val="24"/>
          <w:szCs w:val="24"/>
          <w:u w:color="0070C0"/>
        </w:rPr>
      </w:pPr>
      <w:r w:rsidRPr="00E23CDC">
        <w:rPr>
          <w:rStyle w:val="None"/>
          <w:rFonts w:ascii="Helvetica" w:hAnsi="Helvetica" w:cs="Helvetica"/>
          <w:i/>
          <w:iCs/>
          <w:color w:val="0000CC"/>
          <w:sz w:val="24"/>
          <w:szCs w:val="24"/>
          <w:u w:color="0070C0"/>
        </w:rPr>
        <w:t xml:space="preserve">What does it look like? </w:t>
      </w:r>
    </w:p>
    <w:p w14:paraId="6193D8AA" w14:textId="77777777" w:rsidR="00A65B9E" w:rsidRPr="00E23CDC" w:rsidRDefault="003A1043" w:rsidP="00B4733A">
      <w:pPr>
        <w:pStyle w:val="Body"/>
        <w:numPr>
          <w:ilvl w:val="0"/>
          <w:numId w:val="77"/>
        </w:numPr>
        <w:spacing w:after="0"/>
        <w:jc w:val="both"/>
        <w:rPr>
          <w:rStyle w:val="None"/>
          <w:rFonts w:ascii="Helvetica" w:hAnsi="Helvetica" w:cs="Helvetica"/>
          <w:i/>
          <w:iCs/>
          <w:color w:val="0000CC"/>
          <w:sz w:val="24"/>
          <w:szCs w:val="24"/>
          <w:u w:color="0070C0"/>
        </w:rPr>
      </w:pPr>
      <w:r w:rsidRPr="00E23CDC">
        <w:rPr>
          <w:rStyle w:val="None"/>
          <w:rFonts w:ascii="Helvetica" w:hAnsi="Helvetica" w:cs="Helvetica"/>
          <w:i/>
          <w:iCs/>
          <w:color w:val="0000CC"/>
          <w:sz w:val="24"/>
          <w:szCs w:val="24"/>
          <w:u w:color="0070C0"/>
        </w:rPr>
        <w:t>What was in your purse?</w:t>
      </w:r>
    </w:p>
    <w:p w14:paraId="7FEBE06C" w14:textId="03C2DCD5" w:rsidR="00A65B9E" w:rsidRPr="00E23CDC" w:rsidRDefault="003A1043" w:rsidP="00B4733A">
      <w:pPr>
        <w:pStyle w:val="Body"/>
        <w:numPr>
          <w:ilvl w:val="0"/>
          <w:numId w:val="77"/>
        </w:numPr>
        <w:spacing w:after="0"/>
        <w:jc w:val="both"/>
        <w:rPr>
          <w:rStyle w:val="None"/>
          <w:rFonts w:ascii="Helvetica" w:hAnsi="Helvetica" w:cs="Helvetica"/>
          <w:i/>
          <w:iCs/>
          <w:color w:val="0000CC"/>
          <w:sz w:val="24"/>
          <w:szCs w:val="24"/>
          <w:u w:color="0070C0"/>
        </w:rPr>
      </w:pPr>
      <w:r w:rsidRPr="00E23CDC">
        <w:rPr>
          <w:rStyle w:val="None"/>
          <w:rFonts w:ascii="Helvetica" w:hAnsi="Helvetica" w:cs="Helvetica"/>
          <w:i/>
          <w:iCs/>
          <w:color w:val="0000CC"/>
          <w:sz w:val="24"/>
          <w:szCs w:val="24"/>
          <w:u w:color="0070C0"/>
        </w:rPr>
        <w:t xml:space="preserve">Where do you normally keep </w:t>
      </w:r>
      <w:r w:rsidR="00702062" w:rsidRPr="00E23CDC">
        <w:rPr>
          <w:rStyle w:val="None"/>
          <w:rFonts w:ascii="Helvetica" w:hAnsi="Helvetica" w:cs="Helvetica"/>
          <w:i/>
          <w:iCs/>
          <w:color w:val="0000CC"/>
          <w:sz w:val="24"/>
          <w:szCs w:val="24"/>
          <w:u w:color="0070C0"/>
        </w:rPr>
        <w:t>i</w:t>
      </w:r>
      <w:r w:rsidR="00702062">
        <w:rPr>
          <w:rStyle w:val="None"/>
          <w:rFonts w:ascii="Helvetica" w:hAnsi="Helvetica" w:cs="Helvetica"/>
          <w:i/>
          <w:iCs/>
          <w:color w:val="0000CC"/>
          <w:sz w:val="24"/>
          <w:szCs w:val="24"/>
          <w:u w:color="0070C0"/>
        </w:rPr>
        <w:t>t</w:t>
      </w:r>
      <w:r w:rsidRPr="00E23CDC">
        <w:rPr>
          <w:rStyle w:val="None"/>
          <w:rFonts w:ascii="Helvetica" w:hAnsi="Helvetica" w:cs="Helvetica"/>
          <w:i/>
          <w:iCs/>
          <w:color w:val="0000CC"/>
          <w:sz w:val="24"/>
          <w:szCs w:val="24"/>
          <w:u w:color="0070C0"/>
        </w:rPr>
        <w:t>?</w:t>
      </w:r>
    </w:p>
    <w:p w14:paraId="170D9A4E" w14:textId="77777777" w:rsidR="00A65B9E" w:rsidRPr="00E23CDC" w:rsidRDefault="003A1043" w:rsidP="00B4733A">
      <w:pPr>
        <w:pStyle w:val="Body"/>
        <w:numPr>
          <w:ilvl w:val="0"/>
          <w:numId w:val="77"/>
        </w:numPr>
        <w:spacing w:after="0"/>
        <w:jc w:val="both"/>
        <w:rPr>
          <w:rStyle w:val="None"/>
          <w:rFonts w:ascii="Helvetica" w:hAnsi="Helvetica" w:cs="Helvetica"/>
          <w:i/>
          <w:iCs/>
          <w:color w:val="0000CC"/>
          <w:sz w:val="24"/>
          <w:szCs w:val="24"/>
          <w:u w:color="0070C0"/>
        </w:rPr>
      </w:pPr>
      <w:r w:rsidRPr="00E23CDC">
        <w:rPr>
          <w:rStyle w:val="None"/>
          <w:rFonts w:ascii="Helvetica" w:hAnsi="Helvetica" w:cs="Helvetica"/>
          <w:i/>
          <w:iCs/>
          <w:color w:val="0000CC"/>
          <w:sz w:val="24"/>
          <w:szCs w:val="24"/>
          <w:u w:color="0070C0"/>
        </w:rPr>
        <w:t>Where have you looked?</w:t>
      </w:r>
    </w:p>
    <w:p w14:paraId="7FE55A9A" w14:textId="77777777" w:rsidR="00A65B9E" w:rsidRPr="00E23CDC" w:rsidRDefault="003A1043" w:rsidP="00B4733A">
      <w:pPr>
        <w:pStyle w:val="Body"/>
        <w:numPr>
          <w:ilvl w:val="0"/>
          <w:numId w:val="77"/>
        </w:numPr>
        <w:spacing w:after="0"/>
        <w:jc w:val="both"/>
        <w:rPr>
          <w:rStyle w:val="None"/>
          <w:rFonts w:ascii="Helvetica" w:hAnsi="Helvetica" w:cs="Helvetica"/>
          <w:i/>
          <w:iCs/>
          <w:color w:val="0000CC"/>
          <w:sz w:val="24"/>
          <w:szCs w:val="24"/>
          <w:u w:color="0070C0"/>
        </w:rPr>
      </w:pPr>
      <w:r w:rsidRPr="00E23CDC">
        <w:rPr>
          <w:rStyle w:val="None"/>
          <w:rFonts w:ascii="Helvetica" w:hAnsi="Helvetica" w:cs="Helvetica"/>
          <w:i/>
          <w:iCs/>
          <w:color w:val="0000CC"/>
          <w:sz w:val="24"/>
          <w:szCs w:val="24"/>
          <w:u w:color="0070C0"/>
        </w:rPr>
        <w:t>Have you talked to anyone about your missing purse?</w:t>
      </w:r>
    </w:p>
    <w:p w14:paraId="1CD1D5F6" w14:textId="77777777" w:rsidR="00A65B9E" w:rsidRPr="00E23CDC" w:rsidRDefault="003A1043" w:rsidP="00B4733A">
      <w:pPr>
        <w:pStyle w:val="Body"/>
        <w:numPr>
          <w:ilvl w:val="0"/>
          <w:numId w:val="77"/>
        </w:numPr>
        <w:spacing w:after="0"/>
        <w:jc w:val="both"/>
        <w:rPr>
          <w:rStyle w:val="None"/>
          <w:rFonts w:ascii="Helvetica" w:hAnsi="Helvetica" w:cs="Helvetica"/>
          <w:i/>
          <w:iCs/>
          <w:color w:val="0000CC"/>
          <w:sz w:val="24"/>
          <w:szCs w:val="24"/>
          <w:u w:color="0070C0"/>
        </w:rPr>
      </w:pPr>
      <w:r w:rsidRPr="00E23CDC">
        <w:rPr>
          <w:rStyle w:val="None"/>
          <w:rFonts w:ascii="Helvetica" w:hAnsi="Helvetica" w:cs="Helvetica"/>
          <w:i/>
          <w:iCs/>
          <w:color w:val="0000CC"/>
          <w:sz w:val="24"/>
          <w:szCs w:val="24"/>
          <w:u w:color="0070C0"/>
        </w:rPr>
        <w:t>Do you want my help in locating your purse?</w:t>
      </w:r>
    </w:p>
    <w:p w14:paraId="4E3C3561" w14:textId="69A784B0" w:rsidR="00A65B9E" w:rsidRPr="00E23CDC" w:rsidRDefault="003A1043" w:rsidP="00B4733A">
      <w:pPr>
        <w:pStyle w:val="Body"/>
        <w:numPr>
          <w:ilvl w:val="0"/>
          <w:numId w:val="77"/>
        </w:numPr>
        <w:spacing w:after="0"/>
        <w:jc w:val="both"/>
        <w:rPr>
          <w:rStyle w:val="None"/>
          <w:rFonts w:ascii="Helvetica" w:eastAsia="Arial Unicode MS" w:hAnsi="Helvetica" w:cs="Helvetica"/>
          <w:color w:val="0000CC"/>
          <w:sz w:val="24"/>
          <w:szCs w:val="24"/>
          <w14:textOutline w14:w="0" w14:cap="rnd" w14:cmpd="sng" w14:algn="ctr">
            <w14:noFill/>
            <w14:prstDash w14:val="solid"/>
            <w14:bevel/>
          </w14:textOutline>
        </w:rPr>
      </w:pPr>
      <w:r w:rsidRPr="00E23CDC">
        <w:rPr>
          <w:rStyle w:val="None"/>
          <w:rFonts w:ascii="Helvetica" w:hAnsi="Helvetica" w:cs="Helvetica"/>
          <w:i/>
          <w:iCs/>
          <w:color w:val="0000CC"/>
          <w:sz w:val="24"/>
          <w:szCs w:val="24"/>
          <w:u w:color="0070C0"/>
        </w:rPr>
        <w:t>Who may I speak with about your purse, and may I use your name when addressing your concern?</w:t>
      </w:r>
    </w:p>
    <w:p w14:paraId="31152FCE" w14:textId="77777777" w:rsidR="00F25726" w:rsidRDefault="00F25726" w:rsidP="00002C3E">
      <w:pPr>
        <w:pStyle w:val="ListParagraph"/>
        <w:spacing w:before="240"/>
        <w:ind w:left="360"/>
        <w:jc w:val="both"/>
        <w:rPr>
          <w:rStyle w:val="None"/>
          <w:rFonts w:ascii="Helvetica" w:hAnsi="Helvetica" w:cs="Helvetica"/>
          <w:i/>
          <w:iCs/>
          <w:color w:val="000000" w:themeColor="text1"/>
          <w:sz w:val="24"/>
          <w:szCs w:val="24"/>
        </w:rPr>
      </w:pPr>
    </w:p>
    <w:p w14:paraId="055FF971" w14:textId="1C5CD99D" w:rsidR="003F7B38" w:rsidRPr="00E23CDC" w:rsidRDefault="003A1043" w:rsidP="00002C3E">
      <w:pPr>
        <w:pStyle w:val="ListParagraph"/>
        <w:spacing w:before="240"/>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lastRenderedPageBreak/>
        <w:t>Mrs. Bronner t</w:t>
      </w:r>
      <w:r w:rsidR="004C4987" w:rsidRPr="00E23CDC">
        <w:rPr>
          <w:rStyle w:val="None"/>
          <w:rFonts w:ascii="Helvetica" w:hAnsi="Helvetica" w:cs="Helvetica"/>
          <w:i/>
          <w:iCs/>
          <w:color w:val="000000" w:themeColor="text1"/>
          <w:sz w:val="24"/>
          <w:szCs w:val="24"/>
        </w:rPr>
        <w:t>ells</w:t>
      </w:r>
      <w:r w:rsidRPr="00E23CDC">
        <w:rPr>
          <w:rStyle w:val="None"/>
          <w:rFonts w:ascii="Helvetica" w:hAnsi="Helvetica" w:cs="Helvetica"/>
          <w:i/>
          <w:iCs/>
          <w:color w:val="000000" w:themeColor="text1"/>
          <w:sz w:val="24"/>
          <w:szCs w:val="24"/>
        </w:rPr>
        <w:t xml:space="preserve"> you her purse is a brown handbag containing her wallet and special pictures. She keeps it on the chair next to her bed</w:t>
      </w:r>
      <w:r w:rsidR="00E172F1" w:rsidRPr="00E23CDC">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 xml:space="preserve">Mrs. Bronner </w:t>
      </w:r>
      <w:r w:rsidR="004C4987" w:rsidRPr="00E23CDC">
        <w:rPr>
          <w:rStyle w:val="None"/>
          <w:rFonts w:ascii="Helvetica" w:hAnsi="Helvetica" w:cs="Helvetica"/>
          <w:i/>
          <w:iCs/>
          <w:color w:val="000000" w:themeColor="text1"/>
          <w:sz w:val="24"/>
          <w:szCs w:val="24"/>
        </w:rPr>
        <w:t>says</w:t>
      </w:r>
      <w:r w:rsidRPr="00E23CDC">
        <w:rPr>
          <w:rStyle w:val="None"/>
          <w:rFonts w:ascii="Helvetica" w:hAnsi="Helvetica" w:cs="Helvetica"/>
          <w:i/>
          <w:iCs/>
          <w:color w:val="000000" w:themeColor="text1"/>
          <w:sz w:val="24"/>
          <w:szCs w:val="24"/>
        </w:rPr>
        <w:t xml:space="preserve"> she looked everywhere in her room.  Mrs. Bronner </w:t>
      </w:r>
      <w:r w:rsidR="00394842" w:rsidRPr="00E23CDC">
        <w:rPr>
          <w:rStyle w:val="None"/>
          <w:rFonts w:ascii="Helvetica" w:hAnsi="Helvetica" w:cs="Helvetica"/>
          <w:i/>
          <w:iCs/>
          <w:color w:val="000000" w:themeColor="text1"/>
          <w:sz w:val="24"/>
          <w:szCs w:val="24"/>
        </w:rPr>
        <w:t>tells you</w:t>
      </w:r>
      <w:r w:rsidRPr="00E23CDC">
        <w:rPr>
          <w:rStyle w:val="None"/>
          <w:rFonts w:ascii="Helvetica" w:hAnsi="Helvetica" w:cs="Helvetica"/>
          <w:i/>
          <w:iCs/>
          <w:color w:val="000000" w:themeColor="text1"/>
          <w:sz w:val="24"/>
          <w:szCs w:val="24"/>
        </w:rPr>
        <w:t xml:space="preserve"> both her daughter, Stephanie</w:t>
      </w:r>
      <w:r w:rsidR="00823458">
        <w:rPr>
          <w:rStyle w:val="None"/>
          <w:rFonts w:ascii="Helvetica" w:hAnsi="Helvetica" w:cs="Helvetica"/>
          <w:i/>
          <w:iCs/>
          <w:color w:val="000000" w:themeColor="text1"/>
          <w:sz w:val="24"/>
          <w:szCs w:val="24"/>
        </w:rPr>
        <w:t>,</w:t>
      </w:r>
      <w:r w:rsidRPr="00E23CDC">
        <w:rPr>
          <w:rStyle w:val="None"/>
          <w:rFonts w:ascii="Helvetica" w:hAnsi="Helvetica" w:cs="Helvetica"/>
          <w:i/>
          <w:iCs/>
          <w:color w:val="000000" w:themeColor="text1"/>
          <w:sz w:val="24"/>
          <w:szCs w:val="24"/>
        </w:rPr>
        <w:t xml:space="preserve"> and the Social Service</w:t>
      </w:r>
      <w:r w:rsidR="00D72360">
        <w:rPr>
          <w:rStyle w:val="None"/>
          <w:rFonts w:ascii="Helvetica" w:hAnsi="Helvetica" w:cs="Helvetica"/>
          <w:i/>
          <w:iCs/>
          <w:color w:val="000000" w:themeColor="text1"/>
          <w:sz w:val="24"/>
          <w:szCs w:val="24"/>
        </w:rPr>
        <w:t>s</w:t>
      </w:r>
      <w:r w:rsidRPr="00E23CDC">
        <w:rPr>
          <w:rStyle w:val="None"/>
          <w:rFonts w:ascii="Helvetica" w:hAnsi="Helvetica" w:cs="Helvetica"/>
          <w:i/>
          <w:iCs/>
          <w:color w:val="000000" w:themeColor="text1"/>
          <w:sz w:val="24"/>
          <w:szCs w:val="24"/>
        </w:rPr>
        <w:t xml:space="preserve"> Director, Anita</w:t>
      </w:r>
      <w:r w:rsidR="00823458">
        <w:rPr>
          <w:rStyle w:val="None"/>
          <w:rFonts w:ascii="Helvetica" w:hAnsi="Helvetica" w:cs="Helvetica"/>
          <w:i/>
          <w:iCs/>
          <w:color w:val="000000" w:themeColor="text1"/>
          <w:sz w:val="24"/>
          <w:szCs w:val="24"/>
        </w:rPr>
        <w:t>,</w:t>
      </w:r>
      <w:r w:rsidRPr="00E23CDC">
        <w:rPr>
          <w:rStyle w:val="None"/>
          <w:rFonts w:ascii="Helvetica" w:hAnsi="Helvetica" w:cs="Helvetica"/>
          <w:i/>
          <w:iCs/>
          <w:color w:val="000000" w:themeColor="text1"/>
          <w:sz w:val="24"/>
          <w:szCs w:val="24"/>
        </w:rPr>
        <w:t xml:space="preserve"> are aware of her missing purse.  Mrs. Bronner </w:t>
      </w:r>
      <w:r w:rsidR="004C4987" w:rsidRPr="00E23CDC">
        <w:rPr>
          <w:rStyle w:val="None"/>
          <w:rFonts w:ascii="Helvetica" w:hAnsi="Helvetica" w:cs="Helvetica"/>
          <w:i/>
          <w:iCs/>
          <w:color w:val="000000" w:themeColor="text1"/>
          <w:sz w:val="24"/>
          <w:szCs w:val="24"/>
        </w:rPr>
        <w:t>gives</w:t>
      </w:r>
      <w:r w:rsidRPr="00E23CDC">
        <w:rPr>
          <w:rStyle w:val="None"/>
          <w:rFonts w:ascii="Helvetica" w:hAnsi="Helvetica" w:cs="Helvetica"/>
          <w:i/>
          <w:iCs/>
          <w:color w:val="000000" w:themeColor="text1"/>
          <w:sz w:val="24"/>
          <w:szCs w:val="24"/>
        </w:rPr>
        <w:t xml:space="preserve"> you permission to talk to her daughter and to facility staff about her missing purse and to use her name when addressing her concern. </w:t>
      </w:r>
    </w:p>
    <w:p w14:paraId="76D8B8E8" w14:textId="5A9A3D96" w:rsidR="00A65B9E" w:rsidRPr="00EA3F16" w:rsidRDefault="003A1043" w:rsidP="00B4733A">
      <w:pPr>
        <w:pStyle w:val="ListParagraph"/>
        <w:numPr>
          <w:ilvl w:val="0"/>
          <w:numId w:val="56"/>
        </w:numPr>
        <w:jc w:val="both"/>
        <w:rPr>
          <w:rFonts w:ascii="Helvetica" w:hAnsi="Helvetica" w:cs="Helvetica"/>
          <w:sz w:val="24"/>
          <w:szCs w:val="24"/>
        </w:rPr>
      </w:pPr>
      <w:r w:rsidRPr="00EA3F16">
        <w:rPr>
          <w:rStyle w:val="None"/>
          <w:rFonts w:ascii="Helvetica" w:hAnsi="Helvetica" w:cs="Helvetica"/>
          <w:sz w:val="24"/>
          <w:szCs w:val="24"/>
        </w:rPr>
        <w:t>Before you contact Stephanie and Anita, what observations could be made?</w:t>
      </w:r>
    </w:p>
    <w:p w14:paraId="2673222F" w14:textId="65BE1047" w:rsidR="00A65B9E" w:rsidRPr="00E23CDC" w:rsidRDefault="003A1043" w:rsidP="00B4733A">
      <w:pPr>
        <w:pStyle w:val="ListParagraph"/>
        <w:numPr>
          <w:ilvl w:val="0"/>
          <w:numId w:val="61"/>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 xml:space="preserve">Do you see a purse in Mrs. Bronner’s room? </w:t>
      </w:r>
      <w:r w:rsidR="00252643" w:rsidRPr="00E23CDC">
        <w:rPr>
          <w:rStyle w:val="None"/>
          <w:rFonts w:ascii="Helvetica" w:hAnsi="Helvetica" w:cs="Helvetica"/>
          <w:i/>
          <w:iCs/>
          <w:color w:val="0000CC"/>
          <w:sz w:val="24"/>
          <w:szCs w:val="24"/>
          <w:u w:color="0070C0"/>
        </w:rPr>
        <w:t>Reminder -</w:t>
      </w:r>
      <w:r w:rsidR="00823458">
        <w:rPr>
          <w:rStyle w:val="None"/>
          <w:rFonts w:ascii="Helvetica" w:hAnsi="Helvetica" w:cs="Helvetica"/>
          <w:i/>
          <w:iCs/>
          <w:color w:val="0000CC"/>
          <w:sz w:val="24"/>
          <w:szCs w:val="24"/>
          <w:u w:color="0070C0"/>
        </w:rPr>
        <w:t xml:space="preserve"> r</w:t>
      </w:r>
      <w:r w:rsidRPr="00E23CDC">
        <w:rPr>
          <w:rStyle w:val="None"/>
          <w:rFonts w:ascii="Helvetica" w:hAnsi="Helvetica" w:cs="Helvetica"/>
          <w:i/>
          <w:iCs/>
          <w:color w:val="0000CC"/>
          <w:sz w:val="24"/>
          <w:szCs w:val="24"/>
          <w:u w:color="0070C0"/>
        </w:rPr>
        <w:t>epresentatives should never open drawers or move clothing to look in the closet.</w:t>
      </w:r>
    </w:p>
    <w:p w14:paraId="70630F7A" w14:textId="77777777" w:rsidR="00A65B9E" w:rsidRPr="00E23CDC" w:rsidRDefault="003A1043" w:rsidP="00B4733A">
      <w:pPr>
        <w:pStyle w:val="ListParagraph"/>
        <w:numPr>
          <w:ilvl w:val="0"/>
          <w:numId w:val="61"/>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Recall if you have seen Mrs. Bronner’s purse during any of your previous visits.</w:t>
      </w:r>
    </w:p>
    <w:p w14:paraId="23559D67" w14:textId="77777777" w:rsidR="00A65B9E" w:rsidRPr="00E23CDC" w:rsidRDefault="003A1043" w:rsidP="00B4733A">
      <w:pPr>
        <w:pStyle w:val="ListParagraph"/>
        <w:numPr>
          <w:ilvl w:val="0"/>
          <w:numId w:val="61"/>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Do you see other residents with purses or other personal items?</w:t>
      </w:r>
    </w:p>
    <w:p w14:paraId="2684496B" w14:textId="77777777" w:rsidR="00A65B9E" w:rsidRPr="00E23CDC" w:rsidRDefault="003A1043" w:rsidP="00B4733A">
      <w:pPr>
        <w:pStyle w:val="ListParagraph"/>
        <w:numPr>
          <w:ilvl w:val="0"/>
          <w:numId w:val="61"/>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Is Mrs. Bronner’s room located close to an outside entrance to the facility?</w:t>
      </w:r>
    </w:p>
    <w:p w14:paraId="3C014EE9" w14:textId="77777777" w:rsidR="00A65B9E" w:rsidRPr="00E23CDC" w:rsidRDefault="003A1043" w:rsidP="00B4733A">
      <w:pPr>
        <w:pStyle w:val="ListParagraph"/>
        <w:numPr>
          <w:ilvl w:val="0"/>
          <w:numId w:val="61"/>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How are the entrances to the facility monitored?</w:t>
      </w:r>
    </w:p>
    <w:p w14:paraId="193D0D99" w14:textId="77777777" w:rsidR="00A65B9E" w:rsidRPr="00EA3F16" w:rsidRDefault="00A65B9E" w:rsidP="00002C3E">
      <w:pPr>
        <w:ind w:left="360"/>
        <w:jc w:val="both"/>
        <w:rPr>
          <w:rStyle w:val="None"/>
          <w:rFonts w:ascii="Helvetica" w:hAnsi="Helvetica" w:cs="Helvetica"/>
          <w:i/>
          <w:iCs/>
          <w:color w:val="0070C0"/>
          <w:u w:color="0070C0"/>
        </w:rPr>
      </w:pPr>
    </w:p>
    <w:p w14:paraId="34379231" w14:textId="689A65C6" w:rsidR="003F7B38" w:rsidRPr="00E23CDC" w:rsidRDefault="003A1043" w:rsidP="00002C3E">
      <w:pPr>
        <w:pStyle w:val="ListParagraph"/>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 xml:space="preserve">Mrs. Bronner </w:t>
      </w:r>
      <w:r w:rsidR="004C4987" w:rsidRPr="00E23CDC">
        <w:rPr>
          <w:rStyle w:val="None"/>
          <w:rFonts w:ascii="Helvetica" w:hAnsi="Helvetica" w:cs="Helvetica"/>
          <w:i/>
          <w:iCs/>
          <w:color w:val="000000" w:themeColor="text1"/>
          <w:sz w:val="24"/>
          <w:szCs w:val="24"/>
        </w:rPr>
        <w:t>gives</w:t>
      </w:r>
      <w:r w:rsidRPr="00E23CDC">
        <w:rPr>
          <w:rStyle w:val="None"/>
          <w:rFonts w:ascii="Helvetica" w:hAnsi="Helvetica" w:cs="Helvetica"/>
          <w:i/>
          <w:iCs/>
          <w:color w:val="000000" w:themeColor="text1"/>
          <w:sz w:val="24"/>
          <w:szCs w:val="24"/>
        </w:rPr>
        <w:t xml:space="preserve"> you permission to get </w:t>
      </w:r>
      <w:r w:rsidR="00D76D2E" w:rsidRPr="00E23CDC">
        <w:rPr>
          <w:rStyle w:val="None"/>
          <w:rFonts w:ascii="Helvetica" w:hAnsi="Helvetica" w:cs="Helvetica"/>
          <w:i/>
          <w:iCs/>
          <w:color w:val="000000" w:themeColor="text1"/>
          <w:sz w:val="24"/>
          <w:szCs w:val="24"/>
        </w:rPr>
        <w:t>staff</w:t>
      </w:r>
      <w:r w:rsidRPr="00E23CDC">
        <w:rPr>
          <w:rStyle w:val="None"/>
          <w:rFonts w:ascii="Helvetica" w:hAnsi="Helvetica" w:cs="Helvetica"/>
          <w:i/>
          <w:iCs/>
          <w:color w:val="000000" w:themeColor="text1"/>
          <w:sz w:val="24"/>
          <w:szCs w:val="24"/>
        </w:rPr>
        <w:t xml:space="preserve"> to see if the purse </w:t>
      </w:r>
      <w:r w:rsidR="004C4987" w:rsidRPr="00E23CDC">
        <w:rPr>
          <w:rStyle w:val="None"/>
          <w:rFonts w:ascii="Helvetica" w:hAnsi="Helvetica" w:cs="Helvetica"/>
          <w:i/>
          <w:iCs/>
          <w:color w:val="000000" w:themeColor="text1"/>
          <w:sz w:val="24"/>
          <w:szCs w:val="24"/>
        </w:rPr>
        <w:t>i</w:t>
      </w:r>
      <w:r w:rsidRPr="00E23CDC">
        <w:rPr>
          <w:rStyle w:val="None"/>
          <w:rFonts w:ascii="Helvetica" w:hAnsi="Helvetica" w:cs="Helvetica"/>
          <w:i/>
          <w:iCs/>
          <w:color w:val="000000" w:themeColor="text1"/>
          <w:sz w:val="24"/>
          <w:szCs w:val="24"/>
        </w:rPr>
        <w:t xml:space="preserve">s somewhere in her room. The </w:t>
      </w:r>
      <w:r w:rsidR="00D76D2E" w:rsidRPr="00E23CDC">
        <w:rPr>
          <w:rStyle w:val="None"/>
          <w:rFonts w:ascii="Helvetica" w:hAnsi="Helvetica" w:cs="Helvetica"/>
          <w:i/>
          <w:iCs/>
          <w:color w:val="000000" w:themeColor="text1"/>
          <w:sz w:val="24"/>
          <w:szCs w:val="24"/>
        </w:rPr>
        <w:t>staff</w:t>
      </w:r>
      <w:r w:rsidRPr="00E23CDC">
        <w:rPr>
          <w:rStyle w:val="None"/>
          <w:rFonts w:ascii="Helvetica" w:hAnsi="Helvetica" w:cs="Helvetica"/>
          <w:i/>
          <w:iCs/>
          <w:color w:val="000000" w:themeColor="text1"/>
          <w:sz w:val="24"/>
          <w:szCs w:val="24"/>
        </w:rPr>
        <w:t xml:space="preserve"> and Mrs. Bronner check her room, but the purse </w:t>
      </w:r>
      <w:r w:rsidR="004C4987" w:rsidRPr="00E23CDC">
        <w:rPr>
          <w:rStyle w:val="None"/>
          <w:rFonts w:ascii="Helvetica" w:hAnsi="Helvetica" w:cs="Helvetica"/>
          <w:i/>
          <w:iCs/>
          <w:color w:val="000000" w:themeColor="text1"/>
          <w:sz w:val="24"/>
          <w:szCs w:val="24"/>
        </w:rPr>
        <w:t xml:space="preserve">is </w:t>
      </w:r>
      <w:r w:rsidRPr="00E23CDC">
        <w:rPr>
          <w:rStyle w:val="None"/>
          <w:rFonts w:ascii="Helvetica" w:hAnsi="Helvetica" w:cs="Helvetica"/>
          <w:i/>
          <w:iCs/>
          <w:color w:val="000000" w:themeColor="text1"/>
          <w:sz w:val="24"/>
          <w:szCs w:val="24"/>
        </w:rPr>
        <w:t xml:space="preserve">not found.  You don’t observe anything </w:t>
      </w:r>
      <w:r w:rsidR="004C4987" w:rsidRPr="00E23CDC">
        <w:rPr>
          <w:rStyle w:val="None"/>
          <w:rFonts w:ascii="Helvetica" w:hAnsi="Helvetica" w:cs="Helvetica"/>
          <w:i/>
          <w:iCs/>
          <w:color w:val="000000" w:themeColor="text1"/>
          <w:sz w:val="24"/>
          <w:szCs w:val="24"/>
        </w:rPr>
        <w:t>in her room</w:t>
      </w:r>
      <w:r w:rsidRPr="00E23CDC">
        <w:rPr>
          <w:rStyle w:val="None"/>
          <w:rFonts w:ascii="Helvetica" w:hAnsi="Helvetica" w:cs="Helvetica"/>
          <w:i/>
          <w:iCs/>
          <w:color w:val="000000" w:themeColor="text1"/>
          <w:sz w:val="24"/>
          <w:szCs w:val="24"/>
        </w:rPr>
        <w:t xml:space="preserve"> related to this complaint. </w:t>
      </w:r>
    </w:p>
    <w:p w14:paraId="563F6EF6" w14:textId="4DF11175" w:rsidR="00A65B9E" w:rsidRPr="00EA3F16" w:rsidRDefault="00394842" w:rsidP="00B4733A">
      <w:pPr>
        <w:pStyle w:val="ListParagraph"/>
        <w:numPr>
          <w:ilvl w:val="0"/>
          <w:numId w:val="62"/>
        </w:numPr>
        <w:jc w:val="both"/>
        <w:rPr>
          <w:rFonts w:ascii="Helvetica" w:hAnsi="Helvetica" w:cs="Helvetica"/>
          <w:sz w:val="24"/>
          <w:szCs w:val="24"/>
        </w:rPr>
      </w:pPr>
      <w:r w:rsidRPr="00EA3F16">
        <w:rPr>
          <w:rStyle w:val="None"/>
          <w:rFonts w:ascii="Helvetica" w:hAnsi="Helvetica" w:cs="Helvetica"/>
          <w:sz w:val="24"/>
          <w:szCs w:val="24"/>
        </w:rPr>
        <w:t>You call</w:t>
      </w:r>
      <w:r w:rsidR="003A1043" w:rsidRPr="00EA3F16">
        <w:rPr>
          <w:rStyle w:val="None"/>
          <w:rFonts w:ascii="Helvetica" w:hAnsi="Helvetica" w:cs="Helvetica"/>
          <w:sz w:val="24"/>
          <w:szCs w:val="24"/>
        </w:rPr>
        <w:t xml:space="preserve"> Mrs. Bronner’s daughter, Stephanie</w:t>
      </w:r>
      <w:r w:rsidRPr="00EA3F16">
        <w:rPr>
          <w:rStyle w:val="None"/>
          <w:rFonts w:ascii="Helvetica" w:hAnsi="Helvetica" w:cs="Helvetica"/>
          <w:sz w:val="24"/>
          <w:szCs w:val="24"/>
        </w:rPr>
        <w:t>; what do you ask her</w:t>
      </w:r>
      <w:r w:rsidR="003A1043" w:rsidRPr="00EA3F16">
        <w:rPr>
          <w:rStyle w:val="None"/>
          <w:rFonts w:ascii="Helvetica" w:hAnsi="Helvetica" w:cs="Helvetica"/>
          <w:sz w:val="24"/>
          <w:szCs w:val="24"/>
        </w:rPr>
        <w:t>?</w:t>
      </w:r>
    </w:p>
    <w:p w14:paraId="0A4E1E78" w14:textId="77777777" w:rsidR="00A65B9E" w:rsidRPr="00E23CDC" w:rsidRDefault="003A1043" w:rsidP="00B4733A">
      <w:pPr>
        <w:pStyle w:val="ListParagraph"/>
        <w:numPr>
          <w:ilvl w:val="0"/>
          <w:numId w:val="64"/>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What can she tell you about Mrs. Bronner’s purse?</w:t>
      </w:r>
    </w:p>
    <w:p w14:paraId="71F395F7" w14:textId="77777777" w:rsidR="00A65B9E" w:rsidRPr="00E23CDC" w:rsidRDefault="003A1043" w:rsidP="00B4733A">
      <w:pPr>
        <w:pStyle w:val="ListParagraph"/>
        <w:numPr>
          <w:ilvl w:val="0"/>
          <w:numId w:val="64"/>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Has she taken any action regarding Mrs. Bronner’s missing purse?</w:t>
      </w:r>
    </w:p>
    <w:p w14:paraId="28CD23A9" w14:textId="77777777" w:rsidR="00A65B9E" w:rsidRPr="00E23CDC" w:rsidRDefault="003A1043" w:rsidP="00B4733A">
      <w:pPr>
        <w:pStyle w:val="ListParagraph"/>
        <w:numPr>
          <w:ilvl w:val="0"/>
          <w:numId w:val="64"/>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When did she last see Mrs. Bronner’s purse?</w:t>
      </w:r>
    </w:p>
    <w:p w14:paraId="60DDD8D8" w14:textId="77777777" w:rsidR="00A65B9E" w:rsidRPr="00E23CDC" w:rsidRDefault="003A1043" w:rsidP="00B4733A">
      <w:pPr>
        <w:pStyle w:val="ListParagraph"/>
        <w:numPr>
          <w:ilvl w:val="0"/>
          <w:numId w:val="64"/>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If she thinks Mrs. Bronner is looking for something else, what might it be?</w:t>
      </w:r>
    </w:p>
    <w:p w14:paraId="39D4B720" w14:textId="41F7CE4F" w:rsidR="00A65B9E" w:rsidRPr="00E23CDC" w:rsidRDefault="003A1043" w:rsidP="00B4733A">
      <w:pPr>
        <w:pStyle w:val="ListParagraph"/>
        <w:numPr>
          <w:ilvl w:val="0"/>
          <w:numId w:val="64"/>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Has she had any experiences with other items missing in Peaceful Acres? If so, how has the facility responded?</w:t>
      </w:r>
    </w:p>
    <w:p w14:paraId="30822C9B" w14:textId="61DFA3D9" w:rsidR="00A65B9E" w:rsidRPr="00E23CDC" w:rsidRDefault="00D36259" w:rsidP="00002C3E">
      <w:pPr>
        <w:pStyle w:val="Body"/>
        <w:ind w:left="360"/>
        <w:jc w:val="both"/>
        <w:rPr>
          <w:rStyle w:val="None"/>
          <w:rFonts w:ascii="Helvetica" w:hAnsi="Helvetica" w:cs="Helvetica"/>
          <w:i/>
          <w:iCs/>
          <w:color w:val="000000" w:themeColor="text1"/>
          <w:sz w:val="24"/>
          <w:szCs w:val="24"/>
        </w:rPr>
      </w:pPr>
      <w:bookmarkStart w:id="138" w:name="_Hlk68713648"/>
      <w:r w:rsidRPr="00E23CDC">
        <w:rPr>
          <w:rStyle w:val="None"/>
          <w:rFonts w:ascii="Helvetica" w:hAnsi="Helvetica" w:cs="Helvetica"/>
          <w:i/>
          <w:iCs/>
          <w:color w:val="000000" w:themeColor="text1"/>
          <w:sz w:val="24"/>
          <w:szCs w:val="24"/>
        </w:rPr>
        <w:t xml:space="preserve">Stephanie tells you that when her mother first came to </w:t>
      </w:r>
      <w:r w:rsidR="00D76D2E" w:rsidRPr="00E23CDC">
        <w:rPr>
          <w:rStyle w:val="None"/>
          <w:rFonts w:ascii="Helvetica" w:hAnsi="Helvetica" w:cs="Helvetica"/>
          <w:i/>
          <w:iCs/>
          <w:color w:val="000000" w:themeColor="text1"/>
          <w:sz w:val="24"/>
          <w:szCs w:val="24"/>
        </w:rPr>
        <w:t>Peaceful Acres</w:t>
      </w:r>
      <w:r w:rsidRPr="00E23CDC">
        <w:rPr>
          <w:rStyle w:val="None"/>
          <w:rFonts w:ascii="Helvetica" w:hAnsi="Helvetica" w:cs="Helvetica"/>
          <w:i/>
          <w:iCs/>
          <w:color w:val="000000" w:themeColor="text1"/>
          <w:sz w:val="24"/>
          <w:szCs w:val="24"/>
        </w:rPr>
        <w:t>, she gave her mom an inexpensive purse with an empty wallet and special family pictures</w:t>
      </w:r>
      <w:r w:rsidR="00E172F1" w:rsidRPr="00E23CDC">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 xml:space="preserve">Mrs. Bronner looks at the pictures every night before bed. </w:t>
      </w:r>
      <w:r w:rsidR="003A1043" w:rsidRPr="00E23CDC">
        <w:rPr>
          <w:rStyle w:val="None"/>
          <w:rFonts w:ascii="Helvetica" w:hAnsi="Helvetica" w:cs="Helvetica"/>
          <w:i/>
          <w:iCs/>
          <w:color w:val="000000" w:themeColor="text1"/>
          <w:sz w:val="24"/>
          <w:szCs w:val="24"/>
        </w:rPr>
        <w:t xml:space="preserve">Stephanie </w:t>
      </w:r>
      <w:r w:rsidR="004C4987" w:rsidRPr="00E23CDC">
        <w:rPr>
          <w:rStyle w:val="None"/>
          <w:rFonts w:ascii="Helvetica" w:hAnsi="Helvetica" w:cs="Helvetica"/>
          <w:i/>
          <w:iCs/>
          <w:color w:val="000000" w:themeColor="text1"/>
          <w:sz w:val="24"/>
          <w:szCs w:val="24"/>
        </w:rPr>
        <w:t>says</w:t>
      </w:r>
      <w:r w:rsidR="003A1043" w:rsidRPr="00E23CDC">
        <w:rPr>
          <w:rStyle w:val="None"/>
          <w:rFonts w:ascii="Helvetica" w:hAnsi="Helvetica" w:cs="Helvetica"/>
          <w:i/>
          <w:iCs/>
          <w:color w:val="000000" w:themeColor="text1"/>
          <w:sz w:val="24"/>
          <w:szCs w:val="24"/>
        </w:rPr>
        <w:t xml:space="preserve"> she </w:t>
      </w:r>
      <w:r w:rsidR="004C4987" w:rsidRPr="00E23CDC">
        <w:rPr>
          <w:rStyle w:val="None"/>
          <w:rFonts w:ascii="Helvetica" w:hAnsi="Helvetica" w:cs="Helvetica"/>
          <w:i/>
          <w:iCs/>
          <w:color w:val="000000" w:themeColor="text1"/>
          <w:sz w:val="24"/>
          <w:szCs w:val="24"/>
        </w:rPr>
        <w:t>i</w:t>
      </w:r>
      <w:r w:rsidR="003A1043" w:rsidRPr="00E23CDC">
        <w:rPr>
          <w:rStyle w:val="None"/>
          <w:rFonts w:ascii="Helvetica" w:hAnsi="Helvetica" w:cs="Helvetica"/>
          <w:i/>
          <w:iCs/>
          <w:color w:val="000000" w:themeColor="text1"/>
          <w:sz w:val="24"/>
          <w:szCs w:val="24"/>
        </w:rPr>
        <w:t>s aware of her mother’s concern but hasn’t had a chance to visit and find out what is really going on.</w:t>
      </w:r>
      <w:r w:rsidR="00E23CDC">
        <w:rPr>
          <w:rStyle w:val="None"/>
          <w:rFonts w:ascii="Helvetica" w:hAnsi="Helvetica" w:cs="Helvetica"/>
          <w:i/>
          <w:iCs/>
          <w:color w:val="000000" w:themeColor="text1"/>
          <w:sz w:val="24"/>
          <w:szCs w:val="24"/>
        </w:rPr>
        <w:t xml:space="preserve"> </w:t>
      </w:r>
      <w:r w:rsidR="003A1043" w:rsidRPr="00E23CDC">
        <w:rPr>
          <w:rStyle w:val="None"/>
          <w:rFonts w:ascii="Helvetica" w:hAnsi="Helvetica" w:cs="Helvetica"/>
          <w:i/>
          <w:iCs/>
          <w:color w:val="000000" w:themeColor="text1"/>
          <w:sz w:val="24"/>
          <w:szCs w:val="24"/>
        </w:rPr>
        <w:t>Stephanie s</w:t>
      </w:r>
      <w:r w:rsidRPr="00E23CDC">
        <w:rPr>
          <w:rStyle w:val="None"/>
          <w:rFonts w:ascii="Helvetica" w:hAnsi="Helvetica" w:cs="Helvetica"/>
          <w:i/>
          <w:iCs/>
          <w:color w:val="000000" w:themeColor="text1"/>
          <w:sz w:val="24"/>
          <w:szCs w:val="24"/>
        </w:rPr>
        <w:t>ays</w:t>
      </w:r>
      <w:r w:rsidR="003A1043" w:rsidRPr="00E23CDC">
        <w:rPr>
          <w:rStyle w:val="None"/>
          <w:rFonts w:ascii="Helvetica" w:hAnsi="Helvetica" w:cs="Helvetica"/>
          <w:i/>
          <w:iCs/>
          <w:color w:val="000000" w:themeColor="text1"/>
          <w:sz w:val="24"/>
          <w:szCs w:val="24"/>
        </w:rPr>
        <w:t xml:space="preserve"> her mother has a habit of misplacing her purse and not remembering where she </w:t>
      </w:r>
      <w:r w:rsidRPr="00E23CDC">
        <w:rPr>
          <w:rStyle w:val="None"/>
          <w:rFonts w:ascii="Helvetica" w:hAnsi="Helvetica" w:cs="Helvetica"/>
          <w:i/>
          <w:iCs/>
          <w:color w:val="000000" w:themeColor="text1"/>
          <w:sz w:val="24"/>
          <w:szCs w:val="24"/>
        </w:rPr>
        <w:t xml:space="preserve">leaves </w:t>
      </w:r>
      <w:r w:rsidR="003A1043" w:rsidRPr="00E23CDC">
        <w:rPr>
          <w:rStyle w:val="None"/>
          <w:rFonts w:ascii="Helvetica" w:hAnsi="Helvetica" w:cs="Helvetica"/>
          <w:i/>
          <w:iCs/>
          <w:color w:val="000000" w:themeColor="text1"/>
          <w:sz w:val="24"/>
          <w:szCs w:val="24"/>
        </w:rPr>
        <w:t>it</w:t>
      </w:r>
      <w:r w:rsidR="00E172F1" w:rsidRPr="00E23CDC">
        <w:rPr>
          <w:rStyle w:val="None"/>
          <w:rFonts w:ascii="Helvetica" w:hAnsi="Helvetica" w:cs="Helvetica"/>
          <w:i/>
          <w:iCs/>
          <w:color w:val="000000" w:themeColor="text1"/>
          <w:sz w:val="24"/>
          <w:szCs w:val="24"/>
        </w:rPr>
        <w:t xml:space="preserve">. </w:t>
      </w:r>
    </w:p>
    <w:bookmarkEnd w:id="138"/>
    <w:p w14:paraId="524FE798" w14:textId="47834DC8" w:rsidR="00A65B9E" w:rsidRPr="00EA3F16" w:rsidRDefault="003A1043" w:rsidP="00B4733A">
      <w:pPr>
        <w:pStyle w:val="Body"/>
        <w:numPr>
          <w:ilvl w:val="0"/>
          <w:numId w:val="62"/>
        </w:numPr>
        <w:jc w:val="both"/>
        <w:rPr>
          <w:rStyle w:val="None"/>
          <w:rFonts w:ascii="Helvetica" w:hAnsi="Helvetica" w:cs="Helvetica"/>
          <w:sz w:val="24"/>
          <w:szCs w:val="24"/>
        </w:rPr>
      </w:pPr>
      <w:r w:rsidRPr="00EA3F16">
        <w:rPr>
          <w:rStyle w:val="None"/>
          <w:rFonts w:ascii="Helvetica" w:hAnsi="Helvetica" w:cs="Helvetica"/>
          <w:sz w:val="24"/>
          <w:szCs w:val="24"/>
        </w:rPr>
        <w:t>What do you ask the Social Service</w:t>
      </w:r>
      <w:r w:rsidR="00823458">
        <w:rPr>
          <w:rStyle w:val="None"/>
          <w:rFonts w:ascii="Helvetica" w:hAnsi="Helvetica" w:cs="Helvetica"/>
          <w:sz w:val="24"/>
          <w:szCs w:val="24"/>
        </w:rPr>
        <w:t>s</w:t>
      </w:r>
      <w:r w:rsidRPr="00EA3F16">
        <w:rPr>
          <w:rStyle w:val="None"/>
          <w:rFonts w:ascii="Helvetica" w:hAnsi="Helvetica" w:cs="Helvetica"/>
          <w:sz w:val="24"/>
          <w:szCs w:val="24"/>
        </w:rPr>
        <w:t xml:space="preserve"> Director, Anita?</w:t>
      </w:r>
    </w:p>
    <w:p w14:paraId="5E7496C5" w14:textId="77777777" w:rsidR="00A65B9E" w:rsidRPr="00E23CDC" w:rsidRDefault="003A1043" w:rsidP="00B4733A">
      <w:pPr>
        <w:pStyle w:val="ListParagraph"/>
        <w:numPr>
          <w:ilvl w:val="0"/>
          <w:numId w:val="66"/>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What can you tell me about Mrs. Bronner’s missing purse?</w:t>
      </w:r>
    </w:p>
    <w:p w14:paraId="39C8FAA1" w14:textId="77777777" w:rsidR="00A65B9E" w:rsidRPr="00E23CDC" w:rsidRDefault="003A1043" w:rsidP="00B4733A">
      <w:pPr>
        <w:pStyle w:val="ListParagraph"/>
        <w:numPr>
          <w:ilvl w:val="0"/>
          <w:numId w:val="66"/>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t>Has anyone attempted to locate the purse?</w:t>
      </w:r>
    </w:p>
    <w:p w14:paraId="6E43BE03" w14:textId="5AC387D3" w:rsidR="00A65B9E" w:rsidRPr="00E23CDC" w:rsidRDefault="003A1043" w:rsidP="00B4733A">
      <w:pPr>
        <w:pStyle w:val="ListParagraph"/>
        <w:numPr>
          <w:ilvl w:val="0"/>
          <w:numId w:val="66"/>
        </w:numPr>
        <w:jc w:val="both"/>
        <w:rPr>
          <w:rFonts w:ascii="Helvetica" w:hAnsi="Helvetica" w:cs="Helvetica"/>
          <w:i/>
          <w:iCs/>
          <w:color w:val="0000CC"/>
          <w:sz w:val="24"/>
          <w:szCs w:val="24"/>
        </w:rPr>
      </w:pPr>
      <w:r w:rsidRPr="00E23CDC">
        <w:rPr>
          <w:rStyle w:val="None"/>
          <w:rFonts w:ascii="Helvetica" w:hAnsi="Helvetica" w:cs="Helvetica"/>
          <w:i/>
          <w:iCs/>
          <w:color w:val="0000CC"/>
          <w:sz w:val="24"/>
          <w:szCs w:val="24"/>
          <w:u w:color="0070C0"/>
        </w:rPr>
        <w:lastRenderedPageBreak/>
        <w:t>What does the facility do with misplaced items</w:t>
      </w:r>
      <w:r w:rsidR="00D36259" w:rsidRPr="00E23CDC">
        <w:rPr>
          <w:rFonts w:ascii="Helvetica" w:hAnsi="Helvetica" w:cs="Helvetica"/>
          <w:color w:val="0000CC"/>
        </w:rPr>
        <w:t xml:space="preserve"> </w:t>
      </w:r>
      <w:r w:rsidR="00D36259" w:rsidRPr="00E23CDC">
        <w:rPr>
          <w:rStyle w:val="None"/>
          <w:rFonts w:ascii="Helvetica" w:hAnsi="Helvetica" w:cs="Helvetica"/>
          <w:i/>
          <w:iCs/>
          <w:color w:val="0000CC"/>
          <w:sz w:val="24"/>
          <w:szCs w:val="24"/>
          <w:u w:color="0070C0"/>
        </w:rPr>
        <w:t>and/or items staff find whose owner can’t be identified?</w:t>
      </w:r>
    </w:p>
    <w:p w14:paraId="470CFDC9" w14:textId="7A143A2E" w:rsidR="00A65B9E" w:rsidRPr="00E23CDC" w:rsidRDefault="003A1043" w:rsidP="00B4733A">
      <w:pPr>
        <w:pStyle w:val="ListParagraph"/>
        <w:numPr>
          <w:ilvl w:val="0"/>
          <w:numId w:val="66"/>
        </w:numPr>
        <w:jc w:val="both"/>
        <w:rPr>
          <w:rFonts w:ascii="Helvetica" w:hAnsi="Helvetica" w:cs="Helvetica"/>
          <w:color w:val="0000CC"/>
          <w:sz w:val="24"/>
          <w:szCs w:val="24"/>
        </w:rPr>
      </w:pPr>
      <w:r w:rsidRPr="00E23CDC">
        <w:rPr>
          <w:rStyle w:val="None"/>
          <w:rFonts w:ascii="Helvetica" w:hAnsi="Helvetica" w:cs="Helvetica"/>
          <w:i/>
          <w:iCs/>
          <w:color w:val="0000CC"/>
          <w:sz w:val="24"/>
          <w:szCs w:val="24"/>
          <w:u w:color="0070C0"/>
        </w:rPr>
        <w:t xml:space="preserve">What </w:t>
      </w:r>
      <w:r w:rsidR="00394842" w:rsidRPr="00E23CDC">
        <w:rPr>
          <w:rStyle w:val="None"/>
          <w:rFonts w:ascii="Helvetica" w:hAnsi="Helvetica" w:cs="Helvetica"/>
          <w:i/>
          <w:iCs/>
          <w:color w:val="0000CC"/>
          <w:sz w:val="24"/>
          <w:szCs w:val="24"/>
          <w:u w:color="0070C0"/>
        </w:rPr>
        <w:t>is</w:t>
      </w:r>
      <w:r w:rsidRPr="00E23CDC">
        <w:rPr>
          <w:rStyle w:val="None"/>
          <w:rFonts w:ascii="Helvetica" w:hAnsi="Helvetica" w:cs="Helvetica"/>
          <w:i/>
          <w:iCs/>
          <w:color w:val="0000CC"/>
          <w:sz w:val="24"/>
          <w:szCs w:val="24"/>
          <w:u w:color="0070C0"/>
        </w:rPr>
        <w:t xml:space="preserve"> the facility’s </w:t>
      </w:r>
      <w:r w:rsidR="00394842" w:rsidRPr="00E23CDC">
        <w:rPr>
          <w:rStyle w:val="None"/>
          <w:rFonts w:ascii="Helvetica" w:hAnsi="Helvetica" w:cs="Helvetica"/>
          <w:i/>
          <w:iCs/>
          <w:color w:val="0000CC"/>
          <w:sz w:val="24"/>
          <w:szCs w:val="24"/>
          <w:u w:color="0070C0"/>
        </w:rPr>
        <w:t>policy</w:t>
      </w:r>
      <w:r w:rsidRPr="00E23CDC">
        <w:rPr>
          <w:rStyle w:val="None"/>
          <w:rFonts w:ascii="Helvetica" w:hAnsi="Helvetica" w:cs="Helvetica"/>
          <w:i/>
          <w:iCs/>
          <w:color w:val="0000CC"/>
          <w:sz w:val="24"/>
          <w:szCs w:val="24"/>
          <w:u w:color="0070C0"/>
        </w:rPr>
        <w:t xml:space="preserve"> for handling missing possessions?</w:t>
      </w:r>
    </w:p>
    <w:p w14:paraId="5870E262" w14:textId="78246397" w:rsidR="00A65B9E" w:rsidRPr="00E23CDC" w:rsidRDefault="003A1043" w:rsidP="00002C3E">
      <w:pPr>
        <w:pStyle w:val="Body"/>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Anita tells you that she is aware of the missing purse and that Mrs. Bronner is always misplacing it. Anita has not attempted to look for it</w:t>
      </w:r>
      <w:r w:rsidR="00E172F1" w:rsidRPr="00E23CDC">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Anita said Mrs. Bronner usually leaves it in the dining room or the activity room.  All misplaced items go into a lost and found box</w:t>
      </w:r>
      <w:r w:rsidR="00E172F1" w:rsidRPr="00E23CDC">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She assure</w:t>
      </w:r>
      <w:r w:rsidR="00D36259" w:rsidRPr="00E23CDC">
        <w:rPr>
          <w:rStyle w:val="None"/>
          <w:rFonts w:ascii="Helvetica" w:hAnsi="Helvetica" w:cs="Helvetica"/>
          <w:i/>
          <w:iCs/>
          <w:color w:val="000000" w:themeColor="text1"/>
          <w:sz w:val="24"/>
          <w:szCs w:val="24"/>
        </w:rPr>
        <w:t>s</w:t>
      </w:r>
      <w:r w:rsidRPr="00E23CDC">
        <w:rPr>
          <w:rStyle w:val="None"/>
          <w:rFonts w:ascii="Helvetica" w:hAnsi="Helvetica" w:cs="Helvetica"/>
          <w:i/>
          <w:iCs/>
          <w:color w:val="000000" w:themeColor="text1"/>
          <w:sz w:val="24"/>
          <w:szCs w:val="24"/>
        </w:rPr>
        <w:t xml:space="preserve"> you she w</w:t>
      </w:r>
      <w:r w:rsidR="00D36259" w:rsidRPr="00E23CDC">
        <w:rPr>
          <w:rStyle w:val="None"/>
          <w:rFonts w:ascii="Helvetica" w:hAnsi="Helvetica" w:cs="Helvetica"/>
          <w:i/>
          <w:iCs/>
          <w:color w:val="000000" w:themeColor="text1"/>
          <w:sz w:val="24"/>
          <w:szCs w:val="24"/>
        </w:rPr>
        <w:t>ill</w:t>
      </w:r>
      <w:r w:rsidRPr="00E23CDC">
        <w:rPr>
          <w:rStyle w:val="None"/>
          <w:rFonts w:ascii="Helvetica" w:hAnsi="Helvetica" w:cs="Helvetica"/>
          <w:i/>
          <w:iCs/>
          <w:color w:val="000000" w:themeColor="text1"/>
          <w:sz w:val="24"/>
          <w:szCs w:val="24"/>
        </w:rPr>
        <w:t xml:space="preserve"> look for it sometime today.</w:t>
      </w:r>
    </w:p>
    <w:p w14:paraId="704633D7" w14:textId="4C115157" w:rsidR="00A65B9E" w:rsidRPr="00EA3F16" w:rsidRDefault="003A1043" w:rsidP="00B4733A">
      <w:pPr>
        <w:pStyle w:val="ListParagraph"/>
        <w:numPr>
          <w:ilvl w:val="0"/>
          <w:numId w:val="62"/>
        </w:numPr>
        <w:jc w:val="both"/>
        <w:rPr>
          <w:rFonts w:ascii="Helvetica" w:hAnsi="Helvetica" w:cs="Helvetica"/>
        </w:rPr>
      </w:pPr>
      <w:r w:rsidRPr="00EA3F16">
        <w:rPr>
          <w:rStyle w:val="None"/>
          <w:rFonts w:ascii="Helvetica" w:hAnsi="Helvetica" w:cs="Helvetica"/>
          <w:sz w:val="24"/>
          <w:szCs w:val="24"/>
        </w:rPr>
        <w:t>The complaint is about a missing purse</w:t>
      </w:r>
      <w:r w:rsidR="00E172F1" w:rsidRPr="00EA3F16">
        <w:rPr>
          <w:rStyle w:val="None"/>
          <w:rFonts w:ascii="Helvetica" w:hAnsi="Helvetica" w:cs="Helvetica"/>
          <w:sz w:val="24"/>
          <w:szCs w:val="24"/>
        </w:rPr>
        <w:t xml:space="preserve">. </w:t>
      </w:r>
      <w:r w:rsidRPr="00EA3F16">
        <w:rPr>
          <w:rStyle w:val="None"/>
          <w:rFonts w:ascii="Helvetica" w:hAnsi="Helvetica" w:cs="Helvetica"/>
          <w:sz w:val="24"/>
          <w:szCs w:val="24"/>
        </w:rPr>
        <w:t>Have you confirmed that the purse is missing (in other words, is the complaint verified)?</w:t>
      </w:r>
    </w:p>
    <w:p w14:paraId="503FB651" w14:textId="77777777" w:rsidR="00A65B9E" w:rsidRPr="00E23CDC" w:rsidRDefault="003A1043" w:rsidP="00002C3E">
      <w:pPr>
        <w:pStyle w:val="Body"/>
        <w:jc w:val="both"/>
        <w:rPr>
          <w:rStyle w:val="None"/>
          <w:rFonts w:ascii="Helvetica" w:hAnsi="Helvetica" w:cs="Helvetica"/>
          <w:i/>
          <w:iCs/>
          <w:color w:val="0000CC"/>
          <w:sz w:val="24"/>
          <w:szCs w:val="24"/>
          <w:u w:color="0070C0"/>
          <w14:textOutline w14:w="0" w14:cap="rnd" w14:cmpd="sng" w14:algn="ctr">
            <w14:noFill/>
            <w14:prstDash w14:val="solid"/>
            <w14:bevel/>
          </w14:textOutline>
        </w:rPr>
      </w:pPr>
      <w:r w:rsidRPr="00823458">
        <w:rPr>
          <w:rStyle w:val="None"/>
          <w:rFonts w:ascii="Helvetica" w:hAnsi="Helvetica" w:cs="Helvetica"/>
          <w:b/>
          <w:bCs/>
          <w:i/>
          <w:iCs/>
          <w:color w:val="0000CC"/>
          <w:sz w:val="24"/>
          <w:szCs w:val="24"/>
          <w:u w:color="0070C0"/>
        </w:rPr>
        <w:t>Answer:</w:t>
      </w:r>
      <w:r w:rsidRPr="00E23CDC">
        <w:rPr>
          <w:rStyle w:val="None"/>
          <w:rFonts w:ascii="Helvetica" w:hAnsi="Helvetica" w:cs="Helvetica"/>
          <w:i/>
          <w:iCs/>
          <w:color w:val="0000CC"/>
          <w:sz w:val="24"/>
          <w:szCs w:val="24"/>
          <w:u w:color="0070C0"/>
        </w:rPr>
        <w:t xml:space="preserve"> Yes.</w:t>
      </w:r>
    </w:p>
    <w:p w14:paraId="37421AF7" w14:textId="3EE47CD5" w:rsidR="00A65B9E" w:rsidRPr="00EA3F16" w:rsidRDefault="003A1043" w:rsidP="00002C3E">
      <w:pPr>
        <w:pStyle w:val="Body"/>
        <w:jc w:val="both"/>
        <w:rPr>
          <w:rFonts w:ascii="Helvetica" w:hAnsi="Helvetica" w:cs="Helvetica"/>
        </w:rPr>
      </w:pPr>
      <w:r w:rsidRPr="35F9517C">
        <w:rPr>
          <w:rStyle w:val="None"/>
          <w:rFonts w:ascii="Helvetica" w:hAnsi="Helvetica" w:cs="Helvetica"/>
          <w:sz w:val="24"/>
          <w:szCs w:val="24"/>
        </w:rPr>
        <w:t xml:space="preserve">This case study illustrates Step 1 </w:t>
      </w:r>
      <w:r w:rsidR="003F7B38" w:rsidRPr="35F9517C">
        <w:rPr>
          <w:rStyle w:val="None"/>
          <w:rFonts w:ascii="Helvetica" w:hAnsi="Helvetica" w:cs="Helvetica"/>
          <w:sz w:val="24"/>
          <w:szCs w:val="24"/>
        </w:rPr>
        <w:t>of compla</w:t>
      </w:r>
      <w:r w:rsidR="00823458">
        <w:rPr>
          <w:rStyle w:val="None"/>
          <w:rFonts w:ascii="Helvetica" w:hAnsi="Helvetica" w:cs="Helvetica"/>
          <w:sz w:val="24"/>
          <w:szCs w:val="24"/>
        </w:rPr>
        <w:t>i</w:t>
      </w:r>
      <w:r w:rsidR="003F7B38" w:rsidRPr="35F9517C">
        <w:rPr>
          <w:rStyle w:val="None"/>
          <w:rFonts w:ascii="Helvetica" w:hAnsi="Helvetica" w:cs="Helvetica"/>
          <w:sz w:val="24"/>
          <w:szCs w:val="24"/>
        </w:rPr>
        <w:t>nt processing</w:t>
      </w:r>
      <w:r w:rsidR="00E172F1" w:rsidRPr="35F9517C">
        <w:rPr>
          <w:rStyle w:val="None"/>
          <w:rFonts w:ascii="Helvetica" w:hAnsi="Helvetica" w:cs="Helvetica"/>
          <w:sz w:val="24"/>
          <w:szCs w:val="24"/>
        </w:rPr>
        <w:t xml:space="preserve">. </w:t>
      </w:r>
      <w:r w:rsidRPr="35F9517C">
        <w:rPr>
          <w:rStyle w:val="None"/>
          <w:rFonts w:ascii="Helvetica" w:hAnsi="Helvetica" w:cs="Helvetica"/>
          <w:sz w:val="24"/>
          <w:szCs w:val="24"/>
        </w:rPr>
        <w:t>While there is more work to be done, the representative has gathered enough information to verify the problem and work towards resolution.</w:t>
      </w:r>
      <w:bookmarkEnd w:id="136"/>
      <w:r w:rsidRPr="35F9517C">
        <w:rPr>
          <w:rStyle w:val="None"/>
          <w:rFonts w:ascii="Helvetica" w:hAnsi="Helvetica" w:cs="Helvetica"/>
          <w:sz w:val="24"/>
          <w:szCs w:val="24"/>
        </w:rPr>
        <w:br w:type="page"/>
      </w:r>
    </w:p>
    <w:p w14:paraId="7E1151E4" w14:textId="53F5DCED" w:rsidR="00A65B9E" w:rsidRPr="00E23CDC" w:rsidRDefault="003A1043" w:rsidP="00541A64">
      <w:pPr>
        <w:pStyle w:val="Heading"/>
        <w:pBdr>
          <w:bottom w:val="single" w:sz="4" w:space="0" w:color="auto"/>
        </w:pBdr>
        <w:rPr>
          <w:rStyle w:val="None"/>
          <w:rFonts w:ascii="Helvetica" w:eastAsia="Helvetica" w:hAnsi="Helvetica" w:cs="Helvetica"/>
          <w:b/>
          <w:bCs/>
          <w:sz w:val="52"/>
          <w:szCs w:val="52"/>
        </w:rPr>
      </w:pPr>
      <w:bookmarkStart w:id="139" w:name="_Toc68004469"/>
      <w:bookmarkStart w:id="140" w:name="_Toc80714454"/>
      <w:bookmarkEnd w:id="135"/>
      <w:r w:rsidRPr="00E23CDC">
        <w:rPr>
          <w:rStyle w:val="None"/>
          <w:rFonts w:ascii="Helvetica" w:hAnsi="Helvetica" w:cs="Helvetica"/>
          <w:b/>
          <w:bCs/>
          <w:sz w:val="52"/>
          <w:szCs w:val="52"/>
        </w:rPr>
        <w:lastRenderedPageBreak/>
        <w:t xml:space="preserve">Module </w:t>
      </w:r>
      <w:r w:rsidR="00B638C5" w:rsidRPr="00E23CDC">
        <w:rPr>
          <w:rStyle w:val="None"/>
          <w:rFonts w:ascii="Helvetica" w:hAnsi="Helvetica" w:cs="Helvetica"/>
          <w:b/>
          <w:bCs/>
          <w:sz w:val="52"/>
          <w:szCs w:val="52"/>
        </w:rPr>
        <w:t>7</w:t>
      </w:r>
      <w:r w:rsidRPr="00E23CDC">
        <w:rPr>
          <w:rStyle w:val="None"/>
          <w:rFonts w:ascii="Helvetica" w:hAnsi="Helvetica" w:cs="Helvetica"/>
          <w:b/>
          <w:bCs/>
          <w:sz w:val="52"/>
          <w:szCs w:val="52"/>
        </w:rPr>
        <w:t xml:space="preserve"> </w:t>
      </w:r>
      <w:r w:rsidR="002F698B" w:rsidRPr="00E23CDC">
        <w:rPr>
          <w:rStyle w:val="None"/>
          <w:rFonts w:ascii="Helvetica" w:hAnsi="Helvetica" w:cs="Helvetica"/>
          <w:b/>
          <w:bCs/>
          <w:sz w:val="52"/>
          <w:szCs w:val="52"/>
        </w:rPr>
        <w:t xml:space="preserve">Additional </w:t>
      </w:r>
      <w:r w:rsidRPr="00E23CDC">
        <w:rPr>
          <w:rStyle w:val="None"/>
          <w:rFonts w:ascii="Helvetica" w:hAnsi="Helvetica" w:cs="Helvetica"/>
          <w:b/>
          <w:bCs/>
          <w:sz w:val="52"/>
          <w:szCs w:val="52"/>
        </w:rPr>
        <w:t>Resources</w:t>
      </w:r>
      <w:bookmarkEnd w:id="139"/>
      <w:bookmarkEnd w:id="140"/>
    </w:p>
    <w:p w14:paraId="404090AE" w14:textId="3EAC7B8E" w:rsidR="00A65B9E" w:rsidRPr="00EA3F16" w:rsidRDefault="00A65B9E">
      <w:pPr>
        <w:pStyle w:val="Body"/>
        <w:shd w:val="clear" w:color="auto" w:fill="FFFFFF"/>
        <w:spacing w:after="0" w:line="240" w:lineRule="auto"/>
        <w:rPr>
          <w:rFonts w:ascii="Helvetica" w:hAnsi="Helvetica" w:cs="Helvetica"/>
        </w:rPr>
      </w:pPr>
    </w:p>
    <w:p w14:paraId="593470CD" w14:textId="037DB2B9" w:rsidR="002F698B" w:rsidRPr="00F74F48" w:rsidRDefault="00F74F48" w:rsidP="002F698B">
      <w:pPr>
        <w:pStyle w:val="Body"/>
        <w:spacing w:after="0"/>
        <w:rPr>
          <w:rStyle w:val="None"/>
          <w:rFonts w:ascii="Helvetica" w:hAnsi="Helvetica" w:cs="Helvetica"/>
          <w:b/>
          <w:bCs/>
          <w:i/>
          <w:iCs/>
          <w:sz w:val="24"/>
          <w:szCs w:val="24"/>
        </w:rPr>
      </w:pPr>
      <w:bookmarkStart w:id="141" w:name="_Hlk79336029"/>
      <w:r>
        <w:rPr>
          <w:rStyle w:val="None"/>
          <w:rFonts w:ascii="Helvetica" w:hAnsi="Helvetica" w:cs="Helvetica"/>
          <w:b/>
          <w:bCs/>
          <w:i/>
          <w:iCs/>
          <w:sz w:val="24"/>
          <w:szCs w:val="24"/>
        </w:rPr>
        <w:t xml:space="preserve">Facility-Initiated </w:t>
      </w:r>
      <w:r w:rsidR="002F698B" w:rsidRPr="00F74F48">
        <w:rPr>
          <w:rStyle w:val="None"/>
          <w:rFonts w:ascii="Helvetica" w:hAnsi="Helvetica" w:cs="Helvetica"/>
          <w:b/>
          <w:bCs/>
          <w:i/>
          <w:iCs/>
          <w:sz w:val="24"/>
          <w:szCs w:val="24"/>
        </w:rPr>
        <w:t>Discharge</w:t>
      </w:r>
    </w:p>
    <w:p w14:paraId="4BD859FD" w14:textId="77777777" w:rsidR="002F698B" w:rsidRPr="00EA3F16" w:rsidRDefault="002F698B" w:rsidP="00B4733A">
      <w:pPr>
        <w:pStyle w:val="Body"/>
        <w:numPr>
          <w:ilvl w:val="0"/>
          <w:numId w:val="80"/>
        </w:numPr>
        <w:spacing w:after="0"/>
        <w:rPr>
          <w:rStyle w:val="None"/>
          <w:rFonts w:ascii="Helvetica" w:hAnsi="Helvetica" w:cs="Helvetica"/>
          <w:sz w:val="24"/>
          <w:szCs w:val="24"/>
        </w:rPr>
      </w:pPr>
      <w:r w:rsidRPr="00EA3F16">
        <w:rPr>
          <w:rStyle w:val="None"/>
          <w:rFonts w:ascii="Helvetica" w:hAnsi="Helvetica" w:cs="Helvetica"/>
          <w:sz w:val="24"/>
          <w:szCs w:val="24"/>
        </w:rPr>
        <w:t xml:space="preserve">National Ombudsman Resource Center: Transfers and Discharges </w:t>
      </w:r>
      <w:hyperlink r:id="rId42" w:history="1">
        <w:r w:rsidRPr="00823458">
          <w:rPr>
            <w:rStyle w:val="Hyperlink"/>
            <w:rFonts w:ascii="Helvetica" w:hAnsi="Helvetica" w:cs="Helvetica"/>
            <w:color w:val="3333FF"/>
            <w:sz w:val="24"/>
            <w:szCs w:val="24"/>
            <w:u w:color="0000CC"/>
          </w:rPr>
          <w:t>https://ltcombudsman.org/issues/transfer-discharge</w:t>
        </w:r>
      </w:hyperlink>
      <w:r w:rsidRPr="00EA3F16">
        <w:rPr>
          <w:rStyle w:val="None"/>
          <w:rFonts w:ascii="Helvetica" w:hAnsi="Helvetica" w:cs="Helvetica"/>
          <w:color w:val="3333FF"/>
          <w:sz w:val="24"/>
          <w:szCs w:val="24"/>
        </w:rPr>
        <w:t xml:space="preserve"> </w:t>
      </w:r>
    </w:p>
    <w:p w14:paraId="46011FDE" w14:textId="77777777" w:rsidR="002F698B" w:rsidRPr="00EA3F16" w:rsidRDefault="002F698B" w:rsidP="002F698B">
      <w:pPr>
        <w:pStyle w:val="Body"/>
        <w:spacing w:after="0"/>
        <w:rPr>
          <w:rStyle w:val="None"/>
          <w:rFonts w:ascii="Helvetica" w:hAnsi="Helvetica" w:cs="Helvetica"/>
          <w:sz w:val="24"/>
          <w:szCs w:val="24"/>
        </w:rPr>
      </w:pPr>
    </w:p>
    <w:p w14:paraId="34306323" w14:textId="77777777" w:rsidR="002F698B" w:rsidRPr="00EA3F16" w:rsidRDefault="002F698B" w:rsidP="00B4733A">
      <w:pPr>
        <w:pStyle w:val="Body"/>
        <w:numPr>
          <w:ilvl w:val="0"/>
          <w:numId w:val="80"/>
        </w:numPr>
        <w:spacing w:after="0"/>
        <w:rPr>
          <w:rStyle w:val="None"/>
          <w:rFonts w:ascii="Helvetica" w:hAnsi="Helvetica" w:cs="Helvetica"/>
          <w:sz w:val="24"/>
          <w:szCs w:val="24"/>
        </w:rPr>
      </w:pPr>
      <w:r w:rsidRPr="00EA3F16">
        <w:rPr>
          <w:rStyle w:val="None"/>
          <w:rFonts w:ascii="Helvetica" w:hAnsi="Helvetica" w:cs="Helvetica"/>
          <w:sz w:val="24"/>
          <w:szCs w:val="24"/>
        </w:rPr>
        <w:t>Enhancing Your Advocacy Toolbox – Protecting Residents from Nursing Facility-Initiated Discharges</w:t>
      </w:r>
    </w:p>
    <w:p w14:paraId="3F58073D" w14:textId="77777777" w:rsidR="002F698B" w:rsidRPr="00823458" w:rsidRDefault="009B2E8E" w:rsidP="002F698B">
      <w:pPr>
        <w:pStyle w:val="Body"/>
        <w:spacing w:after="0"/>
        <w:ind w:left="1080"/>
        <w:rPr>
          <w:rStyle w:val="None"/>
          <w:rFonts w:ascii="Helvetica" w:hAnsi="Helvetica" w:cs="Helvetica"/>
          <w:color w:val="3333FF"/>
          <w:sz w:val="24"/>
          <w:szCs w:val="24"/>
          <w:u w:color="0000CC"/>
        </w:rPr>
      </w:pPr>
      <w:hyperlink r:id="rId43" w:history="1">
        <w:r w:rsidR="002F698B" w:rsidRPr="00823458">
          <w:rPr>
            <w:rStyle w:val="Hyperlink"/>
            <w:rFonts w:ascii="Helvetica" w:hAnsi="Helvetica" w:cs="Helvetica"/>
            <w:color w:val="3333FF"/>
            <w:sz w:val="24"/>
            <w:szCs w:val="24"/>
            <w:u w:color="0000CC"/>
          </w:rPr>
          <w:t>https://ltcombudsman.org/uploads/files/support/enhancing-your-advocacy-toolbox.pdf</w:t>
        </w:r>
      </w:hyperlink>
      <w:r w:rsidR="002F698B" w:rsidRPr="00823458">
        <w:rPr>
          <w:rStyle w:val="None"/>
          <w:rFonts w:ascii="Helvetica" w:hAnsi="Helvetica" w:cs="Helvetica"/>
          <w:color w:val="3333FF"/>
          <w:sz w:val="24"/>
          <w:szCs w:val="24"/>
          <w:u w:color="0000CC"/>
        </w:rPr>
        <w:t xml:space="preserve"> </w:t>
      </w:r>
    </w:p>
    <w:bookmarkEnd w:id="141"/>
    <w:p w14:paraId="2F1A7A9D" w14:textId="77777777" w:rsidR="002F698B" w:rsidRPr="00EA3F16" w:rsidRDefault="002F698B" w:rsidP="002F698B">
      <w:pPr>
        <w:pStyle w:val="Body"/>
        <w:spacing w:after="0"/>
        <w:rPr>
          <w:rStyle w:val="None"/>
          <w:rFonts w:ascii="Helvetica" w:hAnsi="Helvetica" w:cs="Helvetica"/>
          <w:sz w:val="24"/>
          <w:szCs w:val="24"/>
        </w:rPr>
      </w:pPr>
    </w:p>
    <w:p w14:paraId="25DEAF81" w14:textId="77777777" w:rsidR="002F698B" w:rsidRPr="00F74F48" w:rsidRDefault="002F698B" w:rsidP="002F698B">
      <w:pPr>
        <w:pStyle w:val="Body"/>
        <w:spacing w:after="0"/>
        <w:rPr>
          <w:rStyle w:val="None"/>
          <w:rFonts w:ascii="Helvetica" w:hAnsi="Helvetica" w:cs="Helvetica"/>
          <w:b/>
          <w:bCs/>
          <w:i/>
          <w:iCs/>
          <w:sz w:val="24"/>
          <w:szCs w:val="24"/>
        </w:rPr>
      </w:pPr>
      <w:bookmarkStart w:id="142" w:name="_Hlk79336013"/>
      <w:r w:rsidRPr="00F74F48">
        <w:rPr>
          <w:rStyle w:val="None"/>
          <w:rFonts w:ascii="Helvetica" w:hAnsi="Helvetica" w:cs="Helvetica"/>
          <w:b/>
          <w:bCs/>
          <w:i/>
          <w:iCs/>
          <w:sz w:val="24"/>
          <w:szCs w:val="24"/>
        </w:rPr>
        <w:t>Interviewing</w:t>
      </w:r>
    </w:p>
    <w:p w14:paraId="6AFFB2DD" w14:textId="659E914C" w:rsidR="002F698B" w:rsidRPr="00EA3F16" w:rsidRDefault="002F698B" w:rsidP="00B4733A">
      <w:pPr>
        <w:pStyle w:val="Body"/>
        <w:numPr>
          <w:ilvl w:val="0"/>
          <w:numId w:val="81"/>
        </w:numPr>
        <w:spacing w:after="0"/>
        <w:rPr>
          <w:rStyle w:val="None"/>
          <w:rFonts w:ascii="Helvetica" w:hAnsi="Helvetica" w:cs="Helvetica"/>
          <w:sz w:val="24"/>
          <w:szCs w:val="24"/>
        </w:rPr>
      </w:pPr>
      <w:r w:rsidRPr="00EA3F16">
        <w:rPr>
          <w:rStyle w:val="None"/>
          <w:rFonts w:ascii="Helvetica" w:hAnsi="Helvetica" w:cs="Helvetica"/>
          <w:sz w:val="24"/>
          <w:szCs w:val="24"/>
        </w:rPr>
        <w:t xml:space="preserve">Basic Interviewing Skills Oregon  </w:t>
      </w:r>
      <w:hyperlink r:id="rId44" w:history="1">
        <w:r w:rsidRPr="00823458">
          <w:rPr>
            <w:rStyle w:val="Hyperlink2"/>
            <w:rFonts w:ascii="Helvetica" w:hAnsi="Helvetica" w:cs="Helvetica"/>
            <w:color w:val="0000CC"/>
          </w:rPr>
          <w:t>https://ltcombudsman.org/uploads/files/library/OR-Basic-Interviewing.pdf</w:t>
        </w:r>
      </w:hyperlink>
      <w:bookmarkEnd w:id="142"/>
    </w:p>
    <w:p w14:paraId="6E7DC1AB" w14:textId="77777777" w:rsidR="002F698B" w:rsidRPr="00EA3F16" w:rsidRDefault="002F698B" w:rsidP="002F698B">
      <w:pPr>
        <w:pStyle w:val="Body"/>
        <w:spacing w:after="0"/>
        <w:rPr>
          <w:rStyle w:val="None"/>
          <w:rFonts w:ascii="Helvetica" w:hAnsi="Helvetica" w:cs="Helvetica"/>
          <w:sz w:val="24"/>
          <w:szCs w:val="24"/>
        </w:rPr>
      </w:pPr>
    </w:p>
    <w:p w14:paraId="4FF2E471" w14:textId="25F2E6E2" w:rsidR="002F698B" w:rsidRPr="00F74F48" w:rsidRDefault="009B7595" w:rsidP="002F698B">
      <w:pPr>
        <w:pStyle w:val="Body"/>
        <w:shd w:val="clear" w:color="auto" w:fill="FFFFFF"/>
        <w:spacing w:after="0" w:line="240" w:lineRule="auto"/>
        <w:rPr>
          <w:rStyle w:val="None"/>
          <w:rFonts w:ascii="Helvetica" w:hAnsi="Helvetica" w:cs="Helvetica"/>
          <w:b/>
          <w:bCs/>
          <w:i/>
          <w:iCs/>
          <w:color w:val="auto"/>
          <w:sz w:val="24"/>
          <w:szCs w:val="24"/>
          <w:u w:color="0000CC"/>
        </w:rPr>
      </w:pPr>
      <w:bookmarkStart w:id="143" w:name="_Hlk79335981"/>
      <w:bookmarkStart w:id="144" w:name="_Hlk79350356"/>
      <w:r w:rsidRPr="00F74F48">
        <w:rPr>
          <w:rStyle w:val="None"/>
          <w:rFonts w:ascii="Helvetica" w:hAnsi="Helvetica" w:cs="Helvetica"/>
          <w:b/>
          <w:bCs/>
          <w:i/>
          <w:iCs/>
          <w:color w:val="auto"/>
          <w:sz w:val="24"/>
          <w:szCs w:val="24"/>
          <w:u w:color="0000CC"/>
        </w:rPr>
        <w:t>COVID</w:t>
      </w:r>
      <w:r w:rsidR="00E23CDC" w:rsidRPr="00F74F48">
        <w:rPr>
          <w:rStyle w:val="None"/>
          <w:rFonts w:ascii="Helvetica" w:hAnsi="Helvetica" w:cs="Helvetica"/>
          <w:b/>
          <w:bCs/>
          <w:i/>
          <w:iCs/>
          <w:color w:val="auto"/>
          <w:sz w:val="24"/>
          <w:szCs w:val="24"/>
          <w:u w:color="0000CC"/>
        </w:rPr>
        <w:t>-19</w:t>
      </w:r>
    </w:p>
    <w:p w14:paraId="22D975D0" w14:textId="11FCA2CE" w:rsidR="009B7595" w:rsidRPr="00EA3F16" w:rsidRDefault="009B7595" w:rsidP="00B4733A">
      <w:pPr>
        <w:pStyle w:val="Body"/>
        <w:numPr>
          <w:ilvl w:val="0"/>
          <w:numId w:val="82"/>
        </w:numPr>
        <w:shd w:val="clear" w:color="auto" w:fill="FFFFFF"/>
        <w:spacing w:after="0" w:line="240" w:lineRule="auto"/>
        <w:rPr>
          <w:rStyle w:val="None"/>
          <w:rFonts w:ascii="Helvetica" w:hAnsi="Helvetica" w:cs="Helvetica"/>
          <w:color w:val="auto"/>
          <w:sz w:val="24"/>
          <w:szCs w:val="24"/>
          <w:u w:color="0000CC"/>
        </w:rPr>
      </w:pPr>
      <w:r w:rsidRPr="00EA3F16">
        <w:rPr>
          <w:rStyle w:val="None"/>
          <w:rFonts w:ascii="Helvetica" w:hAnsi="Helvetica" w:cs="Helvetica"/>
          <w:color w:val="auto"/>
          <w:sz w:val="24"/>
          <w:szCs w:val="24"/>
          <w:u w:color="0000CC"/>
        </w:rPr>
        <w:t>Complaint Investigation and Resolution During COVID-19: Complaint Scenarios and Documentation</w:t>
      </w:r>
    </w:p>
    <w:p w14:paraId="3B52151E" w14:textId="25E3F3FB" w:rsidR="009B7595" w:rsidRPr="00823458" w:rsidRDefault="009B2E8E" w:rsidP="009B7595">
      <w:pPr>
        <w:pStyle w:val="Body"/>
        <w:shd w:val="clear" w:color="auto" w:fill="FFFFFF"/>
        <w:spacing w:after="0" w:line="240" w:lineRule="auto"/>
        <w:ind w:left="1080"/>
        <w:rPr>
          <w:rStyle w:val="None"/>
          <w:rFonts w:ascii="Helvetica" w:hAnsi="Helvetica" w:cs="Helvetica"/>
          <w:color w:val="0000CC"/>
          <w:sz w:val="24"/>
          <w:szCs w:val="24"/>
          <w:u w:color="0000CC"/>
        </w:rPr>
      </w:pPr>
      <w:hyperlink r:id="rId45" w:history="1">
        <w:r w:rsidR="009B7595" w:rsidRPr="00823458">
          <w:rPr>
            <w:rStyle w:val="Hyperlink"/>
            <w:rFonts w:ascii="Helvetica" w:hAnsi="Helvetica" w:cs="Helvetica"/>
            <w:color w:val="0000CC"/>
            <w:sz w:val="24"/>
            <w:szCs w:val="24"/>
            <w:u w:color="0000CC"/>
          </w:rPr>
          <w:t>https://ltcombudsman.org/uploads/files/support/covid-r3-complaint-examples.pdf</w:t>
        </w:r>
      </w:hyperlink>
      <w:r w:rsidR="009B7595" w:rsidRPr="00823458">
        <w:rPr>
          <w:rStyle w:val="None"/>
          <w:rFonts w:ascii="Helvetica" w:hAnsi="Helvetica" w:cs="Helvetica"/>
          <w:color w:val="0000CC"/>
          <w:sz w:val="24"/>
          <w:szCs w:val="24"/>
          <w:u w:color="0000CC"/>
        </w:rPr>
        <w:t xml:space="preserve"> </w:t>
      </w:r>
    </w:p>
    <w:p w14:paraId="20FBEEA5" w14:textId="59474CEC" w:rsidR="009B7595" w:rsidRPr="00EA3F16" w:rsidRDefault="009B7595" w:rsidP="002F698B">
      <w:pPr>
        <w:pStyle w:val="Body"/>
        <w:shd w:val="clear" w:color="auto" w:fill="FFFFFF"/>
        <w:spacing w:after="0" w:line="240" w:lineRule="auto"/>
        <w:rPr>
          <w:rStyle w:val="None"/>
          <w:rFonts w:ascii="Helvetica" w:hAnsi="Helvetica" w:cs="Helvetica"/>
          <w:color w:val="0000CC"/>
          <w:sz w:val="24"/>
          <w:szCs w:val="24"/>
          <w:u w:val="single" w:color="0000CC"/>
        </w:rPr>
      </w:pPr>
    </w:p>
    <w:p w14:paraId="1F5EF00C" w14:textId="17DFD46C" w:rsidR="009B7595" w:rsidRPr="00EA3F16" w:rsidRDefault="009B7595" w:rsidP="00B4733A">
      <w:pPr>
        <w:pStyle w:val="Body"/>
        <w:numPr>
          <w:ilvl w:val="0"/>
          <w:numId w:val="82"/>
        </w:numPr>
        <w:shd w:val="clear" w:color="auto" w:fill="FFFFFF"/>
        <w:spacing w:after="0" w:line="240" w:lineRule="auto"/>
        <w:rPr>
          <w:rStyle w:val="None"/>
          <w:rFonts w:ascii="Helvetica" w:hAnsi="Helvetica" w:cs="Helvetica"/>
          <w:color w:val="0000CC"/>
          <w:sz w:val="24"/>
          <w:szCs w:val="24"/>
          <w:u w:val="single" w:color="0000CC"/>
        </w:rPr>
      </w:pPr>
      <w:r w:rsidRPr="00EA3F16">
        <w:rPr>
          <w:rStyle w:val="None"/>
          <w:rFonts w:ascii="Helvetica" w:hAnsi="Helvetica" w:cs="Helvetica"/>
          <w:color w:val="auto"/>
          <w:sz w:val="24"/>
          <w:szCs w:val="24"/>
          <w:u w:color="0000CC"/>
        </w:rPr>
        <w:t xml:space="preserve">Responding to Complaints During </w:t>
      </w:r>
      <w:r w:rsidR="00823458">
        <w:rPr>
          <w:rStyle w:val="None"/>
          <w:rFonts w:ascii="Helvetica" w:hAnsi="Helvetica" w:cs="Helvetica"/>
          <w:color w:val="auto"/>
          <w:sz w:val="24"/>
          <w:szCs w:val="24"/>
          <w:u w:color="0000CC"/>
        </w:rPr>
        <w:t xml:space="preserve">the </w:t>
      </w:r>
      <w:r w:rsidRPr="00EA3F16">
        <w:rPr>
          <w:rStyle w:val="None"/>
          <w:rFonts w:ascii="Helvetica" w:hAnsi="Helvetica" w:cs="Helvetica"/>
          <w:color w:val="auto"/>
          <w:sz w:val="24"/>
          <w:szCs w:val="24"/>
          <w:u w:color="0000CC"/>
        </w:rPr>
        <w:t xml:space="preserve">COVID-19 Pandemic </w:t>
      </w:r>
      <w:r w:rsidRPr="00823458">
        <w:rPr>
          <w:rStyle w:val="None"/>
          <w:rFonts w:ascii="Helvetica" w:hAnsi="Helvetica" w:cs="Helvetica"/>
          <w:color w:val="0000CC"/>
          <w:sz w:val="24"/>
          <w:szCs w:val="24"/>
          <w:u w:val="single" w:color="0000CC"/>
        </w:rPr>
        <w:t>https://ltcombudsman.org/uploads/files/support/covid-r3-complaints.pdf</w:t>
      </w:r>
    </w:p>
    <w:p w14:paraId="3432B5C4" w14:textId="77777777" w:rsidR="002F698B" w:rsidRPr="00EA3F16" w:rsidRDefault="002F698B" w:rsidP="002F698B">
      <w:pPr>
        <w:pStyle w:val="Body"/>
        <w:shd w:val="clear" w:color="auto" w:fill="FFFFFF"/>
        <w:spacing w:after="0" w:line="240" w:lineRule="auto"/>
        <w:rPr>
          <w:rStyle w:val="None"/>
          <w:rFonts w:ascii="Helvetica" w:hAnsi="Helvetica" w:cs="Helvetica"/>
          <w:color w:val="0000CC"/>
          <w:sz w:val="24"/>
          <w:szCs w:val="24"/>
          <w:u w:color="0000CC"/>
        </w:rPr>
      </w:pPr>
    </w:p>
    <w:bookmarkEnd w:id="143"/>
    <w:bookmarkEnd w:id="144"/>
    <w:p w14:paraId="7A0CD42B" w14:textId="77777777" w:rsidR="002F698B" w:rsidRPr="00EA3F16" w:rsidRDefault="002F698B">
      <w:pPr>
        <w:pStyle w:val="Body"/>
        <w:shd w:val="clear" w:color="auto" w:fill="FFFFFF"/>
        <w:spacing w:after="0" w:line="240" w:lineRule="auto"/>
        <w:rPr>
          <w:rFonts w:ascii="Helvetica" w:hAnsi="Helvetica" w:cs="Helvetica"/>
        </w:rPr>
      </w:pPr>
    </w:p>
    <w:sectPr w:rsidR="002F698B" w:rsidRPr="00EA3F16" w:rsidSect="00743CF6">
      <w:headerReference w:type="default" r:id="rId46"/>
      <w:footerReference w:type="default" r:id="rId47"/>
      <w:pgSz w:w="12240" w:h="15840"/>
      <w:pgMar w:top="1440" w:right="1440" w:bottom="720" w:left="1440" w:header="720" w:footer="55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358B" w14:textId="77777777" w:rsidR="006B5603" w:rsidRDefault="006B5603">
      <w:r>
        <w:separator/>
      </w:r>
    </w:p>
  </w:endnote>
  <w:endnote w:type="continuationSeparator" w:id="0">
    <w:p w14:paraId="50041C4B" w14:textId="77777777" w:rsidR="006B5603" w:rsidRDefault="006B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71DBC6D9" w:rsidR="004D24C7" w:rsidRDefault="00743CF6">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7BB31F2F">
              <wp:simplePos x="0" y="0"/>
              <wp:positionH relativeFrom="page">
                <wp:posOffset>6696075</wp:posOffset>
              </wp:positionH>
              <wp:positionV relativeFrom="page">
                <wp:posOffset>9296400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4D24C7" w:rsidRPr="00743CF6" w:rsidRDefault="004D24C7">
                          <w:pPr>
                            <w:pStyle w:val="Body"/>
                            <w:jc w:val="center"/>
                            <w:rPr>
                              <w:sz w:val="48"/>
                              <w:szCs w:val="48"/>
                            </w:rPr>
                          </w:pPr>
                          <w:r w:rsidRPr="00743CF6">
                            <w:rPr>
                              <w:sz w:val="48"/>
                              <w:szCs w:val="48"/>
                            </w:rPr>
                            <w:fldChar w:fldCharType="begin"/>
                          </w:r>
                          <w:r w:rsidRPr="00743CF6">
                            <w:rPr>
                              <w:sz w:val="48"/>
                              <w:szCs w:val="48"/>
                            </w:rPr>
                            <w:instrText xml:space="preserve"> PAGE </w:instrText>
                          </w:r>
                          <w:r w:rsidRPr="00743CF6">
                            <w:rPr>
                              <w:sz w:val="48"/>
                              <w:szCs w:val="48"/>
                            </w:rPr>
                            <w:fldChar w:fldCharType="separate"/>
                          </w:r>
                          <w:r w:rsidRPr="00743CF6">
                            <w:rPr>
                              <w:noProof/>
                              <w:sz w:val="48"/>
                              <w:szCs w:val="48"/>
                            </w:rPr>
                            <w:t>20</w:t>
                          </w:r>
                          <w:r w:rsidRPr="00743CF6">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37" alt="Rectangle 1" style="position:absolute;margin-left:527.25pt;margin-top:732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XLPFR+EAAAAPAQAADwAAAGRycy9kb3ducmV2LnhtbExPwUrEMBS8C/5DeII3N1lpq9Smyyorighi&#10;9dBjtnk2ZZukNOlu9+99Pelt5s0wb6bYzLZnRxxD552E9UoAQ9d43blWwvfX8809sBCV06r3DiWc&#10;McCmvLwoVK79yX3isYotoxAXciXBxDjknIfGoFVh5Qd0pP340apIdGy5HtWJwm3Pb4XIuFWdow9G&#10;DfhksDlUk5UwvSbzS7173NbnXWU+6vH98BaClNdX8/YBWMQ5/plhqU/VoaROez85HVhPXKRJSl5C&#10;SZbQrMWzvltue0KZSAXwsuD/d5S/AAAA//8DAFBLAQItABQABgAIAAAAIQC2gziS/gAAAOEBAAAT&#10;AAAAAAAAAAAAAAAAAAAAAABbQ29udGVudF9UeXBlc10ueG1sUEsBAi0AFAAGAAgAAAAhADj9If/W&#10;AAAAlAEAAAsAAAAAAAAAAAAAAAAALwEAAF9yZWxzLy5yZWxzUEsBAi0AFAAGAAgAAAAhAJHohlbT&#10;AQAAnwMAAA4AAAAAAAAAAAAAAAAALgIAAGRycy9lMm9Eb2MueG1sUEsBAi0AFAAGAAgAAAAhAFyz&#10;xUfhAAAADwEAAA8AAAAAAAAAAAAAAAAALQQAAGRycy9kb3ducmV2LnhtbFBLBQYAAAAABAAEAPMA&#10;AAA7BQAAAAA=&#10;" stroked="f" strokeweight="1pt">
              <v:stroke miterlimit="4"/>
              <v:textbox inset="1.27mm,1.27mm,1.27mm,1.27mm">
                <w:txbxContent>
                  <w:p w14:paraId="05E50AC4" w14:textId="77777777" w:rsidR="004D24C7" w:rsidRPr="00743CF6" w:rsidRDefault="004D24C7">
                    <w:pPr>
                      <w:pStyle w:val="Body"/>
                      <w:jc w:val="center"/>
                      <w:rPr>
                        <w:sz w:val="48"/>
                        <w:szCs w:val="48"/>
                      </w:rPr>
                    </w:pPr>
                    <w:r w:rsidRPr="00743CF6">
                      <w:rPr>
                        <w:sz w:val="48"/>
                        <w:szCs w:val="48"/>
                      </w:rPr>
                      <w:fldChar w:fldCharType="begin"/>
                    </w:r>
                    <w:r w:rsidRPr="00743CF6">
                      <w:rPr>
                        <w:sz w:val="48"/>
                        <w:szCs w:val="48"/>
                      </w:rPr>
                      <w:instrText xml:space="preserve"> PAGE </w:instrText>
                    </w:r>
                    <w:r w:rsidRPr="00743CF6">
                      <w:rPr>
                        <w:sz w:val="48"/>
                        <w:szCs w:val="48"/>
                      </w:rPr>
                      <w:fldChar w:fldCharType="separate"/>
                    </w:r>
                    <w:r w:rsidRPr="00743CF6">
                      <w:rPr>
                        <w:noProof/>
                        <w:sz w:val="48"/>
                        <w:szCs w:val="48"/>
                      </w:rPr>
                      <w:t>20</w:t>
                    </w:r>
                    <w:r w:rsidRPr="00743CF6">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A184" w14:textId="77777777" w:rsidR="006B5603" w:rsidRDefault="006B5603">
      <w:r>
        <w:separator/>
      </w:r>
    </w:p>
  </w:footnote>
  <w:footnote w:type="continuationSeparator" w:id="0">
    <w:p w14:paraId="5F1F511C" w14:textId="77777777" w:rsidR="006B5603" w:rsidRDefault="006B5603">
      <w:r>
        <w:continuationSeparator/>
      </w:r>
    </w:p>
  </w:footnote>
  <w:footnote w:type="continuationNotice" w:id="1">
    <w:p w14:paraId="36924C71" w14:textId="77777777" w:rsidR="006B5603" w:rsidRDefault="006B5603"/>
  </w:footnote>
  <w:footnote w:id="2">
    <w:p w14:paraId="0F4869E6" w14:textId="75817DB3" w:rsidR="004D24C7" w:rsidRPr="00534BB5" w:rsidRDefault="004D24C7">
      <w:pPr>
        <w:pStyle w:val="FootnoteText"/>
        <w:rPr>
          <w:rFonts w:ascii="Helvetica" w:hAnsi="Helvetica" w:cs="Helvetica"/>
          <w:sz w:val="18"/>
          <w:szCs w:val="18"/>
        </w:rPr>
      </w:pPr>
      <w:r w:rsidRPr="00534BB5">
        <w:rPr>
          <w:rStyle w:val="FootnoteReference"/>
          <w:rFonts w:ascii="Helvetica" w:hAnsi="Helvetica" w:cs="Helvetica"/>
          <w:sz w:val="18"/>
          <w:szCs w:val="18"/>
        </w:rPr>
        <w:footnoteRef/>
      </w:r>
      <w:r w:rsidRPr="00534BB5">
        <w:rPr>
          <w:rFonts w:ascii="Helvetica" w:hAnsi="Helvetica" w:cs="Helvetica"/>
          <w:sz w:val="18"/>
          <w:szCs w:val="18"/>
        </w:rPr>
        <w:t xml:space="preserve"> Unless specifically cited, most of the</w:t>
      </w:r>
      <w:r w:rsidRPr="005E47D6">
        <w:rPr>
          <w:rFonts w:ascii="Helvetica" w:hAnsi="Helvetica" w:cs="Helvetica"/>
          <w:sz w:val="18"/>
          <w:szCs w:val="18"/>
        </w:rPr>
        <w:t xml:space="preserve"> content in this module is adapted from the </w:t>
      </w:r>
      <w:r w:rsidRPr="005E47D6">
        <w:rPr>
          <w:rFonts w:ascii="Helvetica" w:hAnsi="Helvetica" w:cs="Helvetica"/>
          <w:i/>
          <w:iCs/>
          <w:sz w:val="18"/>
          <w:szCs w:val="18"/>
        </w:rPr>
        <w:t>Equipping Long-Term Care Ombudsmen for Effec</w:t>
      </w:r>
      <w:r w:rsidRPr="006D3515">
        <w:rPr>
          <w:rFonts w:ascii="Helvetica" w:hAnsi="Helvetica" w:cs="Helvetica"/>
          <w:i/>
          <w:iCs/>
          <w:sz w:val="18"/>
          <w:szCs w:val="18"/>
        </w:rPr>
        <w:t xml:space="preserve">tive Advocacy: A Basic Curriculum. The Problem-Solving Process </w:t>
      </w:r>
      <w:r w:rsidRPr="00276029">
        <w:rPr>
          <w:rFonts w:ascii="Helvetica" w:hAnsi="Helvetica" w:cs="Helvetica"/>
          <w:i/>
          <w:iCs/>
          <w:sz w:val="18"/>
          <w:szCs w:val="18"/>
        </w:rPr>
        <w:t>– Investigation</w:t>
      </w:r>
      <w:r w:rsidRPr="00276029">
        <w:rPr>
          <w:rFonts w:ascii="Helvetica" w:hAnsi="Helvetica" w:cs="Helvetica"/>
          <w:sz w:val="18"/>
          <w:szCs w:val="18"/>
        </w:rPr>
        <w:t>.</w:t>
      </w:r>
      <w:r w:rsidRPr="00E23CDC">
        <w:rPr>
          <w:rFonts w:ascii="Helvetica" w:hAnsi="Helvetica" w:cs="Helvetica"/>
          <w:sz w:val="18"/>
          <w:szCs w:val="18"/>
        </w:rPr>
        <w:t xml:space="preserve"> </w:t>
      </w:r>
      <w:r w:rsidRPr="0062035E">
        <w:rPr>
          <w:rFonts w:ascii="Helvetica" w:hAnsi="Helvetica" w:cs="Helvetica"/>
          <w:sz w:val="18"/>
          <w:szCs w:val="18"/>
        </w:rPr>
        <w:t xml:space="preserve">NORC. </w:t>
      </w:r>
      <w:hyperlink r:id="rId1" w:history="1">
        <w:r w:rsidRPr="002E7059">
          <w:rPr>
            <w:rStyle w:val="Hyperlink"/>
            <w:rFonts w:ascii="Helvetica" w:hAnsi="Helvetica" w:cs="Helvetica"/>
            <w:color w:val="0000CC"/>
            <w:sz w:val="18"/>
            <w:szCs w:val="18"/>
            <w:u w:color="0000CC"/>
          </w:rPr>
          <w:t>https://ltcombudsman.org/uploads/files/support/Local-Investigation-Curri-cResource-Material.pdf</w:t>
        </w:r>
      </w:hyperlink>
      <w:r w:rsidRPr="00F2507D">
        <w:rPr>
          <w:rFonts w:ascii="Helvetica" w:hAnsi="Helvetica" w:cs="Helvetica"/>
          <w:color w:val="0000CC"/>
          <w:sz w:val="18"/>
          <w:szCs w:val="18"/>
        </w:rPr>
        <w:t xml:space="preserve"> </w:t>
      </w:r>
    </w:p>
  </w:footnote>
  <w:footnote w:id="3">
    <w:p w14:paraId="7F5FA8EC" w14:textId="77777777" w:rsidR="004D24C7" w:rsidRPr="00AA10DE" w:rsidRDefault="004D24C7" w:rsidP="00EB414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2" w:history="1">
        <w:r w:rsidRPr="001A6AD2">
          <w:rPr>
            <w:rStyle w:val="Hyperlink"/>
            <w:rFonts w:ascii="Helvetica" w:hAnsi="Helvetica" w:cs="Helvetica"/>
            <w:color w:val="0000CC"/>
            <w:sz w:val="18"/>
            <w:szCs w:val="18"/>
            <w:u w:color="0000CC"/>
          </w:rPr>
          <w:t>https://ltcombudsman.org/omb_support/nors</w:t>
        </w:r>
      </w:hyperlink>
      <w:r w:rsidRPr="00AA10DE">
        <w:rPr>
          <w:rFonts w:ascii="Helvetica" w:hAnsi="Helvetica" w:cs="Helvetica"/>
          <w:sz w:val="18"/>
          <w:szCs w:val="18"/>
        </w:rPr>
        <w:t xml:space="preserve"> </w:t>
      </w:r>
    </w:p>
  </w:footnote>
  <w:footnote w:id="4">
    <w:p w14:paraId="53F6328F" w14:textId="0384D90B" w:rsidR="004D24C7" w:rsidRPr="00AA10DE" w:rsidRDefault="004D24C7" w:rsidP="00EB414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CA-04 Table 1: Part </w:t>
      </w:r>
      <w:r>
        <w:rPr>
          <w:rFonts w:ascii="Helvetica" w:hAnsi="Helvetica" w:cs="Helvetica"/>
          <w:sz w:val="18"/>
          <w:szCs w:val="18"/>
        </w:rPr>
        <w:t>A</w:t>
      </w:r>
      <w:r w:rsidRPr="00AA10DE">
        <w:rPr>
          <w:rFonts w:ascii="Helvetica" w:hAnsi="Helvetica" w:cs="Helvetica"/>
          <w:sz w:val="18"/>
          <w:szCs w:val="18"/>
        </w:rPr>
        <w:t xml:space="preserve"> - Complaint Data Components </w:t>
      </w:r>
      <w:hyperlink r:id="rId3" w:history="1">
        <w:r w:rsidRPr="001A6AD2">
          <w:rPr>
            <w:rStyle w:val="Hyperlink"/>
            <w:rFonts w:ascii="Helvetica" w:hAnsi="Helvetica" w:cs="Helvetica"/>
            <w:color w:val="0000CC"/>
            <w:sz w:val="18"/>
            <w:szCs w:val="18"/>
            <w:u w:color="0000CC"/>
          </w:rPr>
          <w:t>https://ltcombudsman.org/uploads/files/support/NORS_Table_1_Case_Level_10-31-2024.pdf</w:t>
        </w:r>
      </w:hyperlink>
      <w:r>
        <w:rPr>
          <w:rFonts w:ascii="Helvetica" w:hAnsi="Helvetica" w:cs="Helvetica"/>
          <w:color w:val="0000CC"/>
          <w:sz w:val="18"/>
          <w:szCs w:val="18"/>
        </w:rPr>
        <w:t xml:space="preserve"> </w:t>
      </w:r>
    </w:p>
  </w:footnote>
  <w:footnote w:id="5">
    <w:p w14:paraId="5DB62AE6" w14:textId="5B503BAB" w:rsidR="004D24C7" w:rsidRPr="00AA10DE" w:rsidRDefault="004D24C7" w:rsidP="00EB414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CD-07 Table 1:</w:t>
      </w:r>
      <w:r>
        <w:rPr>
          <w:rFonts w:ascii="Helvetica" w:hAnsi="Helvetica" w:cs="Helvetica"/>
          <w:sz w:val="18"/>
          <w:szCs w:val="18"/>
        </w:rPr>
        <w:t xml:space="preserve"> Part B</w:t>
      </w:r>
      <w:r w:rsidRPr="00AA10DE">
        <w:rPr>
          <w:rFonts w:ascii="Helvetica" w:hAnsi="Helvetica" w:cs="Helvetica"/>
          <w:sz w:val="18"/>
          <w:szCs w:val="18"/>
        </w:rPr>
        <w:t xml:space="preserve"> - Complaint Data Components </w:t>
      </w:r>
      <w:hyperlink r:id="rId4" w:history="1">
        <w:r w:rsidRPr="001A6AD2">
          <w:rPr>
            <w:rStyle w:val="Hyperlink"/>
            <w:rFonts w:ascii="Helvetica" w:hAnsi="Helvetica" w:cs="Helvetica"/>
            <w:color w:val="0000CC"/>
            <w:sz w:val="18"/>
            <w:szCs w:val="18"/>
            <w:u w:color="0000CC"/>
          </w:rPr>
          <w:t>https://ltcombudsman.org/uploads/files/support/NORS_Table_1_Case_Level_10-31-2024.pdf</w:t>
        </w:r>
      </w:hyperlink>
      <w:r w:rsidRPr="00225D11">
        <w:rPr>
          <w:rFonts w:ascii="Helvetica" w:hAnsi="Helvetica" w:cs="Helvetica"/>
          <w:color w:val="0000CC"/>
          <w:sz w:val="18"/>
          <w:szCs w:val="18"/>
        </w:rPr>
        <w:t xml:space="preserve"> </w:t>
      </w:r>
    </w:p>
  </w:footnote>
  <w:footnote w:id="6">
    <w:p w14:paraId="3098B2DD" w14:textId="77777777" w:rsidR="004D24C7" w:rsidRPr="00AA10DE" w:rsidRDefault="004D24C7" w:rsidP="00EB414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5"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78B7">
        <w:rPr>
          <w:rFonts w:ascii="Helvetica" w:hAnsi="Helvetica" w:cs="Helvetica"/>
          <w:color w:val="0000CC"/>
          <w:sz w:val="18"/>
          <w:szCs w:val="18"/>
        </w:rPr>
        <w:t xml:space="preserve">  </w:t>
      </w:r>
    </w:p>
  </w:footnote>
  <w:footnote w:id="7">
    <w:p w14:paraId="6D12A50B" w14:textId="77777777" w:rsidR="004D24C7" w:rsidRPr="001A6AD2" w:rsidRDefault="004D24C7" w:rsidP="00EB4147">
      <w:pPr>
        <w:pStyle w:val="FootnoteText"/>
        <w:rPr>
          <w:rFonts w:ascii="Helvetica" w:hAnsi="Helvetica" w:cs="Helvetica"/>
          <w:sz w:val="18"/>
          <w:szCs w:val="18"/>
          <w:u w:color="0000CC"/>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6"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1A6AD2">
        <w:rPr>
          <w:rFonts w:ascii="Helvetica" w:hAnsi="Helvetica" w:cs="Helvetica"/>
          <w:color w:val="0000CC"/>
          <w:sz w:val="18"/>
          <w:szCs w:val="18"/>
          <w:u w:color="0000CC"/>
        </w:rPr>
        <w:t xml:space="preserve"> </w:t>
      </w:r>
    </w:p>
  </w:footnote>
  <w:footnote w:id="8">
    <w:p w14:paraId="319BC77C" w14:textId="77777777" w:rsidR="001B372F" w:rsidRDefault="001B372F" w:rsidP="001B372F">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9">
    <w:p w14:paraId="27367E15" w14:textId="2D741674" w:rsidR="004D24C7" w:rsidRPr="009640E0" w:rsidRDefault="004D24C7" w:rsidP="00EB4147">
      <w:pPr>
        <w:pStyle w:val="FootnoteText"/>
        <w:rPr>
          <w:rFonts w:ascii="Helvetica" w:hAnsi="Helvetica" w:cs="Helvetica"/>
          <w:sz w:val="18"/>
          <w:szCs w:val="18"/>
        </w:rPr>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45 CFR Part 1324 Subpart A </w:t>
      </w:r>
      <w:bookmarkStart w:id="23" w:name="_Hlk79702235"/>
      <w:r w:rsidRPr="009640E0">
        <w:rPr>
          <w:rFonts w:ascii="Helvetica" w:hAnsi="Helvetica" w:cs="Helvetica"/>
          <w:sz w:val="18"/>
          <w:szCs w:val="18"/>
        </w:rPr>
        <w:t>§132</w:t>
      </w:r>
      <w:r w:rsidR="00A247FC">
        <w:rPr>
          <w:rFonts w:ascii="Helvetica" w:hAnsi="Helvetica" w:cs="Helvetica"/>
          <w:sz w:val="18"/>
          <w:szCs w:val="18"/>
        </w:rPr>
        <w:t>4</w:t>
      </w:r>
      <w:r w:rsidRPr="009640E0">
        <w:rPr>
          <w:rFonts w:ascii="Helvetica" w:hAnsi="Helvetica" w:cs="Helvetica"/>
          <w:sz w:val="18"/>
          <w:szCs w:val="18"/>
        </w:rPr>
        <w:t xml:space="preserve">.1 Definitions </w:t>
      </w:r>
      <w:bookmarkEnd w:id="23"/>
      <w:r w:rsidRPr="009640E0">
        <w:rPr>
          <w:rFonts w:ascii="Helvetica" w:hAnsi="Helvetica" w:cs="Helvetica"/>
          <w:sz w:val="18"/>
          <w:szCs w:val="18"/>
        </w:rPr>
        <w:t>Long-Term Care Ombudsman Programs Final Rule</w:t>
      </w:r>
    </w:p>
  </w:footnote>
  <w:footnote w:id="10">
    <w:p w14:paraId="51927813" w14:textId="1D6CA0CB" w:rsidR="004D24C7" w:rsidRPr="009640E0" w:rsidRDefault="004D24C7" w:rsidP="00EB4147">
      <w:pPr>
        <w:pStyle w:val="FootnoteText"/>
        <w:rPr>
          <w:rFonts w:ascii="Helvetica" w:hAnsi="Helvetica" w:cs="Helvetica"/>
          <w:sz w:val="18"/>
          <w:szCs w:val="18"/>
        </w:rPr>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45 CFR Part 1324 Subpart A §132</w:t>
      </w:r>
      <w:r w:rsidR="00A247FC">
        <w:rPr>
          <w:rFonts w:ascii="Helvetica" w:hAnsi="Helvetica" w:cs="Helvetica"/>
          <w:sz w:val="18"/>
          <w:szCs w:val="18"/>
        </w:rPr>
        <w:t>4</w:t>
      </w:r>
      <w:r w:rsidRPr="009640E0">
        <w:rPr>
          <w:rFonts w:ascii="Helvetica" w:hAnsi="Helvetica" w:cs="Helvetica"/>
          <w:sz w:val="18"/>
          <w:szCs w:val="18"/>
        </w:rPr>
        <w:t>.1 Definitions Long-Term Care Ombudsman Programs Final Rule</w:t>
      </w:r>
    </w:p>
  </w:footnote>
  <w:footnote w:id="11">
    <w:p w14:paraId="15EC8541" w14:textId="77777777" w:rsidR="004D24C7" w:rsidRPr="00BC5CBA" w:rsidRDefault="004D24C7" w:rsidP="00856D9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7"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2">
    <w:p w14:paraId="7B154B0A" w14:textId="77777777" w:rsidR="004D24C7" w:rsidRDefault="004D24C7" w:rsidP="00EB4147">
      <w:pPr>
        <w:pStyle w:val="FootnoteText"/>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w:t>
      </w:r>
      <w:hyperlink r:id="rId8" w:history="1">
        <w:r w:rsidRPr="003D0D4F">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9640E0">
        <w:rPr>
          <w:color w:val="0000CC"/>
        </w:rPr>
        <w:t xml:space="preserve"> </w:t>
      </w:r>
    </w:p>
  </w:footnote>
  <w:footnote w:id="13">
    <w:p w14:paraId="0BABC84F" w14:textId="371B2229" w:rsidR="004D24C7" w:rsidRPr="00631A3D" w:rsidRDefault="004D24C7">
      <w:pPr>
        <w:pStyle w:val="FootnoteText"/>
        <w:rPr>
          <w:rFonts w:ascii="Helvetica" w:hAnsi="Helvetica" w:cs="Helvetica"/>
          <w:sz w:val="18"/>
          <w:szCs w:val="18"/>
        </w:rPr>
      </w:pPr>
      <w:r w:rsidRPr="00631A3D">
        <w:rPr>
          <w:rStyle w:val="FootnoteReference"/>
          <w:rFonts w:ascii="Helvetica" w:hAnsi="Helvetica" w:cs="Helvetica"/>
          <w:sz w:val="18"/>
          <w:szCs w:val="18"/>
        </w:rPr>
        <w:footnoteRef/>
      </w:r>
      <w:r w:rsidRPr="00631A3D">
        <w:rPr>
          <w:rFonts w:ascii="Helvetica" w:hAnsi="Helvetica" w:cs="Helvetica"/>
          <w:sz w:val="18"/>
          <w:szCs w:val="18"/>
        </w:rPr>
        <w:t xml:space="preserve"> Figure </w:t>
      </w:r>
      <w:r>
        <w:rPr>
          <w:rFonts w:ascii="Helvetica" w:hAnsi="Helvetica" w:cs="Helvetica"/>
          <w:sz w:val="18"/>
          <w:szCs w:val="18"/>
        </w:rPr>
        <w:t xml:space="preserve">1 </w:t>
      </w:r>
      <w:r w:rsidRPr="00631A3D">
        <w:rPr>
          <w:rFonts w:ascii="Helvetica" w:hAnsi="Helvetica" w:cs="Helvetica"/>
          <w:sz w:val="18"/>
          <w:szCs w:val="18"/>
        </w:rPr>
        <w:t xml:space="preserve">and the section content is adapted from the </w:t>
      </w:r>
      <w:r w:rsidRPr="00631A3D">
        <w:rPr>
          <w:rFonts w:ascii="Helvetica" w:hAnsi="Helvetica" w:cs="Helvetica"/>
          <w:i/>
          <w:iCs/>
          <w:sz w:val="18"/>
          <w:szCs w:val="18"/>
        </w:rPr>
        <w:t>Equipping Long-Term Care Ombudsmen for Effective Advocacy: A Basic Curriculum. The Problem-Solving Process – Investigation</w:t>
      </w:r>
      <w:r w:rsidRPr="00631A3D">
        <w:rPr>
          <w:rFonts w:ascii="Helvetica" w:hAnsi="Helvetica" w:cs="Helvetica"/>
          <w:sz w:val="18"/>
          <w:szCs w:val="18"/>
        </w:rPr>
        <w:t xml:space="preserve">. </w:t>
      </w:r>
      <w:r>
        <w:rPr>
          <w:rFonts w:ascii="Helvetica" w:hAnsi="Helvetica" w:cs="Helvetica"/>
          <w:sz w:val="18"/>
          <w:szCs w:val="18"/>
        </w:rPr>
        <w:t xml:space="preserve">NORC. </w:t>
      </w:r>
      <w:hyperlink r:id="rId9" w:history="1">
        <w:r w:rsidRPr="00E65D01">
          <w:rPr>
            <w:rStyle w:val="Hyperlink"/>
            <w:rFonts w:ascii="Helvetica" w:hAnsi="Helvetica" w:cs="Helvetica"/>
            <w:color w:val="0000CC"/>
            <w:sz w:val="18"/>
            <w:szCs w:val="18"/>
            <w:u w:color="0000CC"/>
          </w:rPr>
          <w:t>https://ltcombudsman.org/uploads/files/support/Local-Investigation-Curri-cResource-Material.pdf</w:t>
        </w:r>
      </w:hyperlink>
      <w:r w:rsidRPr="00225D11">
        <w:rPr>
          <w:rFonts w:ascii="Helvetica" w:hAnsi="Helvetica" w:cs="Helvetica"/>
          <w:color w:val="0000CC"/>
          <w:sz w:val="18"/>
          <w:szCs w:val="18"/>
        </w:rPr>
        <w:t xml:space="preserve"> </w:t>
      </w:r>
    </w:p>
  </w:footnote>
  <w:footnote w:id="14">
    <w:p w14:paraId="7864BFF8" w14:textId="2648CE0C" w:rsidR="004D24C7" w:rsidRPr="00B960FD" w:rsidRDefault="004D24C7">
      <w:pPr>
        <w:pStyle w:val="FootnoteText"/>
        <w:rPr>
          <w:rFonts w:ascii="Helvetica" w:hAnsi="Helvetica" w:cs="Helvetica"/>
          <w:sz w:val="18"/>
          <w:szCs w:val="18"/>
        </w:rPr>
      </w:pPr>
      <w:r w:rsidRPr="00B960FD">
        <w:rPr>
          <w:rStyle w:val="FootnoteReference"/>
          <w:rFonts w:ascii="Helvetica" w:hAnsi="Helvetica" w:cs="Helvetica"/>
          <w:sz w:val="18"/>
          <w:szCs w:val="18"/>
        </w:rPr>
        <w:footnoteRef/>
      </w:r>
      <w:r w:rsidRPr="00B960FD">
        <w:rPr>
          <w:rFonts w:ascii="Helvetica" w:hAnsi="Helvetica" w:cs="Helvetica"/>
          <w:sz w:val="18"/>
          <w:szCs w:val="18"/>
        </w:rPr>
        <w:t xml:space="preserve"> NORS Table 1. Part B – Complaint Data Components. CD-04. </w:t>
      </w:r>
      <w:hyperlink r:id="rId10" w:history="1">
        <w:r w:rsidRPr="00200A61">
          <w:rPr>
            <w:rStyle w:val="Hyperlink"/>
            <w:rFonts w:ascii="Helvetica" w:hAnsi="Helvetica" w:cs="Helvetica"/>
            <w:color w:val="0000CC"/>
            <w:sz w:val="18"/>
            <w:szCs w:val="18"/>
            <w:u w:color="0000CC"/>
          </w:rPr>
          <w:t>https://ltcombudsman.org/uploads/files/support/NORS_Table_1_Case_Level_10-31-2024.pdf</w:t>
        </w:r>
      </w:hyperlink>
      <w:r w:rsidRPr="002B54AB">
        <w:rPr>
          <w:rFonts w:ascii="Helvetica" w:hAnsi="Helvetica" w:cs="Helvetica"/>
          <w:color w:val="0000CC"/>
          <w:sz w:val="18"/>
          <w:szCs w:val="18"/>
        </w:rPr>
        <w:t xml:space="preserve"> </w:t>
      </w:r>
    </w:p>
  </w:footnote>
  <w:footnote w:id="15">
    <w:p w14:paraId="2104B3CA" w14:textId="0A3B3D15" w:rsidR="004D24C7" w:rsidRPr="00F92E57" w:rsidRDefault="004D24C7">
      <w:pPr>
        <w:pStyle w:val="FootnoteText"/>
        <w:rPr>
          <w:rFonts w:ascii="Helvetica" w:hAnsi="Helvetica" w:cs="Helvetica"/>
          <w:sz w:val="18"/>
          <w:szCs w:val="18"/>
        </w:rPr>
      </w:pPr>
      <w:r w:rsidRPr="00F92E57">
        <w:rPr>
          <w:rStyle w:val="FootnoteReference"/>
          <w:rFonts w:ascii="Helvetica" w:hAnsi="Helvetica" w:cs="Helvetica"/>
          <w:sz w:val="18"/>
          <w:szCs w:val="18"/>
        </w:rPr>
        <w:footnoteRef/>
      </w:r>
      <w:r w:rsidRPr="00F92E57">
        <w:rPr>
          <w:rFonts w:ascii="Helvetica" w:hAnsi="Helvetica" w:cs="Helvetica"/>
          <w:sz w:val="18"/>
          <w:szCs w:val="18"/>
        </w:rPr>
        <w:t xml:space="preserve"> Empowered Aging</w:t>
      </w:r>
      <w:r>
        <w:rPr>
          <w:rFonts w:ascii="Helvetica" w:hAnsi="Helvetica" w:cs="Helvetica"/>
          <w:sz w:val="18"/>
          <w:szCs w:val="18"/>
        </w:rPr>
        <w:t xml:space="preserve"> </w:t>
      </w:r>
      <w:hyperlink r:id="rId11" w:history="1">
        <w:r w:rsidRPr="00043B89">
          <w:rPr>
            <w:rStyle w:val="Hyperlink"/>
            <w:rFonts w:ascii="Helvetica" w:hAnsi="Helvetica" w:cs="Helvetica"/>
            <w:color w:val="0000CC"/>
            <w:sz w:val="18"/>
            <w:szCs w:val="18"/>
            <w:u w:color="0000CC"/>
          </w:rPr>
          <w:t>https://youtu.be/enjd8qQ5bjk</w:t>
        </w:r>
      </w:hyperlink>
      <w:r>
        <w:rPr>
          <w:rFonts w:ascii="Helvetica" w:hAnsi="Helvetica" w:cs="Helvetica"/>
          <w:sz w:val="18"/>
          <w:szCs w:val="18"/>
        </w:rPr>
        <w:t xml:space="preserve"> </w:t>
      </w:r>
      <w:r>
        <w:rPr>
          <w:rStyle w:val="Hyperlink"/>
          <w:rFonts w:ascii="Helvetica" w:hAnsi="Helvetica" w:cs="Helvetica"/>
          <w:sz w:val="18"/>
          <w:szCs w:val="18"/>
        </w:rPr>
        <w:t xml:space="preserve"> </w:t>
      </w:r>
      <w:r w:rsidRPr="00F92E57">
        <w:rPr>
          <w:rFonts w:ascii="Helvetica" w:hAnsi="Helvetica" w:cs="Helvetica"/>
          <w:sz w:val="18"/>
          <w:szCs w:val="18"/>
        </w:rPr>
        <w:t xml:space="preserve"> </w:t>
      </w:r>
    </w:p>
  </w:footnote>
  <w:footnote w:id="16">
    <w:p w14:paraId="1074CB40" w14:textId="1C2E68BA" w:rsidR="004D24C7" w:rsidRPr="005E47D6" w:rsidRDefault="004D24C7" w:rsidP="00101AF6">
      <w:pPr>
        <w:pStyle w:val="FootnoteText"/>
        <w:rPr>
          <w:rFonts w:ascii="Helvetica" w:hAnsi="Helvetica" w:cs="Helvetica"/>
          <w:sz w:val="18"/>
          <w:szCs w:val="18"/>
        </w:rPr>
      </w:pPr>
      <w:r w:rsidRPr="005E47D6">
        <w:rPr>
          <w:rStyle w:val="FootnoteReference"/>
          <w:rFonts w:ascii="Helvetica" w:hAnsi="Helvetica" w:cs="Helvetica"/>
          <w:sz w:val="18"/>
          <w:szCs w:val="18"/>
        </w:rPr>
        <w:footnoteRef/>
      </w:r>
      <w:r w:rsidRPr="005E47D6">
        <w:rPr>
          <w:rFonts w:ascii="Helvetica" w:hAnsi="Helvetica" w:cs="Helvetica"/>
          <w:sz w:val="18"/>
          <w:szCs w:val="18"/>
        </w:rPr>
        <w:t xml:space="preserve"> </w:t>
      </w:r>
      <w:r w:rsidRPr="005E47D6">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Pr>
          <w:rStyle w:val="None"/>
          <w:rFonts w:ascii="Helvetica" w:hAnsi="Helvetica" w:cs="Helvetica"/>
          <w:sz w:val="18"/>
          <w:szCs w:val="18"/>
        </w:rPr>
        <w:t>(</w:t>
      </w:r>
      <w:hyperlink r:id="rId12" w:history="1">
        <w:r w:rsidRPr="00B64D6E">
          <w:rPr>
            <w:rStyle w:val="Hyperlink"/>
            <w:rFonts w:ascii="Helvetica" w:hAnsi="Helvetica" w:cs="Helvetica"/>
            <w:color w:val="0000CC"/>
            <w:sz w:val="18"/>
            <w:szCs w:val="18"/>
            <w:u w:color="0000CC"/>
          </w:rPr>
          <w:t>https://ltcombudsman.org/uploads/files/support/Texas_Video-Trainee_Doc-Answers-FINAL.pdf</w:t>
        </w:r>
      </w:hyperlink>
      <w:r>
        <w:rPr>
          <w:rStyle w:val="None"/>
          <w:rFonts w:ascii="Helvetica" w:hAnsi="Helvetica" w:cs="Helvetica"/>
          <w:sz w:val="18"/>
          <w:szCs w:val="18"/>
        </w:rPr>
        <w:t xml:space="preserve">) </w:t>
      </w:r>
      <w:r w:rsidRPr="005E47D6">
        <w:rPr>
          <w:rStyle w:val="None"/>
          <w:rFonts w:ascii="Helvetica" w:hAnsi="Helvetica" w:cs="Helvetica"/>
          <w:sz w:val="18"/>
          <w:szCs w:val="18"/>
        </w:rPr>
        <w:t>and the Illinois State Long-Term Care Ombudsman Program Level 1 Training manual.</w:t>
      </w:r>
    </w:p>
    <w:p w14:paraId="1F2236C7" w14:textId="6BA608F9" w:rsidR="004D24C7" w:rsidRDefault="004D24C7">
      <w:pPr>
        <w:pStyle w:val="FootnoteText"/>
      </w:pPr>
    </w:p>
  </w:footnote>
  <w:footnote w:id="17">
    <w:p w14:paraId="56E3E6F9" w14:textId="1670F943" w:rsidR="004D24C7" w:rsidRPr="006D3515" w:rsidRDefault="004D24C7">
      <w:pPr>
        <w:pStyle w:val="FootnoteText"/>
        <w:rPr>
          <w:rFonts w:ascii="Helvetica" w:hAnsi="Helvetica" w:cs="Helvetica"/>
          <w:sz w:val="18"/>
          <w:szCs w:val="18"/>
        </w:rPr>
      </w:pPr>
      <w:r w:rsidRPr="006D3515">
        <w:rPr>
          <w:rStyle w:val="FootnoteReference"/>
          <w:rFonts w:ascii="Helvetica" w:hAnsi="Helvetica" w:cs="Helvetica"/>
          <w:sz w:val="18"/>
          <w:szCs w:val="18"/>
        </w:rPr>
        <w:footnoteRef/>
      </w:r>
      <w:r w:rsidRPr="006D3515">
        <w:rPr>
          <w:rFonts w:ascii="Helvetica" w:hAnsi="Helvetica" w:cs="Helvetica"/>
          <w:sz w:val="18"/>
          <w:szCs w:val="18"/>
        </w:rPr>
        <w:t xml:space="preserve"> Table 1: NORS Parts A, B, and C – Case and complaint codes, values, and definitions </w:t>
      </w:r>
      <w:hyperlink r:id="rId13" w:history="1">
        <w:r w:rsidRPr="00950CE2">
          <w:rPr>
            <w:rStyle w:val="Hyperlink"/>
            <w:rFonts w:ascii="Helvetica" w:hAnsi="Helvetica" w:cs="Helvetica"/>
            <w:color w:val="0000CC"/>
            <w:sz w:val="18"/>
            <w:szCs w:val="18"/>
            <w:u w:color="0000CC"/>
          </w:rPr>
          <w:t>https://ltcombudsman.org/uploads/files/support/NORS_Table_1_Case_Level_10-31-2024.pdf</w:t>
        </w:r>
      </w:hyperlink>
      <w:r w:rsidRPr="00560751">
        <w:rPr>
          <w:rFonts w:ascii="Helvetica" w:hAnsi="Helvetica" w:cs="Helvetica"/>
          <w:color w:val="0000CC"/>
          <w:sz w:val="18"/>
          <w:szCs w:val="18"/>
        </w:rPr>
        <w:t xml:space="preserve"> </w:t>
      </w:r>
    </w:p>
  </w:footnote>
  <w:footnote w:id="18">
    <w:p w14:paraId="7C52884D" w14:textId="2E2FAD52" w:rsidR="004D24C7" w:rsidRPr="009E5579" w:rsidRDefault="004D24C7">
      <w:pPr>
        <w:pStyle w:val="FootnoteText"/>
        <w:rPr>
          <w:rFonts w:ascii="Helvetica" w:hAnsi="Helvetica" w:cs="Helvetica"/>
          <w:sz w:val="18"/>
          <w:szCs w:val="18"/>
          <w:u w:color="0000CC"/>
        </w:rPr>
      </w:pPr>
      <w:r w:rsidRPr="006D3515">
        <w:rPr>
          <w:rStyle w:val="FootnoteReference"/>
          <w:rFonts w:ascii="Helvetica" w:hAnsi="Helvetica" w:cs="Helvetica"/>
          <w:sz w:val="18"/>
          <w:szCs w:val="18"/>
        </w:rPr>
        <w:footnoteRef/>
      </w:r>
      <w:r w:rsidRPr="006D3515">
        <w:rPr>
          <w:rFonts w:ascii="Helvetica" w:hAnsi="Helvetica" w:cs="Helvetica"/>
          <w:sz w:val="18"/>
          <w:szCs w:val="18"/>
        </w:rPr>
        <w:t xml:space="preserve"> </w:t>
      </w:r>
      <w:hyperlink r:id="rId14" w:history="1">
        <w:r w:rsidRPr="009E5579">
          <w:rPr>
            <w:rStyle w:val="Hyperlink"/>
            <w:rFonts w:ascii="Helvetica" w:hAnsi="Helvetica" w:cs="Helvetica"/>
            <w:color w:val="0000CC"/>
            <w:sz w:val="18"/>
            <w:szCs w:val="18"/>
            <w:u w:color="0000CC"/>
          </w:rPr>
          <w:t>https://acl.gov/sites/default/files/about-acl/2020-04/Older%20Americans%20Act%20Of%201965%20as%20amended%20by%20Public%20Law%20116-131%20on%203-25-2020.pdf</w:t>
        </w:r>
      </w:hyperlink>
      <w:r w:rsidRPr="009E5579">
        <w:rPr>
          <w:rFonts w:ascii="Helvetica" w:hAnsi="Helvetica" w:cs="Helvetica"/>
          <w:color w:val="0000CC"/>
          <w:sz w:val="18"/>
          <w:szCs w:val="18"/>
          <w:u w:color="0000CC"/>
        </w:rPr>
        <w:t xml:space="preserve"> </w:t>
      </w:r>
    </w:p>
  </w:footnote>
  <w:footnote w:id="19">
    <w:p w14:paraId="6ADD3088" w14:textId="2FF68EB1" w:rsidR="004D24C7" w:rsidRPr="009E5579" w:rsidRDefault="004D24C7">
      <w:pPr>
        <w:pStyle w:val="FootnoteText"/>
        <w:rPr>
          <w:rFonts w:ascii="Helvetica" w:hAnsi="Helvetica" w:cs="Helvetica"/>
          <w:sz w:val="18"/>
          <w:szCs w:val="18"/>
          <w:u w:color="0000CC"/>
        </w:rPr>
      </w:pPr>
      <w:r w:rsidRPr="009E5579">
        <w:rPr>
          <w:rStyle w:val="FootnoteReference"/>
          <w:rFonts w:ascii="Helvetica" w:hAnsi="Helvetica" w:cs="Helvetica"/>
          <w:sz w:val="18"/>
          <w:szCs w:val="18"/>
          <w:u w:color="0000CC"/>
        </w:rPr>
        <w:footnoteRef/>
      </w:r>
      <w:r w:rsidRPr="009E5579">
        <w:rPr>
          <w:rFonts w:ascii="Helvetica" w:hAnsi="Helvetica" w:cs="Helvetica"/>
          <w:sz w:val="18"/>
          <w:szCs w:val="18"/>
          <w:u w:color="0000CC"/>
        </w:rPr>
        <w:t xml:space="preserve"> </w:t>
      </w:r>
      <w:hyperlink r:id="rId15" w:history="1">
        <w:r w:rsidRPr="009E5579">
          <w:rPr>
            <w:rStyle w:val="Hyperlink"/>
            <w:rFonts w:ascii="Helvetica" w:hAnsi="Helvetica" w:cs="Helvetica"/>
            <w:color w:val="0000CC"/>
            <w:sz w:val="18"/>
            <w:szCs w:val="18"/>
            <w:u w:color="0000CC"/>
          </w:rPr>
          <w:t>https://www.govinfo.gov/content/pkg/CFR-2017-title45-vol4/xml/CFR-2017-title45-vol4-part1324.xml</w:t>
        </w:r>
      </w:hyperlink>
    </w:p>
    <w:p w14:paraId="3483BA11" w14:textId="77777777" w:rsidR="004D24C7" w:rsidRDefault="004D24C7">
      <w:pPr>
        <w:pStyle w:val="FootnoteText"/>
      </w:pPr>
    </w:p>
  </w:footnote>
  <w:footnote w:id="20">
    <w:p w14:paraId="43C12BAA" w14:textId="08C9738B" w:rsidR="004D24C7" w:rsidRPr="00A10103" w:rsidRDefault="004D24C7" w:rsidP="003F7B38">
      <w:pPr>
        <w:pStyle w:val="FootnoteText"/>
        <w:rPr>
          <w:rFonts w:ascii="Helvetica" w:hAnsi="Helvetica" w:cs="Helvetica"/>
          <w:sz w:val="18"/>
          <w:szCs w:val="18"/>
        </w:rPr>
      </w:pPr>
      <w:r w:rsidRPr="00A10103">
        <w:rPr>
          <w:rStyle w:val="FootnoteReference"/>
          <w:rFonts w:ascii="Helvetica" w:hAnsi="Helvetica" w:cs="Helvetica"/>
          <w:sz w:val="18"/>
          <w:szCs w:val="18"/>
        </w:rPr>
        <w:footnoteRef/>
      </w:r>
      <w:r w:rsidRPr="00A10103">
        <w:rPr>
          <w:rFonts w:ascii="Helvetica" w:hAnsi="Helvetica" w:cs="Helvetica"/>
          <w:sz w:val="18"/>
          <w:szCs w:val="18"/>
        </w:rPr>
        <w:t xml:space="preserve"> </w:t>
      </w:r>
      <w:bookmarkStart w:id="104" w:name="_Hlk79345706"/>
      <w:r w:rsidRPr="00A10103">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Pr>
          <w:rStyle w:val="None"/>
          <w:rFonts w:ascii="Helvetica" w:hAnsi="Helvetica" w:cs="Helvetica"/>
          <w:sz w:val="18"/>
          <w:szCs w:val="18"/>
        </w:rPr>
        <w:t>(</w:t>
      </w:r>
      <w:hyperlink r:id="rId16" w:history="1">
        <w:r w:rsidRPr="00DA0AF6">
          <w:rPr>
            <w:rStyle w:val="Hyperlink"/>
            <w:rFonts w:ascii="Helvetica" w:hAnsi="Helvetica" w:cs="Helvetica"/>
            <w:color w:val="0000CC"/>
            <w:sz w:val="18"/>
            <w:szCs w:val="18"/>
            <w:u w:color="0000CC"/>
          </w:rPr>
          <w:t>https://ltcombudsman.org/uploads/files/support/Texas_Video-Trainee_Doc-Answers-FINAL.pdf</w:t>
        </w:r>
      </w:hyperlink>
      <w:r>
        <w:rPr>
          <w:rStyle w:val="None"/>
          <w:rFonts w:ascii="Helvetica" w:hAnsi="Helvetica" w:cs="Helvetica"/>
          <w:sz w:val="18"/>
          <w:szCs w:val="18"/>
        </w:rPr>
        <w:t xml:space="preserve">) </w:t>
      </w:r>
      <w:r w:rsidRPr="00A10103">
        <w:rPr>
          <w:rStyle w:val="None"/>
          <w:rFonts w:ascii="Helvetica" w:hAnsi="Helvetica" w:cs="Helvetica"/>
          <w:sz w:val="18"/>
          <w:szCs w:val="18"/>
        </w:rPr>
        <w:t>and the Illinois State Long-Term Care Ombudsman Program Level 1 Training manual.</w:t>
      </w:r>
    </w:p>
    <w:bookmarkEnd w:id="104"/>
    <w:p w14:paraId="6222B7E7" w14:textId="64B4EC3A" w:rsidR="004D24C7" w:rsidRDefault="004D24C7">
      <w:pPr>
        <w:pStyle w:val="FootnoteText"/>
      </w:pPr>
    </w:p>
  </w:footnote>
  <w:footnote w:id="21">
    <w:p w14:paraId="482391ED" w14:textId="33F4EB8F" w:rsidR="004D24C7" w:rsidRPr="002A2381" w:rsidRDefault="004D24C7">
      <w:pPr>
        <w:pStyle w:val="FootnoteText"/>
        <w:rPr>
          <w:rFonts w:ascii="Helvetica" w:hAnsi="Helvetica" w:cs="Helvetica"/>
          <w:sz w:val="18"/>
          <w:szCs w:val="18"/>
        </w:rPr>
      </w:pPr>
      <w:r w:rsidRPr="002A2381">
        <w:rPr>
          <w:rStyle w:val="FootnoteReference"/>
          <w:rFonts w:ascii="Helvetica" w:hAnsi="Helvetica" w:cs="Helvetica"/>
          <w:sz w:val="18"/>
          <w:szCs w:val="18"/>
        </w:rPr>
        <w:footnoteRef/>
      </w:r>
      <w:r w:rsidRPr="002A2381">
        <w:rPr>
          <w:rFonts w:ascii="Helvetica" w:hAnsi="Helvetica" w:cs="Helvetica"/>
          <w:sz w:val="18"/>
          <w:szCs w:val="18"/>
        </w:rPr>
        <w:t xml:space="preserve"> </w:t>
      </w:r>
      <w:r>
        <w:rPr>
          <w:rFonts w:ascii="Helvetica" w:hAnsi="Helvetica" w:cs="Helvetica"/>
          <w:sz w:val="18"/>
          <w:szCs w:val="18"/>
        </w:rPr>
        <w:t xml:space="preserve">NORS Table 1: Part B – Complaint Data Components. CD-07. </w:t>
      </w:r>
      <w:r w:rsidRPr="005657FF">
        <w:rPr>
          <w:rFonts w:ascii="Helvetica" w:hAnsi="Helvetica" w:cs="Helvetica"/>
          <w:color w:val="0000CC"/>
          <w:sz w:val="18"/>
          <w:szCs w:val="18"/>
          <w:u w:val="single" w:color="0000CC"/>
        </w:rPr>
        <w:t>https://ltcombudsman.org/uploads/files/support/NORS_Table_1_Case_Level_10-31-2024.pdf</w:t>
      </w:r>
    </w:p>
  </w:footnote>
  <w:footnote w:id="22">
    <w:p w14:paraId="4D69DD34" w14:textId="77777777" w:rsidR="004D24C7" w:rsidRPr="00C56EE7" w:rsidRDefault="004D24C7" w:rsidP="006D5613">
      <w:pPr>
        <w:pStyle w:val="FootnoteText"/>
        <w:rPr>
          <w:rFonts w:ascii="Helvetica" w:hAnsi="Helvetica" w:cs="Helvetica"/>
          <w:sz w:val="18"/>
          <w:szCs w:val="18"/>
        </w:rPr>
      </w:pPr>
      <w:r w:rsidRPr="00C56EE7">
        <w:rPr>
          <w:rStyle w:val="FootnoteReference"/>
          <w:rFonts w:ascii="Helvetica" w:hAnsi="Helvetica" w:cs="Helvetica"/>
          <w:sz w:val="18"/>
          <w:szCs w:val="18"/>
        </w:rPr>
        <w:footnoteRef/>
      </w:r>
      <w:r w:rsidRPr="00C56EE7">
        <w:rPr>
          <w:rFonts w:ascii="Helvetica" w:hAnsi="Helvetica" w:cs="Helvetica"/>
          <w:sz w:val="18"/>
          <w:szCs w:val="18"/>
        </w:rPr>
        <w:t xml:space="preserve"> NORS 2019 data </w:t>
      </w:r>
      <w:hyperlink r:id="rId17" w:history="1">
        <w:r w:rsidRPr="005657FF">
          <w:rPr>
            <w:rStyle w:val="Hyperlink"/>
            <w:rFonts w:ascii="Helvetica" w:hAnsi="Helvetica" w:cs="Helvetica"/>
            <w:color w:val="0000CC"/>
            <w:sz w:val="18"/>
            <w:szCs w:val="18"/>
            <w:u w:color="0000CC"/>
          </w:rPr>
          <w:t>https://ltcombudsman.org/omb_support/nors/nors-data</w:t>
        </w:r>
      </w:hyperlink>
      <w:r w:rsidRPr="00C56EE7">
        <w:rPr>
          <w:rFonts w:ascii="Helvetica" w:hAnsi="Helvetica" w:cs="Helvetica"/>
          <w:sz w:val="18"/>
          <w:szCs w:val="18"/>
        </w:rPr>
        <w:t xml:space="preserve"> </w:t>
      </w:r>
    </w:p>
  </w:footnote>
  <w:footnote w:id="23">
    <w:p w14:paraId="5DD25C46" w14:textId="3C364464" w:rsidR="004D24C7" w:rsidRPr="00276029" w:rsidRDefault="004D24C7">
      <w:pPr>
        <w:pStyle w:val="FootnoteText"/>
        <w:rPr>
          <w:rFonts w:ascii="Helvetica" w:hAnsi="Helvetica" w:cs="Helvetica"/>
          <w:sz w:val="18"/>
          <w:szCs w:val="18"/>
        </w:rPr>
      </w:pPr>
      <w:r w:rsidRPr="00276029">
        <w:rPr>
          <w:rStyle w:val="FootnoteReference"/>
          <w:rFonts w:ascii="Helvetica" w:hAnsi="Helvetica" w:cs="Helvetica"/>
          <w:sz w:val="18"/>
          <w:szCs w:val="18"/>
        </w:rPr>
        <w:footnoteRef/>
      </w:r>
      <w:r w:rsidRPr="00276029">
        <w:rPr>
          <w:rFonts w:ascii="Helvetica" w:hAnsi="Helvetica" w:cs="Helvetica"/>
          <w:sz w:val="18"/>
          <w:szCs w:val="18"/>
        </w:rPr>
        <w:t xml:space="preserve"> The National Long-Term Ombudsman Resource Center </w:t>
      </w:r>
      <w:r w:rsidRPr="00276029">
        <w:rPr>
          <w:rFonts w:ascii="Helvetica" w:hAnsi="Helvetica" w:cs="Helvetica"/>
          <w:i/>
          <w:iCs/>
          <w:sz w:val="18"/>
          <w:szCs w:val="18"/>
        </w:rPr>
        <w:t>NORS Data</w:t>
      </w:r>
      <w:r w:rsidRPr="00276029">
        <w:rPr>
          <w:rFonts w:ascii="Helvetica" w:hAnsi="Helvetica" w:cs="Helvetica"/>
          <w:sz w:val="18"/>
          <w:szCs w:val="18"/>
        </w:rPr>
        <w:t xml:space="preserve"> </w:t>
      </w:r>
      <w:hyperlink r:id="rId18" w:history="1">
        <w:r w:rsidRPr="005657FF">
          <w:rPr>
            <w:rStyle w:val="Hyperlink"/>
            <w:rFonts w:ascii="Helvetica" w:hAnsi="Helvetica" w:cs="Helvetica"/>
            <w:color w:val="0000CC"/>
            <w:sz w:val="18"/>
            <w:szCs w:val="18"/>
            <w:u w:color="0000CC"/>
          </w:rPr>
          <w:t>https://ltcombudsman.org/omb_support/nors/nors-data</w:t>
        </w:r>
      </w:hyperlink>
      <w:r w:rsidRPr="005657FF">
        <w:rPr>
          <w:rFonts w:ascii="Helvetica" w:hAnsi="Helvetica" w:cs="Helvetica"/>
          <w:color w:val="0000CC"/>
          <w:sz w:val="18"/>
          <w:szCs w:val="18"/>
        </w:rPr>
        <w:t xml:space="preserve"> </w:t>
      </w:r>
    </w:p>
  </w:footnote>
  <w:footnote w:id="24">
    <w:p w14:paraId="706595FB" w14:textId="3027AEA0" w:rsidR="004D24C7" w:rsidRDefault="004D24C7">
      <w:pPr>
        <w:pStyle w:val="FootnoteText"/>
      </w:pPr>
      <w:r w:rsidRPr="00276029">
        <w:rPr>
          <w:rStyle w:val="None"/>
          <w:rFonts w:ascii="Helvetica" w:hAnsi="Helvetica" w:cs="Helvetica"/>
          <w:sz w:val="18"/>
          <w:szCs w:val="18"/>
          <w:vertAlign w:val="superscript"/>
        </w:rPr>
        <w:footnoteRef/>
      </w:r>
      <w:r w:rsidRPr="00276029">
        <w:rPr>
          <w:rStyle w:val="None"/>
          <w:rFonts w:ascii="Helvetica" w:hAnsi="Helvetica" w:cs="Helvetica"/>
          <w:sz w:val="18"/>
          <w:szCs w:val="18"/>
        </w:rPr>
        <w:t xml:space="preserve"> CMS. State Operations Manual, Appendix PP. Guidance to Surveyors for Long-Term Care Facilities. F622. </w:t>
      </w:r>
      <w:hyperlink r:id="rId19" w:history="1">
        <w:r w:rsidRPr="00AD21E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r w:rsidRPr="00AD21EE">
          <w:rPr>
            <w:rStyle w:val="Hyperlink"/>
            <w:color w:val="0000CC"/>
            <w:u w:color="0000CC"/>
          </w:rPr>
          <w:t xml:space="preserve"> </w:t>
        </w:r>
      </w:hyperlink>
    </w:p>
  </w:footnote>
  <w:footnote w:id="25">
    <w:p w14:paraId="35987CD9" w14:textId="132A978C" w:rsidR="004D24C7" w:rsidRPr="00276029" w:rsidRDefault="004D24C7">
      <w:pPr>
        <w:pStyle w:val="FootnoteText"/>
        <w:rPr>
          <w:rFonts w:ascii="Helvetica" w:hAnsi="Helvetica" w:cs="Helvetica"/>
          <w:sz w:val="18"/>
          <w:szCs w:val="18"/>
        </w:rPr>
      </w:pPr>
      <w:r w:rsidRPr="00276029">
        <w:rPr>
          <w:rStyle w:val="FootnoteReference"/>
          <w:rFonts w:ascii="Helvetica" w:hAnsi="Helvetica" w:cs="Helvetica"/>
          <w:sz w:val="18"/>
          <w:szCs w:val="18"/>
        </w:rPr>
        <w:footnoteRef/>
      </w:r>
      <w:r w:rsidRPr="00276029">
        <w:rPr>
          <w:rFonts w:ascii="Helvetica" w:hAnsi="Helvetica" w:cs="Helvetica"/>
          <w:sz w:val="18"/>
          <w:szCs w:val="18"/>
        </w:rPr>
        <w:t xml:space="preserve"> The National Long-Term Care Ombudsman Resource Center </w:t>
      </w:r>
      <w:r w:rsidRPr="00276029">
        <w:rPr>
          <w:rFonts w:ascii="Helvetica" w:hAnsi="Helvetica" w:cs="Helvetica"/>
          <w:i/>
          <w:iCs/>
          <w:sz w:val="18"/>
          <w:szCs w:val="18"/>
        </w:rPr>
        <w:t>Transfer/Discharge</w:t>
      </w:r>
      <w:r w:rsidRPr="00276029">
        <w:rPr>
          <w:rFonts w:ascii="Helvetica" w:hAnsi="Helvetica" w:cs="Helvetica"/>
          <w:sz w:val="18"/>
          <w:szCs w:val="18"/>
        </w:rPr>
        <w:t xml:space="preserve"> </w:t>
      </w:r>
      <w:hyperlink r:id="rId20" w:history="1">
        <w:r w:rsidRPr="00D72360">
          <w:rPr>
            <w:rStyle w:val="Hyperlink"/>
            <w:rFonts w:ascii="Helvetica" w:hAnsi="Helvetica" w:cs="Helvetica"/>
            <w:color w:val="0000CC"/>
            <w:sz w:val="18"/>
            <w:szCs w:val="18"/>
            <w:u w:color="0000CC"/>
          </w:rPr>
          <w:t>https://ltcombudsman.org/issues/transfer-discharge</w:t>
        </w:r>
      </w:hyperlink>
      <w:r w:rsidRPr="00276029">
        <w:rPr>
          <w:rFonts w:ascii="Helvetica" w:hAnsi="Helvetica" w:cs="Helvetica"/>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5AF1306E" w:rsidR="004D24C7" w:rsidRDefault="004D24C7">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179D8A0A">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3B1D8E43" w14:textId="48F92B15" w:rsidR="004D24C7" w:rsidRDefault="004D24C7">
                          <w:pPr>
                            <w:pStyle w:val="Header"/>
                            <w:tabs>
                              <w:tab w:val="clear" w:pos="4680"/>
                              <w:tab w:val="clear" w:pos="9360"/>
                            </w:tabs>
                            <w:jc w:val="center"/>
                          </w:pPr>
                          <w:r>
                            <w:rPr>
                              <w:caps/>
                              <w:color w:val="FFFFFF"/>
                              <w:u w:color="FFFFFF"/>
                            </w:rPr>
                            <w:t>Module 7</w:t>
                          </w:r>
                        </w:p>
                      </w:txbxContent>
                    </wps:txbx>
                    <wps:bodyPr wrap="square" lIns="45719" tIns="45719" rIns="45719" bIns="45719" numCol="1" anchor="ctr">
                      <a:noAutofit/>
                    </wps:bodyPr>
                  </wps:wsp>
                </a:graphicData>
              </a:graphic>
            </wp:anchor>
          </w:drawing>
        </mc:Choice>
        <mc:Fallback>
          <w:pict>
            <v:rect w14:anchorId="591BB938" id="officeArt object" o:spid="_x0000_s1036"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3B1D8E43" w14:textId="48F92B15" w:rsidR="004D24C7" w:rsidRDefault="004D24C7">
                    <w:pPr>
                      <w:pStyle w:val="Header"/>
                      <w:tabs>
                        <w:tab w:val="clear" w:pos="4680"/>
                        <w:tab w:val="clear" w:pos="9360"/>
                      </w:tabs>
                      <w:jc w:val="center"/>
                    </w:pPr>
                    <w:r>
                      <w:rPr>
                        <w:caps/>
                        <w:color w:val="FFFFFF"/>
                        <w:u w:color="FFFFFF"/>
                      </w:rPr>
                      <w:t>Module 7</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AF"/>
    <w:multiLevelType w:val="hybridMultilevel"/>
    <w:tmpl w:val="8F14566C"/>
    <w:numStyleLink w:val="ImportedStyle27"/>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42707"/>
    <w:multiLevelType w:val="hybridMultilevel"/>
    <w:tmpl w:val="F77C0922"/>
    <w:numStyleLink w:val="ImportedStyle32"/>
  </w:abstractNum>
  <w:abstractNum w:abstractNumId="3"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02052E"/>
    <w:multiLevelType w:val="hybridMultilevel"/>
    <w:tmpl w:val="1F4862FC"/>
    <w:numStyleLink w:val="ImportedStyle14"/>
  </w:abstractNum>
  <w:abstractNum w:abstractNumId="8" w15:restartNumberingAfterBreak="0">
    <w:nsid w:val="0F0A13B2"/>
    <w:multiLevelType w:val="hybridMultilevel"/>
    <w:tmpl w:val="601A40B0"/>
    <w:lvl w:ilvl="0" w:tplc="F0D6C0D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153"/>
    <w:multiLevelType w:val="hybridMultilevel"/>
    <w:tmpl w:val="A844B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704E1E"/>
    <w:multiLevelType w:val="hybridMultilevel"/>
    <w:tmpl w:val="7E4240B4"/>
    <w:numStyleLink w:val="ImportedStyle29"/>
  </w:abstractNum>
  <w:abstractNum w:abstractNumId="12" w15:restartNumberingAfterBreak="0">
    <w:nsid w:val="16E035B3"/>
    <w:multiLevelType w:val="hybridMultilevel"/>
    <w:tmpl w:val="4A7AA9C6"/>
    <w:numStyleLink w:val="ImportedStyle12"/>
  </w:abstractNum>
  <w:abstractNum w:abstractNumId="13"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B21CF6"/>
    <w:multiLevelType w:val="hybridMultilevel"/>
    <w:tmpl w:val="03F04D8A"/>
    <w:numStyleLink w:val="ImportedStyle28"/>
  </w:abstractNum>
  <w:abstractNum w:abstractNumId="15"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D2963BD"/>
    <w:multiLevelType w:val="hybridMultilevel"/>
    <w:tmpl w:val="4AC82A6E"/>
    <w:numStyleLink w:val="ImportedStyle5"/>
  </w:abstractNum>
  <w:abstractNum w:abstractNumId="17" w15:restartNumberingAfterBreak="0">
    <w:nsid w:val="1DC96B52"/>
    <w:multiLevelType w:val="hybridMultilevel"/>
    <w:tmpl w:val="72F23CD4"/>
    <w:numStyleLink w:val="ImportedStyle40"/>
  </w:abstractNum>
  <w:abstractNum w:abstractNumId="18" w15:restartNumberingAfterBreak="0">
    <w:nsid w:val="1E420463"/>
    <w:multiLevelType w:val="hybridMultilevel"/>
    <w:tmpl w:val="F078C7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5B3753"/>
    <w:multiLevelType w:val="hybridMultilevel"/>
    <w:tmpl w:val="325EC398"/>
    <w:numStyleLink w:val="ImportedStyle20"/>
  </w:abstractNum>
  <w:abstractNum w:abstractNumId="20"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23"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981C12"/>
    <w:multiLevelType w:val="hybridMultilevel"/>
    <w:tmpl w:val="4482C438"/>
    <w:styleLink w:val="ImportedStyle110"/>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584A99"/>
    <w:multiLevelType w:val="hybridMultilevel"/>
    <w:tmpl w:val="47004E5E"/>
    <w:lvl w:ilvl="0" w:tplc="CF1E2B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2226B6">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4012E0">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4DA7E">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F8B80C">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2EB2A">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CFA68">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66E2A">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BCB5B8">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8C1D88"/>
    <w:multiLevelType w:val="hybridMultilevel"/>
    <w:tmpl w:val="0BBA3B84"/>
    <w:numStyleLink w:val="ImportedStyle15"/>
  </w:abstractNum>
  <w:abstractNum w:abstractNumId="29"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0310771"/>
    <w:multiLevelType w:val="hybridMultilevel"/>
    <w:tmpl w:val="528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F23A4"/>
    <w:multiLevelType w:val="hybridMultilevel"/>
    <w:tmpl w:val="1ADE0ACE"/>
    <w:lvl w:ilvl="0" w:tplc="C21892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3A0395"/>
    <w:multiLevelType w:val="hybridMultilevel"/>
    <w:tmpl w:val="4CC0D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B84F3A"/>
    <w:multiLevelType w:val="hybridMultilevel"/>
    <w:tmpl w:val="478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4F7E78"/>
    <w:multiLevelType w:val="hybridMultilevel"/>
    <w:tmpl w:val="8CBC8098"/>
    <w:numStyleLink w:val="ImportedStyle24"/>
  </w:abstractNum>
  <w:abstractNum w:abstractNumId="38"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694FDC"/>
    <w:multiLevelType w:val="hybridMultilevel"/>
    <w:tmpl w:val="05E6BEFC"/>
    <w:numStyleLink w:val="ImportedStyle18"/>
  </w:abstractNum>
  <w:abstractNum w:abstractNumId="42"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0814E53"/>
    <w:multiLevelType w:val="hybridMultilevel"/>
    <w:tmpl w:val="00DC68E6"/>
    <w:numStyleLink w:val="ImportedStyle7"/>
  </w:abstractNum>
  <w:abstractNum w:abstractNumId="44"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0D604DF"/>
    <w:multiLevelType w:val="hybridMultilevel"/>
    <w:tmpl w:val="408A6C8C"/>
    <w:lvl w:ilvl="0" w:tplc="CE9CF15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7B7AF9"/>
    <w:multiLevelType w:val="hybridMultilevel"/>
    <w:tmpl w:val="E05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450992"/>
    <w:multiLevelType w:val="hybridMultilevel"/>
    <w:tmpl w:val="E4B8E440"/>
    <w:numStyleLink w:val="ImportedStyle34"/>
  </w:abstractNum>
  <w:abstractNum w:abstractNumId="48" w15:restartNumberingAfterBreak="0">
    <w:nsid w:val="46E86A63"/>
    <w:multiLevelType w:val="hybridMultilevel"/>
    <w:tmpl w:val="51548F9C"/>
    <w:lvl w:ilvl="0" w:tplc="0409000D">
      <w:start w:val="1"/>
      <w:numFmt w:val="bullet"/>
      <w:lvlText w:val=""/>
      <w:lvlJc w:val="left"/>
      <w:pPr>
        <w:ind w:left="108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9"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AE90C8A"/>
    <w:multiLevelType w:val="hybridMultilevel"/>
    <w:tmpl w:val="604252E0"/>
    <w:lvl w:ilvl="0" w:tplc="E7E269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6D9B0">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891DA">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30EBE8">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03FD2">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168C9A">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1ABF20">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E6DFBA">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40ABD8">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BA119CE"/>
    <w:multiLevelType w:val="hybridMultilevel"/>
    <w:tmpl w:val="3818812C"/>
    <w:lvl w:ilvl="0" w:tplc="036C8EB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6D29BB"/>
    <w:multiLevelType w:val="hybridMultilevel"/>
    <w:tmpl w:val="1C8EE7AC"/>
    <w:numStyleLink w:val="ImportedStyle33"/>
  </w:abstractNum>
  <w:abstractNum w:abstractNumId="53" w15:restartNumberingAfterBreak="0">
    <w:nsid w:val="4DCE21FB"/>
    <w:multiLevelType w:val="hybridMultilevel"/>
    <w:tmpl w:val="AD88CE3C"/>
    <w:lvl w:ilvl="0" w:tplc="9134E5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73C675C"/>
    <w:multiLevelType w:val="hybridMultilevel"/>
    <w:tmpl w:val="F0185238"/>
    <w:styleLink w:val="ImportedStyle71"/>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79110C1"/>
    <w:multiLevelType w:val="hybridMultilevel"/>
    <w:tmpl w:val="4948A192"/>
    <w:numStyleLink w:val="ImportedStyle30"/>
  </w:abstractNum>
  <w:abstractNum w:abstractNumId="59" w15:restartNumberingAfterBreak="0">
    <w:nsid w:val="5C196BDC"/>
    <w:multiLevelType w:val="hybridMultilevel"/>
    <w:tmpl w:val="4A7AA9C6"/>
    <w:styleLink w:val="ImportedStyle12"/>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2314152"/>
    <w:multiLevelType w:val="hybridMultilevel"/>
    <w:tmpl w:val="FB662EBC"/>
    <w:numStyleLink w:val="ImportedStyle9"/>
  </w:abstractNum>
  <w:abstractNum w:abstractNumId="62"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433A8E"/>
    <w:multiLevelType w:val="hybridMultilevel"/>
    <w:tmpl w:val="53320604"/>
    <w:numStyleLink w:val="ImportedStyle11"/>
  </w:abstractNum>
  <w:abstractNum w:abstractNumId="64" w15:restartNumberingAfterBreak="0">
    <w:nsid w:val="63A16CCD"/>
    <w:multiLevelType w:val="hybridMultilevel"/>
    <w:tmpl w:val="71AC3D34"/>
    <w:numStyleLink w:val="ImportedStyle26"/>
  </w:abstractNum>
  <w:abstractNum w:abstractNumId="65"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67264E3"/>
    <w:multiLevelType w:val="hybridMultilevel"/>
    <w:tmpl w:val="ED9860BE"/>
    <w:lvl w:ilvl="0" w:tplc="F84AF0F0">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C4CEA4F4">
      <w:start w:val="1"/>
      <w:numFmt w:val="decimal"/>
      <w:lvlText w:val="%2."/>
      <w:lvlJc w:val="left"/>
      <w:pPr>
        <w:tabs>
          <w:tab w:val="left" w:pos="2880"/>
        </w:tabs>
        <w:ind w:left="1491" w:hanging="411"/>
      </w:pPr>
      <w:rPr>
        <w:rFonts w:hint="default"/>
        <w:b w:val="0"/>
        <w:bCs w:val="0"/>
        <w:i w:val="0"/>
        <w:iCs w:val="0"/>
        <w:caps w:val="0"/>
        <w:smallCaps w:val="0"/>
        <w:strike w:val="0"/>
        <w:dstrike w:val="0"/>
        <w:outline w:val="0"/>
        <w:emboss w:val="0"/>
        <w:imprint w:val="0"/>
        <w:color w:val="000000" w:themeColor="text1"/>
        <w:spacing w:val="0"/>
        <w:w w:val="100"/>
        <w:kern w:val="0"/>
        <w:position w:val="0"/>
        <w:sz w:val="23"/>
        <w:szCs w:val="23"/>
        <w:highlight w:val="none"/>
        <w:vertAlign w:val="baseline"/>
      </w:rPr>
    </w:lvl>
    <w:lvl w:ilvl="2" w:tplc="2BA497C8">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1E2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7A0C48">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69D96">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6FB5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FEC4F6">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E4952">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9007712"/>
    <w:multiLevelType w:val="hybridMultilevel"/>
    <w:tmpl w:val="702222DE"/>
    <w:numStyleLink w:val="ImportedStyle13"/>
  </w:abstractNum>
  <w:abstractNum w:abstractNumId="70" w15:restartNumberingAfterBreak="0">
    <w:nsid w:val="69760E9A"/>
    <w:multiLevelType w:val="hybridMultilevel"/>
    <w:tmpl w:val="AD8A0B1C"/>
    <w:styleLink w:val="ImportedStyle171"/>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69BB0A73"/>
    <w:multiLevelType w:val="hybridMultilevel"/>
    <w:tmpl w:val="F0185238"/>
    <w:numStyleLink w:val="ImportedStyle71"/>
  </w:abstractNum>
  <w:abstractNum w:abstractNumId="72"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D6E5EE3"/>
    <w:multiLevelType w:val="hybridMultilevel"/>
    <w:tmpl w:val="4CD4CE4A"/>
    <w:lvl w:ilvl="0" w:tplc="913E695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905D5"/>
    <w:multiLevelType w:val="hybridMultilevel"/>
    <w:tmpl w:val="967460F4"/>
    <w:numStyleLink w:val="ImportedStyle19"/>
  </w:abstractNum>
  <w:abstractNum w:abstractNumId="75" w15:restartNumberingAfterBreak="0">
    <w:nsid w:val="6FA425CF"/>
    <w:multiLevelType w:val="hybridMultilevel"/>
    <w:tmpl w:val="515EF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7"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4564CCE"/>
    <w:multiLevelType w:val="hybridMultilevel"/>
    <w:tmpl w:val="685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BAD74EE"/>
    <w:multiLevelType w:val="hybridMultilevel"/>
    <w:tmpl w:val="565438EE"/>
    <w:lvl w:ilvl="0" w:tplc="86A856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6D3CA">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8E89D2">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E83FA">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6C4CA8">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F6351C">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A8712">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CA5AC">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27934">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C21431D"/>
    <w:multiLevelType w:val="hybridMultilevel"/>
    <w:tmpl w:val="240EA4DC"/>
    <w:numStyleLink w:val="ImportedStyle310"/>
  </w:abstractNum>
  <w:abstractNum w:abstractNumId="83"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4"/>
  </w:num>
  <w:num w:numId="3">
    <w:abstractNumId w:val="39"/>
  </w:num>
  <w:num w:numId="4">
    <w:abstractNumId w:val="30"/>
  </w:num>
  <w:num w:numId="5">
    <w:abstractNumId w:val="13"/>
  </w:num>
  <w:num w:numId="6">
    <w:abstractNumId w:val="76"/>
  </w:num>
  <w:num w:numId="7">
    <w:abstractNumId w:val="29"/>
  </w:num>
  <w:num w:numId="8">
    <w:abstractNumId w:val="38"/>
  </w:num>
  <w:num w:numId="9">
    <w:abstractNumId w:val="56"/>
  </w:num>
  <w:num w:numId="10">
    <w:abstractNumId w:val="17"/>
  </w:num>
  <w:num w:numId="11">
    <w:abstractNumId w:val="62"/>
  </w:num>
  <w:num w:numId="12">
    <w:abstractNumId w:val="16"/>
  </w:num>
  <w:num w:numId="13">
    <w:abstractNumId w:val="83"/>
  </w:num>
  <w:num w:numId="14">
    <w:abstractNumId w:val="20"/>
  </w:num>
  <w:num w:numId="15">
    <w:abstractNumId w:val="15"/>
  </w:num>
  <w:num w:numId="16">
    <w:abstractNumId w:val="6"/>
  </w:num>
  <w:num w:numId="17">
    <w:abstractNumId w:val="61"/>
  </w:num>
  <w:num w:numId="18">
    <w:abstractNumId w:val="1"/>
  </w:num>
  <w:num w:numId="19">
    <w:abstractNumId w:val="65"/>
  </w:num>
  <w:num w:numId="20">
    <w:abstractNumId w:val="63"/>
  </w:num>
  <w:num w:numId="21">
    <w:abstractNumId w:val="59"/>
  </w:num>
  <w:num w:numId="22">
    <w:abstractNumId w:val="12"/>
  </w:num>
  <w:num w:numId="23">
    <w:abstractNumId w:val="21"/>
  </w:num>
  <w:num w:numId="24">
    <w:abstractNumId w:val="69"/>
  </w:num>
  <w:num w:numId="25">
    <w:abstractNumId w:val="26"/>
  </w:num>
  <w:num w:numId="26">
    <w:abstractNumId w:val="7"/>
  </w:num>
  <w:num w:numId="27">
    <w:abstractNumId w:val="55"/>
  </w:num>
  <w:num w:numId="28">
    <w:abstractNumId w:val="28"/>
    <w:lvlOverride w:ilvl="0">
      <w:lvl w:ilvl="0" w:tplc="2FD463A6">
        <w:start w:val="1"/>
        <w:numFmt w:val="decimal"/>
        <w:lvlText w:val="%1."/>
        <w:lvlJc w:val="left"/>
        <w:pPr>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80"/>
  </w:num>
  <w:num w:numId="30">
    <w:abstractNumId w:val="5"/>
  </w:num>
  <w:num w:numId="31">
    <w:abstractNumId w:val="19"/>
  </w:num>
  <w:num w:numId="32">
    <w:abstractNumId w:val="42"/>
  </w:num>
  <w:num w:numId="33">
    <w:abstractNumId w:val="32"/>
  </w:num>
  <w:num w:numId="34">
    <w:abstractNumId w:val="41"/>
  </w:num>
  <w:num w:numId="35">
    <w:abstractNumId w:val="77"/>
  </w:num>
  <w:num w:numId="36">
    <w:abstractNumId w:val="74"/>
  </w:num>
  <w:num w:numId="37">
    <w:abstractNumId w:val="72"/>
  </w:num>
  <w:num w:numId="38">
    <w:abstractNumId w:val="54"/>
  </w:num>
  <w:num w:numId="39">
    <w:abstractNumId w:val="50"/>
  </w:num>
  <w:num w:numId="40">
    <w:abstractNumId w:val="81"/>
  </w:num>
  <w:num w:numId="41">
    <w:abstractNumId w:val="27"/>
  </w:num>
  <w:num w:numId="42">
    <w:abstractNumId w:val="37"/>
    <w:lvlOverride w:ilvl="0">
      <w:lvl w:ilvl="0" w:tplc="1CFA008A">
        <w:start w:val="1"/>
        <w:numFmt w:val="decimal"/>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522134" w:tentative="1">
        <w:start w:val="1"/>
        <w:numFmt w:val="lowerLetter"/>
        <w:lvlText w:val="%2."/>
        <w:lvlJc w:val="left"/>
        <w:pPr>
          <w:ind w:left="1440" w:hanging="360"/>
        </w:pPr>
      </w:lvl>
    </w:lvlOverride>
    <w:lvlOverride w:ilvl="2">
      <w:lvl w:ilvl="2" w:tplc="16506AD8" w:tentative="1">
        <w:start w:val="1"/>
        <w:numFmt w:val="lowerRoman"/>
        <w:lvlText w:val="%3."/>
        <w:lvlJc w:val="right"/>
        <w:pPr>
          <w:ind w:left="2160" w:hanging="180"/>
        </w:pPr>
      </w:lvl>
    </w:lvlOverride>
    <w:lvlOverride w:ilvl="3">
      <w:lvl w:ilvl="3" w:tplc="41581B36" w:tentative="1">
        <w:start w:val="1"/>
        <w:numFmt w:val="decimal"/>
        <w:lvlText w:val="%4."/>
        <w:lvlJc w:val="left"/>
        <w:pPr>
          <w:ind w:left="2880" w:hanging="360"/>
        </w:pPr>
      </w:lvl>
    </w:lvlOverride>
    <w:lvlOverride w:ilvl="4">
      <w:lvl w:ilvl="4" w:tplc="5AB442C2" w:tentative="1">
        <w:start w:val="1"/>
        <w:numFmt w:val="lowerLetter"/>
        <w:lvlText w:val="%5."/>
        <w:lvlJc w:val="left"/>
        <w:pPr>
          <w:ind w:left="3600" w:hanging="360"/>
        </w:pPr>
      </w:lvl>
    </w:lvlOverride>
    <w:lvlOverride w:ilvl="5">
      <w:lvl w:ilvl="5" w:tplc="85EE5E22" w:tentative="1">
        <w:start w:val="1"/>
        <w:numFmt w:val="lowerRoman"/>
        <w:lvlText w:val="%6."/>
        <w:lvlJc w:val="right"/>
        <w:pPr>
          <w:ind w:left="4320" w:hanging="180"/>
        </w:pPr>
      </w:lvl>
    </w:lvlOverride>
    <w:lvlOverride w:ilvl="6">
      <w:lvl w:ilvl="6" w:tplc="C55A8620" w:tentative="1">
        <w:start w:val="1"/>
        <w:numFmt w:val="decimal"/>
        <w:lvlText w:val="%7."/>
        <w:lvlJc w:val="left"/>
        <w:pPr>
          <w:ind w:left="5040" w:hanging="360"/>
        </w:pPr>
      </w:lvl>
    </w:lvlOverride>
    <w:lvlOverride w:ilvl="7">
      <w:lvl w:ilvl="7" w:tplc="1E22854E" w:tentative="1">
        <w:start w:val="1"/>
        <w:numFmt w:val="lowerLetter"/>
        <w:lvlText w:val="%8."/>
        <w:lvlJc w:val="left"/>
        <w:pPr>
          <w:ind w:left="5760" w:hanging="360"/>
        </w:pPr>
      </w:lvl>
    </w:lvlOverride>
    <w:lvlOverride w:ilvl="8">
      <w:lvl w:ilvl="8" w:tplc="73227AAC" w:tentative="1">
        <w:start w:val="1"/>
        <w:numFmt w:val="lowerRoman"/>
        <w:lvlText w:val="%9."/>
        <w:lvlJc w:val="right"/>
        <w:pPr>
          <w:ind w:left="6480" w:hanging="180"/>
        </w:pPr>
      </w:lvl>
    </w:lvlOverride>
  </w:num>
  <w:num w:numId="43">
    <w:abstractNumId w:val="3"/>
  </w:num>
  <w:num w:numId="44">
    <w:abstractNumId w:val="64"/>
  </w:num>
  <w:num w:numId="45">
    <w:abstractNumId w:val="64"/>
    <w:lvlOverride w:ilvl="0">
      <w:lvl w:ilvl="0" w:tplc="87B252C0">
        <w:start w:val="1"/>
        <w:numFmt w:val="decimal"/>
        <w:lvlText w:val="%1."/>
        <w:lvlJc w:val="left"/>
        <w:pPr>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9EE380C">
        <w:start w:val="1"/>
        <w:numFmt w:val="lowerLetter"/>
        <w:lvlText w:val="%2."/>
        <w:lvlJc w:val="left"/>
        <w:pPr>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722F3EC">
        <w:start w:val="1"/>
        <w:numFmt w:val="lowerRoman"/>
        <w:lvlText w:val="%3)"/>
        <w:lvlJc w:val="left"/>
        <w:pPr>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C88CFCA">
        <w:start w:val="1"/>
        <w:numFmt w:val="decimal"/>
        <w:lvlText w:val="(%4)"/>
        <w:lvlJc w:val="left"/>
        <w:pPr>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3666C14">
        <w:start w:val="1"/>
        <w:numFmt w:val="lowerLetter"/>
        <w:lvlText w:val="(%5)"/>
        <w:lvlJc w:val="left"/>
        <w:pPr>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E7402AA">
        <w:start w:val="1"/>
        <w:numFmt w:val="lowerRoman"/>
        <w:lvlText w:val="(%6)"/>
        <w:lvlJc w:val="left"/>
        <w:pPr>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9C20C10">
        <w:start w:val="1"/>
        <w:numFmt w:val="decimal"/>
        <w:lvlText w:val="%7."/>
        <w:lvlJc w:val="left"/>
        <w:pPr>
          <w:tabs>
            <w:tab w:val="num" w:pos="360"/>
          </w:tabs>
          <w:ind w:left="2520" w:hanging="252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0004AE">
        <w:start w:val="1"/>
        <w:numFmt w:val="lowerLetter"/>
        <w:lvlText w:val="%8."/>
        <w:lvlJc w:val="left"/>
        <w:pPr>
          <w:tabs>
            <w:tab w:val="left" w:pos="360"/>
            <w:tab w:val="num" w:pos="2880"/>
          </w:tabs>
          <w:ind w:left="5040" w:hanging="46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F7EA984">
        <w:start w:val="1"/>
        <w:numFmt w:val="lowerRoman"/>
        <w:lvlText w:val="%9."/>
        <w:lvlJc w:val="left"/>
        <w:pPr>
          <w:tabs>
            <w:tab w:val="left" w:pos="360"/>
            <w:tab w:val="num" w:pos="3240"/>
          </w:tabs>
          <w:ind w:left="5400" w:hanging="46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6">
    <w:abstractNumId w:val="64"/>
    <w:lvlOverride w:ilvl="0">
      <w:lvl w:ilvl="0" w:tplc="87B252C0">
        <w:start w:val="1"/>
        <w:numFmt w:val="decimal"/>
        <w:lvlText w:val="%1."/>
        <w:lvlJc w:val="left"/>
        <w:pPr>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9EE380C">
        <w:start w:val="1"/>
        <w:numFmt w:val="lowerLetter"/>
        <w:lvlText w:val="%2."/>
        <w:lvlJc w:val="left"/>
        <w:pPr>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722F3EC">
        <w:start w:val="1"/>
        <w:numFmt w:val="lowerRoman"/>
        <w:lvlText w:val="%3)"/>
        <w:lvlJc w:val="left"/>
        <w:pPr>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C88CFCA">
        <w:start w:val="1"/>
        <w:numFmt w:val="decimal"/>
        <w:lvlText w:val="(%4)"/>
        <w:lvlJc w:val="left"/>
        <w:pPr>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3666C14">
        <w:start w:val="1"/>
        <w:numFmt w:val="lowerLetter"/>
        <w:lvlText w:val="(%5)"/>
        <w:lvlJc w:val="left"/>
        <w:pPr>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E7402AA">
        <w:start w:val="1"/>
        <w:numFmt w:val="lowerRoman"/>
        <w:lvlText w:val="(%6)"/>
        <w:lvlJc w:val="left"/>
        <w:pPr>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9C20C10">
        <w:start w:val="1"/>
        <w:numFmt w:val="decimal"/>
        <w:lvlText w:val="%7."/>
        <w:lvlJc w:val="left"/>
        <w:pPr>
          <w:tabs>
            <w:tab w:val="left" w:pos="1890"/>
          </w:tabs>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0004AE">
        <w:start w:val="1"/>
        <w:numFmt w:val="lowerLetter"/>
        <w:lvlText w:val="%8."/>
        <w:lvlJc w:val="left"/>
        <w:pPr>
          <w:tabs>
            <w:tab w:val="left" w:pos="360"/>
            <w:tab w:val="left" w:pos="189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F7EA984">
        <w:start w:val="1"/>
        <w:numFmt w:val="lowerRoman"/>
        <w:lvlText w:val="%9."/>
        <w:lvlJc w:val="left"/>
        <w:pPr>
          <w:tabs>
            <w:tab w:val="left" w:pos="360"/>
            <w:tab w:val="left" w:pos="189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7">
    <w:abstractNumId w:val="31"/>
  </w:num>
  <w:num w:numId="48">
    <w:abstractNumId w:val="37"/>
    <w:lvlOverride w:ilvl="0">
      <w:lvl w:ilvl="0" w:tplc="1CFA008A">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44"/>
  </w:num>
  <w:num w:numId="50">
    <w:abstractNumId w:val="0"/>
  </w:num>
  <w:num w:numId="51">
    <w:abstractNumId w:val="40"/>
  </w:num>
  <w:num w:numId="52">
    <w:abstractNumId w:val="14"/>
  </w:num>
  <w:num w:numId="53">
    <w:abstractNumId w:val="68"/>
  </w:num>
  <w:num w:numId="54">
    <w:abstractNumId w:val="11"/>
  </w:num>
  <w:num w:numId="55">
    <w:abstractNumId w:val="49"/>
  </w:num>
  <w:num w:numId="56">
    <w:abstractNumId w:val="58"/>
  </w:num>
  <w:num w:numId="57">
    <w:abstractNumId w:val="66"/>
  </w:num>
  <w:num w:numId="58">
    <w:abstractNumId w:val="82"/>
    <w:lvlOverride w:ilvl="0">
      <w:lvl w:ilvl="0" w:tplc="3B06B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CC"/>
          <w:spacing w:val="0"/>
          <w:w w:val="100"/>
          <w:kern w:val="0"/>
          <w:position w:val="0"/>
          <w:highlight w:val="none"/>
          <w:vertAlign w:val="baseline"/>
        </w:rPr>
      </w:lvl>
    </w:lvlOverride>
  </w:num>
  <w:num w:numId="59">
    <w:abstractNumId w:val="58"/>
    <w:lvlOverride w:ilvl="0">
      <w:startOverride w:val="2"/>
    </w:lvlOverride>
  </w:num>
  <w:num w:numId="60">
    <w:abstractNumId w:val="60"/>
  </w:num>
  <w:num w:numId="61">
    <w:abstractNumId w:val="2"/>
  </w:num>
  <w:num w:numId="62">
    <w:abstractNumId w:val="58"/>
    <w:lvlOverride w:ilvl="0">
      <w:lvl w:ilvl="0" w:tplc="9D74DC7A">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sz w:val="24"/>
          <w:szCs w:val="24"/>
          <w:vertAlign w:val="baseline"/>
        </w:rPr>
      </w:lvl>
    </w:lvlOverride>
    <w:lvlOverride w:ilvl="1">
      <w:lvl w:ilvl="1" w:tplc="E8081D9C" w:tentative="1">
        <w:start w:val="1"/>
        <w:numFmt w:val="lowerLetter"/>
        <w:lvlText w:val="%2."/>
        <w:lvlJc w:val="left"/>
        <w:pPr>
          <w:ind w:left="1440" w:hanging="360"/>
        </w:pPr>
      </w:lvl>
    </w:lvlOverride>
    <w:lvlOverride w:ilvl="2">
      <w:lvl w:ilvl="2" w:tplc="62500AF4" w:tentative="1">
        <w:start w:val="1"/>
        <w:numFmt w:val="lowerRoman"/>
        <w:lvlText w:val="%3."/>
        <w:lvlJc w:val="right"/>
        <w:pPr>
          <w:ind w:left="2160" w:hanging="180"/>
        </w:pPr>
      </w:lvl>
    </w:lvlOverride>
    <w:lvlOverride w:ilvl="3">
      <w:lvl w:ilvl="3" w:tplc="75D62C4A" w:tentative="1">
        <w:start w:val="1"/>
        <w:numFmt w:val="decimal"/>
        <w:lvlText w:val="%4."/>
        <w:lvlJc w:val="left"/>
        <w:pPr>
          <w:ind w:left="2880" w:hanging="360"/>
        </w:pPr>
      </w:lvl>
    </w:lvlOverride>
    <w:lvlOverride w:ilvl="4">
      <w:lvl w:ilvl="4" w:tplc="779884A4" w:tentative="1">
        <w:start w:val="1"/>
        <w:numFmt w:val="lowerLetter"/>
        <w:lvlText w:val="%5."/>
        <w:lvlJc w:val="left"/>
        <w:pPr>
          <w:ind w:left="3600" w:hanging="360"/>
        </w:pPr>
      </w:lvl>
    </w:lvlOverride>
    <w:lvlOverride w:ilvl="5">
      <w:lvl w:ilvl="5" w:tplc="25DA70B0" w:tentative="1">
        <w:start w:val="1"/>
        <w:numFmt w:val="lowerRoman"/>
        <w:lvlText w:val="%6."/>
        <w:lvlJc w:val="right"/>
        <w:pPr>
          <w:ind w:left="4320" w:hanging="180"/>
        </w:pPr>
      </w:lvl>
    </w:lvlOverride>
    <w:lvlOverride w:ilvl="6">
      <w:lvl w:ilvl="6" w:tplc="9356C3A2" w:tentative="1">
        <w:start w:val="1"/>
        <w:numFmt w:val="decimal"/>
        <w:lvlText w:val="%7."/>
        <w:lvlJc w:val="left"/>
        <w:pPr>
          <w:ind w:left="5040" w:hanging="360"/>
        </w:pPr>
      </w:lvl>
    </w:lvlOverride>
    <w:lvlOverride w:ilvl="7">
      <w:lvl w:ilvl="7" w:tplc="BBA07810" w:tentative="1">
        <w:start w:val="1"/>
        <w:numFmt w:val="lowerLetter"/>
        <w:lvlText w:val="%8."/>
        <w:lvlJc w:val="left"/>
        <w:pPr>
          <w:ind w:left="5760" w:hanging="360"/>
        </w:pPr>
      </w:lvl>
    </w:lvlOverride>
    <w:lvlOverride w:ilvl="8">
      <w:lvl w:ilvl="8" w:tplc="66484C8E" w:tentative="1">
        <w:start w:val="1"/>
        <w:numFmt w:val="lowerRoman"/>
        <w:lvlText w:val="%9."/>
        <w:lvlJc w:val="right"/>
        <w:pPr>
          <w:ind w:left="6480" w:hanging="180"/>
        </w:pPr>
      </w:lvl>
    </w:lvlOverride>
  </w:num>
  <w:num w:numId="63">
    <w:abstractNumId w:val="10"/>
  </w:num>
  <w:num w:numId="64">
    <w:abstractNumId w:val="52"/>
  </w:num>
  <w:num w:numId="65">
    <w:abstractNumId w:val="22"/>
  </w:num>
  <w:num w:numId="66">
    <w:abstractNumId w:val="47"/>
  </w:num>
  <w:num w:numId="67">
    <w:abstractNumId w:val="67"/>
  </w:num>
  <w:num w:numId="68">
    <w:abstractNumId w:val="48"/>
  </w:num>
  <w:num w:numId="69">
    <w:abstractNumId w:val="9"/>
  </w:num>
  <w:num w:numId="70">
    <w:abstractNumId w:val="23"/>
  </w:num>
  <w:num w:numId="71">
    <w:abstractNumId w:val="57"/>
  </w:num>
  <w:num w:numId="72">
    <w:abstractNumId w:val="71"/>
  </w:num>
  <w:num w:numId="73">
    <w:abstractNumId w:val="18"/>
  </w:num>
  <w:num w:numId="74">
    <w:abstractNumId w:val="35"/>
  </w:num>
  <w:num w:numId="75">
    <w:abstractNumId w:val="78"/>
  </w:num>
  <w:num w:numId="76">
    <w:abstractNumId w:val="70"/>
  </w:num>
  <w:num w:numId="77">
    <w:abstractNumId w:val="46"/>
  </w:num>
  <w:num w:numId="78">
    <w:abstractNumId w:val="25"/>
  </w:num>
  <w:num w:numId="79">
    <w:abstractNumId w:val="33"/>
  </w:num>
  <w:num w:numId="80">
    <w:abstractNumId w:val="75"/>
  </w:num>
  <w:num w:numId="81">
    <w:abstractNumId w:val="53"/>
  </w:num>
  <w:num w:numId="82">
    <w:abstractNumId w:val="34"/>
  </w:num>
  <w:num w:numId="83">
    <w:abstractNumId w:val="79"/>
  </w:num>
  <w:num w:numId="84">
    <w:abstractNumId w:val="36"/>
  </w:num>
  <w:num w:numId="85">
    <w:abstractNumId w:val="51"/>
  </w:num>
  <w:num w:numId="86">
    <w:abstractNumId w:val="73"/>
  </w:num>
  <w:num w:numId="87">
    <w:abstractNumId w:val="8"/>
  </w:num>
  <w:num w:numId="88">
    <w:abstractNumId w:val="45"/>
  </w:num>
  <w:num w:numId="89">
    <w:abstractNumId w:val="4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2C3E"/>
    <w:rsid w:val="00010F45"/>
    <w:rsid w:val="00012C92"/>
    <w:rsid w:val="000137C1"/>
    <w:rsid w:val="00013B81"/>
    <w:rsid w:val="00016700"/>
    <w:rsid w:val="0002059A"/>
    <w:rsid w:val="00020A16"/>
    <w:rsid w:val="00024865"/>
    <w:rsid w:val="00025FA5"/>
    <w:rsid w:val="000307C3"/>
    <w:rsid w:val="000318D0"/>
    <w:rsid w:val="0003258F"/>
    <w:rsid w:val="00032A3F"/>
    <w:rsid w:val="00033E73"/>
    <w:rsid w:val="000349FE"/>
    <w:rsid w:val="00034B15"/>
    <w:rsid w:val="000351E4"/>
    <w:rsid w:val="000410EF"/>
    <w:rsid w:val="00041BCA"/>
    <w:rsid w:val="00043B89"/>
    <w:rsid w:val="0005071C"/>
    <w:rsid w:val="00053C8E"/>
    <w:rsid w:val="00060FB9"/>
    <w:rsid w:val="000636CB"/>
    <w:rsid w:val="00063BE1"/>
    <w:rsid w:val="000671EA"/>
    <w:rsid w:val="00071404"/>
    <w:rsid w:val="00075F39"/>
    <w:rsid w:val="000764CF"/>
    <w:rsid w:val="00076883"/>
    <w:rsid w:val="00080A71"/>
    <w:rsid w:val="00081277"/>
    <w:rsid w:val="000825F4"/>
    <w:rsid w:val="000842E5"/>
    <w:rsid w:val="00087CFD"/>
    <w:rsid w:val="00091548"/>
    <w:rsid w:val="0009187B"/>
    <w:rsid w:val="0009330B"/>
    <w:rsid w:val="00093486"/>
    <w:rsid w:val="000A74B2"/>
    <w:rsid w:val="000B04F7"/>
    <w:rsid w:val="000B4062"/>
    <w:rsid w:val="000B4843"/>
    <w:rsid w:val="000B4EBE"/>
    <w:rsid w:val="000B5B57"/>
    <w:rsid w:val="000C72CC"/>
    <w:rsid w:val="000D592D"/>
    <w:rsid w:val="000E14FC"/>
    <w:rsid w:val="000E7321"/>
    <w:rsid w:val="000E7689"/>
    <w:rsid w:val="000F031A"/>
    <w:rsid w:val="000F03DA"/>
    <w:rsid w:val="000F0777"/>
    <w:rsid w:val="000F4CCD"/>
    <w:rsid w:val="000F5F1C"/>
    <w:rsid w:val="000F661F"/>
    <w:rsid w:val="00101AF6"/>
    <w:rsid w:val="0010685B"/>
    <w:rsid w:val="001132BC"/>
    <w:rsid w:val="00114793"/>
    <w:rsid w:val="00114CDA"/>
    <w:rsid w:val="00122E0F"/>
    <w:rsid w:val="00124742"/>
    <w:rsid w:val="00125B9A"/>
    <w:rsid w:val="00131D01"/>
    <w:rsid w:val="0013222F"/>
    <w:rsid w:val="00136A0B"/>
    <w:rsid w:val="0014142F"/>
    <w:rsid w:val="0014240C"/>
    <w:rsid w:val="0015061B"/>
    <w:rsid w:val="00153A2A"/>
    <w:rsid w:val="00167B1A"/>
    <w:rsid w:val="00170271"/>
    <w:rsid w:val="00174D3C"/>
    <w:rsid w:val="001756E8"/>
    <w:rsid w:val="00176665"/>
    <w:rsid w:val="00183A23"/>
    <w:rsid w:val="00191D15"/>
    <w:rsid w:val="00193F30"/>
    <w:rsid w:val="00193F3F"/>
    <w:rsid w:val="00195FAA"/>
    <w:rsid w:val="001A20BC"/>
    <w:rsid w:val="001A2932"/>
    <w:rsid w:val="001A6AD2"/>
    <w:rsid w:val="001B372F"/>
    <w:rsid w:val="001B3F17"/>
    <w:rsid w:val="001C4256"/>
    <w:rsid w:val="001C5457"/>
    <w:rsid w:val="001C67F1"/>
    <w:rsid w:val="001C6CE9"/>
    <w:rsid w:val="001D2742"/>
    <w:rsid w:val="001D7C36"/>
    <w:rsid w:val="001E2BE7"/>
    <w:rsid w:val="001E5B84"/>
    <w:rsid w:val="001E63D0"/>
    <w:rsid w:val="001F2AEE"/>
    <w:rsid w:val="001F2DEF"/>
    <w:rsid w:val="001F4441"/>
    <w:rsid w:val="001F4D1D"/>
    <w:rsid w:val="001F4E93"/>
    <w:rsid w:val="001F7492"/>
    <w:rsid w:val="00200036"/>
    <w:rsid w:val="00200A61"/>
    <w:rsid w:val="002013C9"/>
    <w:rsid w:val="002020C7"/>
    <w:rsid w:val="00202E95"/>
    <w:rsid w:val="002040D9"/>
    <w:rsid w:val="002108A8"/>
    <w:rsid w:val="00213601"/>
    <w:rsid w:val="00214D13"/>
    <w:rsid w:val="00217A53"/>
    <w:rsid w:val="0022101D"/>
    <w:rsid w:val="00224B68"/>
    <w:rsid w:val="00225107"/>
    <w:rsid w:val="00225633"/>
    <w:rsid w:val="00225D11"/>
    <w:rsid w:val="00226B28"/>
    <w:rsid w:val="002346F0"/>
    <w:rsid w:val="002372D9"/>
    <w:rsid w:val="00241454"/>
    <w:rsid w:val="002421C7"/>
    <w:rsid w:val="002428C3"/>
    <w:rsid w:val="0024381B"/>
    <w:rsid w:val="00247FE5"/>
    <w:rsid w:val="00250885"/>
    <w:rsid w:val="00252643"/>
    <w:rsid w:val="00253BED"/>
    <w:rsid w:val="0025607F"/>
    <w:rsid w:val="0026160D"/>
    <w:rsid w:val="00262F7D"/>
    <w:rsid w:val="002631BC"/>
    <w:rsid w:val="00264A1B"/>
    <w:rsid w:val="002729EE"/>
    <w:rsid w:val="00276029"/>
    <w:rsid w:val="00280B89"/>
    <w:rsid w:val="00283389"/>
    <w:rsid w:val="00283CAB"/>
    <w:rsid w:val="00283FD5"/>
    <w:rsid w:val="00284060"/>
    <w:rsid w:val="00285C37"/>
    <w:rsid w:val="00286314"/>
    <w:rsid w:val="00287541"/>
    <w:rsid w:val="00287A57"/>
    <w:rsid w:val="00287C9A"/>
    <w:rsid w:val="00290059"/>
    <w:rsid w:val="002902F2"/>
    <w:rsid w:val="00291CE9"/>
    <w:rsid w:val="002934A9"/>
    <w:rsid w:val="0029459F"/>
    <w:rsid w:val="002958D8"/>
    <w:rsid w:val="002A2381"/>
    <w:rsid w:val="002A4872"/>
    <w:rsid w:val="002A4E4A"/>
    <w:rsid w:val="002B2A2C"/>
    <w:rsid w:val="002B3702"/>
    <w:rsid w:val="002B54AB"/>
    <w:rsid w:val="002B63D9"/>
    <w:rsid w:val="002B7566"/>
    <w:rsid w:val="002C694F"/>
    <w:rsid w:val="002C7D22"/>
    <w:rsid w:val="002D23C5"/>
    <w:rsid w:val="002D2CC2"/>
    <w:rsid w:val="002E0920"/>
    <w:rsid w:val="002E2D49"/>
    <w:rsid w:val="002E2FB4"/>
    <w:rsid w:val="002E4933"/>
    <w:rsid w:val="002E7059"/>
    <w:rsid w:val="002F2469"/>
    <w:rsid w:val="002F698B"/>
    <w:rsid w:val="0030151E"/>
    <w:rsid w:val="00304F30"/>
    <w:rsid w:val="003202EB"/>
    <w:rsid w:val="00325458"/>
    <w:rsid w:val="00327FF4"/>
    <w:rsid w:val="003315C8"/>
    <w:rsid w:val="00335B65"/>
    <w:rsid w:val="00335DAE"/>
    <w:rsid w:val="00337D62"/>
    <w:rsid w:val="0034044F"/>
    <w:rsid w:val="00347D27"/>
    <w:rsid w:val="00352470"/>
    <w:rsid w:val="003630B4"/>
    <w:rsid w:val="0036371B"/>
    <w:rsid w:val="00365ACE"/>
    <w:rsid w:val="003723BC"/>
    <w:rsid w:val="00373DF6"/>
    <w:rsid w:val="003752DD"/>
    <w:rsid w:val="00376142"/>
    <w:rsid w:val="003772FE"/>
    <w:rsid w:val="0038125B"/>
    <w:rsid w:val="00381481"/>
    <w:rsid w:val="0038770A"/>
    <w:rsid w:val="00387A40"/>
    <w:rsid w:val="00392805"/>
    <w:rsid w:val="00394842"/>
    <w:rsid w:val="00394BB5"/>
    <w:rsid w:val="0039529F"/>
    <w:rsid w:val="00395439"/>
    <w:rsid w:val="00397415"/>
    <w:rsid w:val="003A1043"/>
    <w:rsid w:val="003A53D4"/>
    <w:rsid w:val="003A6255"/>
    <w:rsid w:val="003A655B"/>
    <w:rsid w:val="003A6C89"/>
    <w:rsid w:val="003B1906"/>
    <w:rsid w:val="003B7691"/>
    <w:rsid w:val="003B7F7B"/>
    <w:rsid w:val="003C208A"/>
    <w:rsid w:val="003C4680"/>
    <w:rsid w:val="003C581F"/>
    <w:rsid w:val="003C6065"/>
    <w:rsid w:val="003C7C6B"/>
    <w:rsid w:val="003D0D4F"/>
    <w:rsid w:val="003D1EF1"/>
    <w:rsid w:val="003D212B"/>
    <w:rsid w:val="003D5F95"/>
    <w:rsid w:val="003D750C"/>
    <w:rsid w:val="003D7FE0"/>
    <w:rsid w:val="003E1394"/>
    <w:rsid w:val="003E7012"/>
    <w:rsid w:val="003F1778"/>
    <w:rsid w:val="003F2192"/>
    <w:rsid w:val="003F21CE"/>
    <w:rsid w:val="003F2ADC"/>
    <w:rsid w:val="003F560C"/>
    <w:rsid w:val="003F69D5"/>
    <w:rsid w:val="003F6BEC"/>
    <w:rsid w:val="003F6EBF"/>
    <w:rsid w:val="003F7B38"/>
    <w:rsid w:val="004012EA"/>
    <w:rsid w:val="00401687"/>
    <w:rsid w:val="00406222"/>
    <w:rsid w:val="004104EF"/>
    <w:rsid w:val="004125B5"/>
    <w:rsid w:val="00420FB4"/>
    <w:rsid w:val="00427333"/>
    <w:rsid w:val="004311F6"/>
    <w:rsid w:val="00433F95"/>
    <w:rsid w:val="00437BBE"/>
    <w:rsid w:val="00440A8A"/>
    <w:rsid w:val="00440B79"/>
    <w:rsid w:val="004458C9"/>
    <w:rsid w:val="0045341B"/>
    <w:rsid w:val="004605C2"/>
    <w:rsid w:val="00462D8D"/>
    <w:rsid w:val="00462E24"/>
    <w:rsid w:val="0046430D"/>
    <w:rsid w:val="004717E0"/>
    <w:rsid w:val="0047591D"/>
    <w:rsid w:val="00477C78"/>
    <w:rsid w:val="00490400"/>
    <w:rsid w:val="004921F0"/>
    <w:rsid w:val="0049402B"/>
    <w:rsid w:val="0049511C"/>
    <w:rsid w:val="00496083"/>
    <w:rsid w:val="004960D2"/>
    <w:rsid w:val="004A06F2"/>
    <w:rsid w:val="004A215E"/>
    <w:rsid w:val="004A2963"/>
    <w:rsid w:val="004A5733"/>
    <w:rsid w:val="004B0F92"/>
    <w:rsid w:val="004B1A91"/>
    <w:rsid w:val="004B46EA"/>
    <w:rsid w:val="004B624F"/>
    <w:rsid w:val="004B6CDE"/>
    <w:rsid w:val="004C4987"/>
    <w:rsid w:val="004C59C9"/>
    <w:rsid w:val="004D1074"/>
    <w:rsid w:val="004D1CF7"/>
    <w:rsid w:val="004D24C7"/>
    <w:rsid w:val="004D3C10"/>
    <w:rsid w:val="004D46E3"/>
    <w:rsid w:val="004D4C11"/>
    <w:rsid w:val="004E1DE2"/>
    <w:rsid w:val="004E5602"/>
    <w:rsid w:val="004F00E7"/>
    <w:rsid w:val="004F2C63"/>
    <w:rsid w:val="004F35BD"/>
    <w:rsid w:val="00500581"/>
    <w:rsid w:val="00505A8A"/>
    <w:rsid w:val="005120D2"/>
    <w:rsid w:val="00512F80"/>
    <w:rsid w:val="00522ACD"/>
    <w:rsid w:val="005233BE"/>
    <w:rsid w:val="00525D3D"/>
    <w:rsid w:val="00526560"/>
    <w:rsid w:val="005267EE"/>
    <w:rsid w:val="0052698E"/>
    <w:rsid w:val="005327DC"/>
    <w:rsid w:val="00534BB5"/>
    <w:rsid w:val="00534D86"/>
    <w:rsid w:val="00540680"/>
    <w:rsid w:val="00541A64"/>
    <w:rsid w:val="00546836"/>
    <w:rsid w:val="005469DE"/>
    <w:rsid w:val="00550AE8"/>
    <w:rsid w:val="00555D59"/>
    <w:rsid w:val="00555EEF"/>
    <w:rsid w:val="005563B7"/>
    <w:rsid w:val="00556E48"/>
    <w:rsid w:val="00560751"/>
    <w:rsid w:val="00562B27"/>
    <w:rsid w:val="00564464"/>
    <w:rsid w:val="005657FF"/>
    <w:rsid w:val="00566347"/>
    <w:rsid w:val="0057069C"/>
    <w:rsid w:val="00571993"/>
    <w:rsid w:val="00574EE9"/>
    <w:rsid w:val="00580CB7"/>
    <w:rsid w:val="00580D24"/>
    <w:rsid w:val="005820A4"/>
    <w:rsid w:val="005833D5"/>
    <w:rsid w:val="00584B38"/>
    <w:rsid w:val="0058514E"/>
    <w:rsid w:val="0058593E"/>
    <w:rsid w:val="00592346"/>
    <w:rsid w:val="00593E72"/>
    <w:rsid w:val="00594E76"/>
    <w:rsid w:val="005961DF"/>
    <w:rsid w:val="005A2AA9"/>
    <w:rsid w:val="005A547B"/>
    <w:rsid w:val="005A60A9"/>
    <w:rsid w:val="005A7D2C"/>
    <w:rsid w:val="005B0AD5"/>
    <w:rsid w:val="005B25BE"/>
    <w:rsid w:val="005B7368"/>
    <w:rsid w:val="005C010D"/>
    <w:rsid w:val="005C04F6"/>
    <w:rsid w:val="005C06A4"/>
    <w:rsid w:val="005C0B2B"/>
    <w:rsid w:val="005C6169"/>
    <w:rsid w:val="005C654C"/>
    <w:rsid w:val="005C6C1B"/>
    <w:rsid w:val="005D0F14"/>
    <w:rsid w:val="005D2A85"/>
    <w:rsid w:val="005D2FB3"/>
    <w:rsid w:val="005D3370"/>
    <w:rsid w:val="005D53FE"/>
    <w:rsid w:val="005D582A"/>
    <w:rsid w:val="005D5951"/>
    <w:rsid w:val="005E0631"/>
    <w:rsid w:val="005E3CD7"/>
    <w:rsid w:val="005E47D6"/>
    <w:rsid w:val="005E5389"/>
    <w:rsid w:val="005E6162"/>
    <w:rsid w:val="005F24AA"/>
    <w:rsid w:val="005F5007"/>
    <w:rsid w:val="005F6566"/>
    <w:rsid w:val="00602263"/>
    <w:rsid w:val="00602C1F"/>
    <w:rsid w:val="006049AA"/>
    <w:rsid w:val="00606C2B"/>
    <w:rsid w:val="0061288A"/>
    <w:rsid w:val="006147A5"/>
    <w:rsid w:val="0062035E"/>
    <w:rsid w:val="006207CC"/>
    <w:rsid w:val="00621681"/>
    <w:rsid w:val="00622354"/>
    <w:rsid w:val="00622692"/>
    <w:rsid w:val="00624016"/>
    <w:rsid w:val="0062558F"/>
    <w:rsid w:val="00625DC5"/>
    <w:rsid w:val="00626935"/>
    <w:rsid w:val="00631A3D"/>
    <w:rsid w:val="0063585D"/>
    <w:rsid w:val="0064518A"/>
    <w:rsid w:val="00645DC6"/>
    <w:rsid w:val="00652712"/>
    <w:rsid w:val="00652EDA"/>
    <w:rsid w:val="0065581D"/>
    <w:rsid w:val="00655ABA"/>
    <w:rsid w:val="00660421"/>
    <w:rsid w:val="0066258D"/>
    <w:rsid w:val="00666ECE"/>
    <w:rsid w:val="00680F4B"/>
    <w:rsid w:val="00681631"/>
    <w:rsid w:val="00685308"/>
    <w:rsid w:val="00686C84"/>
    <w:rsid w:val="0069113A"/>
    <w:rsid w:val="00694BB7"/>
    <w:rsid w:val="00697100"/>
    <w:rsid w:val="006A41AB"/>
    <w:rsid w:val="006B1EA2"/>
    <w:rsid w:val="006B3AA2"/>
    <w:rsid w:val="006B5603"/>
    <w:rsid w:val="006B6A32"/>
    <w:rsid w:val="006C392F"/>
    <w:rsid w:val="006C53D0"/>
    <w:rsid w:val="006C5A6A"/>
    <w:rsid w:val="006C5CA4"/>
    <w:rsid w:val="006C78A8"/>
    <w:rsid w:val="006D01CF"/>
    <w:rsid w:val="006D10B9"/>
    <w:rsid w:val="006D2F86"/>
    <w:rsid w:val="006D3515"/>
    <w:rsid w:val="006D4E69"/>
    <w:rsid w:val="006D5613"/>
    <w:rsid w:val="006E1CE6"/>
    <w:rsid w:val="006E3EA8"/>
    <w:rsid w:val="006E5373"/>
    <w:rsid w:val="006E6F42"/>
    <w:rsid w:val="006E7E74"/>
    <w:rsid w:val="006F06A9"/>
    <w:rsid w:val="006F27EB"/>
    <w:rsid w:val="006F2EF1"/>
    <w:rsid w:val="006F3072"/>
    <w:rsid w:val="006F4343"/>
    <w:rsid w:val="006F64E1"/>
    <w:rsid w:val="006F7B0A"/>
    <w:rsid w:val="00701ACB"/>
    <w:rsid w:val="00701BFD"/>
    <w:rsid w:val="00702062"/>
    <w:rsid w:val="0070298B"/>
    <w:rsid w:val="007101E3"/>
    <w:rsid w:val="007103B8"/>
    <w:rsid w:val="00711558"/>
    <w:rsid w:val="007133F9"/>
    <w:rsid w:val="00716F1D"/>
    <w:rsid w:val="007203A8"/>
    <w:rsid w:val="00722D11"/>
    <w:rsid w:val="007234F5"/>
    <w:rsid w:val="00723B45"/>
    <w:rsid w:val="00723B6A"/>
    <w:rsid w:val="007242CD"/>
    <w:rsid w:val="00736EDC"/>
    <w:rsid w:val="00743CF6"/>
    <w:rsid w:val="00744887"/>
    <w:rsid w:val="00746DAD"/>
    <w:rsid w:val="00747742"/>
    <w:rsid w:val="00751D83"/>
    <w:rsid w:val="00762E4B"/>
    <w:rsid w:val="0076519D"/>
    <w:rsid w:val="00771E64"/>
    <w:rsid w:val="007732BF"/>
    <w:rsid w:val="0077475A"/>
    <w:rsid w:val="00774E7F"/>
    <w:rsid w:val="007772DE"/>
    <w:rsid w:val="007840A1"/>
    <w:rsid w:val="0078422D"/>
    <w:rsid w:val="00784914"/>
    <w:rsid w:val="00786244"/>
    <w:rsid w:val="00786993"/>
    <w:rsid w:val="00790154"/>
    <w:rsid w:val="007954B7"/>
    <w:rsid w:val="00795574"/>
    <w:rsid w:val="007A0E14"/>
    <w:rsid w:val="007A11AD"/>
    <w:rsid w:val="007A4CD3"/>
    <w:rsid w:val="007A58C1"/>
    <w:rsid w:val="007B6F80"/>
    <w:rsid w:val="007C0D5A"/>
    <w:rsid w:val="007C2370"/>
    <w:rsid w:val="007C3726"/>
    <w:rsid w:val="007C457B"/>
    <w:rsid w:val="007D4A8C"/>
    <w:rsid w:val="007E12A3"/>
    <w:rsid w:val="007E3836"/>
    <w:rsid w:val="007E3A1A"/>
    <w:rsid w:val="007E42DA"/>
    <w:rsid w:val="007E623F"/>
    <w:rsid w:val="007E6935"/>
    <w:rsid w:val="007E6978"/>
    <w:rsid w:val="007F1C89"/>
    <w:rsid w:val="007F280E"/>
    <w:rsid w:val="007F5A74"/>
    <w:rsid w:val="007F6893"/>
    <w:rsid w:val="008024E9"/>
    <w:rsid w:val="008047D3"/>
    <w:rsid w:val="008143FF"/>
    <w:rsid w:val="008157FC"/>
    <w:rsid w:val="008178CD"/>
    <w:rsid w:val="00821A06"/>
    <w:rsid w:val="00823458"/>
    <w:rsid w:val="00823EB2"/>
    <w:rsid w:val="0082590E"/>
    <w:rsid w:val="008317CA"/>
    <w:rsid w:val="00832544"/>
    <w:rsid w:val="0083500F"/>
    <w:rsid w:val="00836B4E"/>
    <w:rsid w:val="00837AFE"/>
    <w:rsid w:val="0084174E"/>
    <w:rsid w:val="00842955"/>
    <w:rsid w:val="0084329B"/>
    <w:rsid w:val="0084384B"/>
    <w:rsid w:val="008458E3"/>
    <w:rsid w:val="00846A07"/>
    <w:rsid w:val="00850D45"/>
    <w:rsid w:val="00855163"/>
    <w:rsid w:val="008561DA"/>
    <w:rsid w:val="00856D92"/>
    <w:rsid w:val="008611BB"/>
    <w:rsid w:val="00861B4E"/>
    <w:rsid w:val="00861EBA"/>
    <w:rsid w:val="008631D0"/>
    <w:rsid w:val="00864F30"/>
    <w:rsid w:val="00865B3B"/>
    <w:rsid w:val="0086637D"/>
    <w:rsid w:val="00874C69"/>
    <w:rsid w:val="00875CFE"/>
    <w:rsid w:val="00875DFB"/>
    <w:rsid w:val="0087732C"/>
    <w:rsid w:val="00880DC4"/>
    <w:rsid w:val="0088490D"/>
    <w:rsid w:val="0088513D"/>
    <w:rsid w:val="00890945"/>
    <w:rsid w:val="00890FBD"/>
    <w:rsid w:val="00892997"/>
    <w:rsid w:val="008938A9"/>
    <w:rsid w:val="00894388"/>
    <w:rsid w:val="00894469"/>
    <w:rsid w:val="00895698"/>
    <w:rsid w:val="008A15E2"/>
    <w:rsid w:val="008A5433"/>
    <w:rsid w:val="008B5AEC"/>
    <w:rsid w:val="008B7246"/>
    <w:rsid w:val="008B78CD"/>
    <w:rsid w:val="008C08E0"/>
    <w:rsid w:val="008C3C68"/>
    <w:rsid w:val="008D623E"/>
    <w:rsid w:val="008E45D5"/>
    <w:rsid w:val="008E637B"/>
    <w:rsid w:val="008E6394"/>
    <w:rsid w:val="008F1293"/>
    <w:rsid w:val="008F4F52"/>
    <w:rsid w:val="008F5159"/>
    <w:rsid w:val="008F56A1"/>
    <w:rsid w:val="008F6226"/>
    <w:rsid w:val="009013C0"/>
    <w:rsid w:val="009031F2"/>
    <w:rsid w:val="00915991"/>
    <w:rsid w:val="009267B4"/>
    <w:rsid w:val="00933C7E"/>
    <w:rsid w:val="00934234"/>
    <w:rsid w:val="00934660"/>
    <w:rsid w:val="00944B3B"/>
    <w:rsid w:val="0094633F"/>
    <w:rsid w:val="00950CE2"/>
    <w:rsid w:val="009514CD"/>
    <w:rsid w:val="00952875"/>
    <w:rsid w:val="00952B20"/>
    <w:rsid w:val="00953E1D"/>
    <w:rsid w:val="009551EB"/>
    <w:rsid w:val="0095574D"/>
    <w:rsid w:val="00956939"/>
    <w:rsid w:val="009576A6"/>
    <w:rsid w:val="009640E0"/>
    <w:rsid w:val="00966DA8"/>
    <w:rsid w:val="00970B68"/>
    <w:rsid w:val="00973831"/>
    <w:rsid w:val="0098087B"/>
    <w:rsid w:val="009860CF"/>
    <w:rsid w:val="009861FE"/>
    <w:rsid w:val="00986F0F"/>
    <w:rsid w:val="0099242C"/>
    <w:rsid w:val="009A0943"/>
    <w:rsid w:val="009A1619"/>
    <w:rsid w:val="009A5762"/>
    <w:rsid w:val="009B2E8E"/>
    <w:rsid w:val="009B7342"/>
    <w:rsid w:val="009B7595"/>
    <w:rsid w:val="009C11F4"/>
    <w:rsid w:val="009C1BE7"/>
    <w:rsid w:val="009C223C"/>
    <w:rsid w:val="009C5600"/>
    <w:rsid w:val="009C662D"/>
    <w:rsid w:val="009D545A"/>
    <w:rsid w:val="009D55D3"/>
    <w:rsid w:val="009E014F"/>
    <w:rsid w:val="009E2C80"/>
    <w:rsid w:val="009E5579"/>
    <w:rsid w:val="009F4E61"/>
    <w:rsid w:val="009F5525"/>
    <w:rsid w:val="009F7C3E"/>
    <w:rsid w:val="00A00081"/>
    <w:rsid w:val="00A00A7F"/>
    <w:rsid w:val="00A02656"/>
    <w:rsid w:val="00A02851"/>
    <w:rsid w:val="00A06269"/>
    <w:rsid w:val="00A074C2"/>
    <w:rsid w:val="00A10103"/>
    <w:rsid w:val="00A12D3E"/>
    <w:rsid w:val="00A13079"/>
    <w:rsid w:val="00A138EF"/>
    <w:rsid w:val="00A20ED9"/>
    <w:rsid w:val="00A224D7"/>
    <w:rsid w:val="00A2327C"/>
    <w:rsid w:val="00A247FC"/>
    <w:rsid w:val="00A249C0"/>
    <w:rsid w:val="00A317DE"/>
    <w:rsid w:val="00A432D6"/>
    <w:rsid w:val="00A47934"/>
    <w:rsid w:val="00A60664"/>
    <w:rsid w:val="00A60B33"/>
    <w:rsid w:val="00A6203C"/>
    <w:rsid w:val="00A63134"/>
    <w:rsid w:val="00A6314D"/>
    <w:rsid w:val="00A65B9E"/>
    <w:rsid w:val="00A66801"/>
    <w:rsid w:val="00A6761D"/>
    <w:rsid w:val="00A7265E"/>
    <w:rsid w:val="00A73352"/>
    <w:rsid w:val="00A778D6"/>
    <w:rsid w:val="00A90841"/>
    <w:rsid w:val="00A921C7"/>
    <w:rsid w:val="00AA0F7E"/>
    <w:rsid w:val="00AA10DE"/>
    <w:rsid w:val="00AA1729"/>
    <w:rsid w:val="00AA5A74"/>
    <w:rsid w:val="00AA7327"/>
    <w:rsid w:val="00AB07A5"/>
    <w:rsid w:val="00AB317B"/>
    <w:rsid w:val="00AB5B4A"/>
    <w:rsid w:val="00AC0053"/>
    <w:rsid w:val="00AC71AA"/>
    <w:rsid w:val="00AD1554"/>
    <w:rsid w:val="00AD21EE"/>
    <w:rsid w:val="00AD4BF5"/>
    <w:rsid w:val="00AD708E"/>
    <w:rsid w:val="00AE1B83"/>
    <w:rsid w:val="00AE4DD6"/>
    <w:rsid w:val="00AE76AA"/>
    <w:rsid w:val="00AF1B6D"/>
    <w:rsid w:val="00B00136"/>
    <w:rsid w:val="00B0384C"/>
    <w:rsid w:val="00B04467"/>
    <w:rsid w:val="00B04B40"/>
    <w:rsid w:val="00B04EE5"/>
    <w:rsid w:val="00B07322"/>
    <w:rsid w:val="00B12CBF"/>
    <w:rsid w:val="00B1384F"/>
    <w:rsid w:val="00B1453A"/>
    <w:rsid w:val="00B15055"/>
    <w:rsid w:val="00B15A52"/>
    <w:rsid w:val="00B202E8"/>
    <w:rsid w:val="00B2247A"/>
    <w:rsid w:val="00B22E64"/>
    <w:rsid w:val="00B233D7"/>
    <w:rsid w:val="00B253C6"/>
    <w:rsid w:val="00B26C02"/>
    <w:rsid w:val="00B33353"/>
    <w:rsid w:val="00B3647A"/>
    <w:rsid w:val="00B3725D"/>
    <w:rsid w:val="00B40DAA"/>
    <w:rsid w:val="00B42ED6"/>
    <w:rsid w:val="00B44F31"/>
    <w:rsid w:val="00B455AD"/>
    <w:rsid w:val="00B464DD"/>
    <w:rsid w:val="00B469B4"/>
    <w:rsid w:val="00B472F8"/>
    <w:rsid w:val="00B4733A"/>
    <w:rsid w:val="00B542AD"/>
    <w:rsid w:val="00B556B2"/>
    <w:rsid w:val="00B55897"/>
    <w:rsid w:val="00B60F94"/>
    <w:rsid w:val="00B638C5"/>
    <w:rsid w:val="00B64D6E"/>
    <w:rsid w:val="00B64E7E"/>
    <w:rsid w:val="00B67B84"/>
    <w:rsid w:val="00B70010"/>
    <w:rsid w:val="00B721AC"/>
    <w:rsid w:val="00B72C77"/>
    <w:rsid w:val="00B747A7"/>
    <w:rsid w:val="00B74F4A"/>
    <w:rsid w:val="00B8554E"/>
    <w:rsid w:val="00B92B8C"/>
    <w:rsid w:val="00B9358D"/>
    <w:rsid w:val="00B960CA"/>
    <w:rsid w:val="00B960FD"/>
    <w:rsid w:val="00B971B5"/>
    <w:rsid w:val="00BA32E6"/>
    <w:rsid w:val="00BA32F6"/>
    <w:rsid w:val="00BA3F24"/>
    <w:rsid w:val="00BA4721"/>
    <w:rsid w:val="00BA7B4F"/>
    <w:rsid w:val="00BB1C61"/>
    <w:rsid w:val="00BC31BC"/>
    <w:rsid w:val="00BC6781"/>
    <w:rsid w:val="00BD315E"/>
    <w:rsid w:val="00BD393B"/>
    <w:rsid w:val="00BD45EA"/>
    <w:rsid w:val="00BF105D"/>
    <w:rsid w:val="00BF39E6"/>
    <w:rsid w:val="00BF6578"/>
    <w:rsid w:val="00C0228E"/>
    <w:rsid w:val="00C02525"/>
    <w:rsid w:val="00C02FC1"/>
    <w:rsid w:val="00C0670F"/>
    <w:rsid w:val="00C12042"/>
    <w:rsid w:val="00C21CF6"/>
    <w:rsid w:val="00C27DD0"/>
    <w:rsid w:val="00C33DE1"/>
    <w:rsid w:val="00C35607"/>
    <w:rsid w:val="00C375EA"/>
    <w:rsid w:val="00C45E06"/>
    <w:rsid w:val="00C53365"/>
    <w:rsid w:val="00C5674A"/>
    <w:rsid w:val="00C56D32"/>
    <w:rsid w:val="00C56EE7"/>
    <w:rsid w:val="00C6359A"/>
    <w:rsid w:val="00C6741C"/>
    <w:rsid w:val="00C67796"/>
    <w:rsid w:val="00C7097A"/>
    <w:rsid w:val="00C7114D"/>
    <w:rsid w:val="00C719BF"/>
    <w:rsid w:val="00C72A1E"/>
    <w:rsid w:val="00C744C0"/>
    <w:rsid w:val="00C764BE"/>
    <w:rsid w:val="00C80239"/>
    <w:rsid w:val="00C80DCE"/>
    <w:rsid w:val="00C8324F"/>
    <w:rsid w:val="00C83C0C"/>
    <w:rsid w:val="00C850DB"/>
    <w:rsid w:val="00C86657"/>
    <w:rsid w:val="00C87997"/>
    <w:rsid w:val="00C87C7A"/>
    <w:rsid w:val="00C925E6"/>
    <w:rsid w:val="00C94B87"/>
    <w:rsid w:val="00C9576E"/>
    <w:rsid w:val="00CB1A16"/>
    <w:rsid w:val="00CB21D4"/>
    <w:rsid w:val="00CB4FEA"/>
    <w:rsid w:val="00CB78B7"/>
    <w:rsid w:val="00CC039D"/>
    <w:rsid w:val="00CC471A"/>
    <w:rsid w:val="00CC5B98"/>
    <w:rsid w:val="00CC5E85"/>
    <w:rsid w:val="00CD0BD6"/>
    <w:rsid w:val="00CD380B"/>
    <w:rsid w:val="00CD7333"/>
    <w:rsid w:val="00CE2EB7"/>
    <w:rsid w:val="00CE2EBD"/>
    <w:rsid w:val="00CE3300"/>
    <w:rsid w:val="00CE40FA"/>
    <w:rsid w:val="00CE4921"/>
    <w:rsid w:val="00CE5D99"/>
    <w:rsid w:val="00CE6D43"/>
    <w:rsid w:val="00CF1B1A"/>
    <w:rsid w:val="00CF1D5E"/>
    <w:rsid w:val="00D00558"/>
    <w:rsid w:val="00D0137E"/>
    <w:rsid w:val="00D01AE4"/>
    <w:rsid w:val="00D035C2"/>
    <w:rsid w:val="00D05719"/>
    <w:rsid w:val="00D069FB"/>
    <w:rsid w:val="00D07248"/>
    <w:rsid w:val="00D12767"/>
    <w:rsid w:val="00D16069"/>
    <w:rsid w:val="00D22512"/>
    <w:rsid w:val="00D3133B"/>
    <w:rsid w:val="00D34D69"/>
    <w:rsid w:val="00D36259"/>
    <w:rsid w:val="00D41657"/>
    <w:rsid w:val="00D41B82"/>
    <w:rsid w:val="00D43692"/>
    <w:rsid w:val="00D45268"/>
    <w:rsid w:val="00D455FA"/>
    <w:rsid w:val="00D51156"/>
    <w:rsid w:val="00D52CF5"/>
    <w:rsid w:val="00D55959"/>
    <w:rsid w:val="00D61E00"/>
    <w:rsid w:val="00D627DD"/>
    <w:rsid w:val="00D63AC5"/>
    <w:rsid w:val="00D6734A"/>
    <w:rsid w:val="00D7129F"/>
    <w:rsid w:val="00D72360"/>
    <w:rsid w:val="00D73C6E"/>
    <w:rsid w:val="00D76D2E"/>
    <w:rsid w:val="00D818F8"/>
    <w:rsid w:val="00D8245F"/>
    <w:rsid w:val="00D82B2C"/>
    <w:rsid w:val="00D934EC"/>
    <w:rsid w:val="00DA056A"/>
    <w:rsid w:val="00DA0773"/>
    <w:rsid w:val="00DA0AF6"/>
    <w:rsid w:val="00DA3F09"/>
    <w:rsid w:val="00DA407C"/>
    <w:rsid w:val="00DA48A4"/>
    <w:rsid w:val="00DA7328"/>
    <w:rsid w:val="00DB0E7F"/>
    <w:rsid w:val="00DB16C0"/>
    <w:rsid w:val="00DB2B0D"/>
    <w:rsid w:val="00DB2D61"/>
    <w:rsid w:val="00DB42A0"/>
    <w:rsid w:val="00DC18CB"/>
    <w:rsid w:val="00DC2671"/>
    <w:rsid w:val="00DC5F96"/>
    <w:rsid w:val="00DD12F0"/>
    <w:rsid w:val="00DD2C10"/>
    <w:rsid w:val="00DE0507"/>
    <w:rsid w:val="00DE0CE7"/>
    <w:rsid w:val="00DE26EF"/>
    <w:rsid w:val="00DE3421"/>
    <w:rsid w:val="00DE7B71"/>
    <w:rsid w:val="00DF589C"/>
    <w:rsid w:val="00DF761D"/>
    <w:rsid w:val="00E046D1"/>
    <w:rsid w:val="00E04B7A"/>
    <w:rsid w:val="00E0529B"/>
    <w:rsid w:val="00E072BF"/>
    <w:rsid w:val="00E103A3"/>
    <w:rsid w:val="00E13701"/>
    <w:rsid w:val="00E14DE4"/>
    <w:rsid w:val="00E172F1"/>
    <w:rsid w:val="00E17A96"/>
    <w:rsid w:val="00E2043C"/>
    <w:rsid w:val="00E23CDC"/>
    <w:rsid w:val="00E24443"/>
    <w:rsid w:val="00E24E2B"/>
    <w:rsid w:val="00E27B21"/>
    <w:rsid w:val="00E30D5D"/>
    <w:rsid w:val="00E34A7A"/>
    <w:rsid w:val="00E40313"/>
    <w:rsid w:val="00E41622"/>
    <w:rsid w:val="00E46621"/>
    <w:rsid w:val="00E4703C"/>
    <w:rsid w:val="00E53D66"/>
    <w:rsid w:val="00E65333"/>
    <w:rsid w:val="00E65788"/>
    <w:rsid w:val="00E65D01"/>
    <w:rsid w:val="00E663AE"/>
    <w:rsid w:val="00E70E13"/>
    <w:rsid w:val="00E71BD9"/>
    <w:rsid w:val="00E7264D"/>
    <w:rsid w:val="00E72848"/>
    <w:rsid w:val="00E7393F"/>
    <w:rsid w:val="00E75958"/>
    <w:rsid w:val="00E7696A"/>
    <w:rsid w:val="00E821D8"/>
    <w:rsid w:val="00E82B07"/>
    <w:rsid w:val="00E86ADF"/>
    <w:rsid w:val="00E86E16"/>
    <w:rsid w:val="00E96028"/>
    <w:rsid w:val="00E96D65"/>
    <w:rsid w:val="00EA0C84"/>
    <w:rsid w:val="00EA196C"/>
    <w:rsid w:val="00EA1A06"/>
    <w:rsid w:val="00EA2337"/>
    <w:rsid w:val="00EA3E59"/>
    <w:rsid w:val="00EA3F16"/>
    <w:rsid w:val="00EA43DE"/>
    <w:rsid w:val="00EA5E51"/>
    <w:rsid w:val="00EA7ECB"/>
    <w:rsid w:val="00EB36BF"/>
    <w:rsid w:val="00EB4147"/>
    <w:rsid w:val="00EC388A"/>
    <w:rsid w:val="00EC3D38"/>
    <w:rsid w:val="00ED1302"/>
    <w:rsid w:val="00ED2109"/>
    <w:rsid w:val="00ED646B"/>
    <w:rsid w:val="00ED7996"/>
    <w:rsid w:val="00EE34CD"/>
    <w:rsid w:val="00EE369B"/>
    <w:rsid w:val="00EE604A"/>
    <w:rsid w:val="00EE6535"/>
    <w:rsid w:val="00EF0094"/>
    <w:rsid w:val="00EF2BB4"/>
    <w:rsid w:val="00EF4CF5"/>
    <w:rsid w:val="00EF695B"/>
    <w:rsid w:val="00F00160"/>
    <w:rsid w:val="00F00AF5"/>
    <w:rsid w:val="00F07738"/>
    <w:rsid w:val="00F12DCC"/>
    <w:rsid w:val="00F20E4A"/>
    <w:rsid w:val="00F234CE"/>
    <w:rsid w:val="00F23738"/>
    <w:rsid w:val="00F2507D"/>
    <w:rsid w:val="00F25726"/>
    <w:rsid w:val="00F303FA"/>
    <w:rsid w:val="00F3184E"/>
    <w:rsid w:val="00F32D81"/>
    <w:rsid w:val="00F335B0"/>
    <w:rsid w:val="00F342E4"/>
    <w:rsid w:val="00F35E1A"/>
    <w:rsid w:val="00F37841"/>
    <w:rsid w:val="00F414CC"/>
    <w:rsid w:val="00F44CF3"/>
    <w:rsid w:val="00F44DF2"/>
    <w:rsid w:val="00F44E21"/>
    <w:rsid w:val="00F47F4B"/>
    <w:rsid w:val="00F53CBC"/>
    <w:rsid w:val="00F575C2"/>
    <w:rsid w:val="00F60A35"/>
    <w:rsid w:val="00F60CEE"/>
    <w:rsid w:val="00F622E8"/>
    <w:rsid w:val="00F6491C"/>
    <w:rsid w:val="00F65154"/>
    <w:rsid w:val="00F65405"/>
    <w:rsid w:val="00F67A17"/>
    <w:rsid w:val="00F74451"/>
    <w:rsid w:val="00F74F48"/>
    <w:rsid w:val="00F75625"/>
    <w:rsid w:val="00F800C3"/>
    <w:rsid w:val="00F87982"/>
    <w:rsid w:val="00F92E57"/>
    <w:rsid w:val="00F948AB"/>
    <w:rsid w:val="00FA6BA4"/>
    <w:rsid w:val="00FC0D6B"/>
    <w:rsid w:val="00FC4C94"/>
    <w:rsid w:val="00FC6508"/>
    <w:rsid w:val="00FD33B2"/>
    <w:rsid w:val="00FD641C"/>
    <w:rsid w:val="00FE4A6C"/>
    <w:rsid w:val="00FE6E50"/>
    <w:rsid w:val="00FF3455"/>
    <w:rsid w:val="00FF7C6B"/>
    <w:rsid w:val="04DCF413"/>
    <w:rsid w:val="09BAA926"/>
    <w:rsid w:val="0E2C6B0B"/>
    <w:rsid w:val="1694A9BA"/>
    <w:rsid w:val="1A06E5ED"/>
    <w:rsid w:val="1AB9B47B"/>
    <w:rsid w:val="1DD757FF"/>
    <w:rsid w:val="1F1FF68A"/>
    <w:rsid w:val="228B4156"/>
    <w:rsid w:val="25BCC270"/>
    <w:rsid w:val="26610ABD"/>
    <w:rsid w:val="276ED06E"/>
    <w:rsid w:val="2893B430"/>
    <w:rsid w:val="2EC1B6F0"/>
    <w:rsid w:val="336734ED"/>
    <w:rsid w:val="35A38AD8"/>
    <w:rsid w:val="35F9517C"/>
    <w:rsid w:val="36B904C3"/>
    <w:rsid w:val="37D9F093"/>
    <w:rsid w:val="38ED6E9D"/>
    <w:rsid w:val="3A181EFB"/>
    <w:rsid w:val="3B7E8D98"/>
    <w:rsid w:val="3F8F640D"/>
    <w:rsid w:val="4307A5A0"/>
    <w:rsid w:val="432918B4"/>
    <w:rsid w:val="44421E74"/>
    <w:rsid w:val="4B3FE7D8"/>
    <w:rsid w:val="52A84924"/>
    <w:rsid w:val="54602FC4"/>
    <w:rsid w:val="54BD6309"/>
    <w:rsid w:val="54C5508F"/>
    <w:rsid w:val="58D2C68A"/>
    <w:rsid w:val="595653FE"/>
    <w:rsid w:val="5B2FFE8C"/>
    <w:rsid w:val="5CEC56F5"/>
    <w:rsid w:val="5D6467EC"/>
    <w:rsid w:val="62852130"/>
    <w:rsid w:val="644E2C7C"/>
    <w:rsid w:val="6964586C"/>
    <w:rsid w:val="6AC34FA1"/>
    <w:rsid w:val="6B6FBF5E"/>
    <w:rsid w:val="6CD1DF5A"/>
    <w:rsid w:val="6CD93568"/>
    <w:rsid w:val="71231D54"/>
    <w:rsid w:val="73EDF4A4"/>
    <w:rsid w:val="759ACE06"/>
    <w:rsid w:val="77A634F8"/>
    <w:rsid w:val="78F84F88"/>
    <w:rsid w:val="7D29A10F"/>
    <w:rsid w:val="7D937C9F"/>
    <w:rsid w:val="7F288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FF26DFD0-1DFA-41FE-8474-24F1D8B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5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qFormat/>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8"/>
      </w:numPr>
    </w:pPr>
  </w:style>
  <w:style w:type="numbering" w:customStyle="1" w:styleId="ImportedStyle40">
    <w:name w:val="Imported Style 4.0"/>
    <w:pPr>
      <w:numPr>
        <w:numId w:val="9"/>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4"/>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20">
    <w:name w:val="Imported Style 2.0"/>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0">
    <w:name w:val="Imported Style 20"/>
    <w:pPr>
      <w:numPr>
        <w:numId w:val="37"/>
      </w:numPr>
    </w:pPr>
  </w:style>
  <w:style w:type="numbering" w:customStyle="1" w:styleId="ImportedStyle21">
    <w:name w:val="Imported Style 21"/>
    <w:pPr>
      <w:numPr>
        <w:numId w:val="38"/>
      </w:numPr>
    </w:pPr>
  </w:style>
  <w:style w:type="numbering" w:customStyle="1" w:styleId="ImportedStyle26">
    <w:name w:val="Imported Style 26"/>
    <w:pPr>
      <w:numPr>
        <w:numId w:val="43"/>
      </w:numPr>
    </w:pPr>
  </w:style>
  <w:style w:type="numbering" w:customStyle="1" w:styleId="ImportedStyle24">
    <w:name w:val="Imported Style 24"/>
    <w:pPr>
      <w:numPr>
        <w:numId w:val="47"/>
      </w:numPr>
    </w:pPr>
  </w:style>
  <w:style w:type="numbering" w:customStyle="1" w:styleId="ImportedStyle27">
    <w:name w:val="Imported Style 27"/>
    <w:pPr>
      <w:numPr>
        <w:numId w:val="49"/>
      </w:numPr>
    </w:pPr>
  </w:style>
  <w:style w:type="numbering" w:customStyle="1" w:styleId="ImportedStyle28">
    <w:name w:val="Imported Style 28"/>
    <w:pPr>
      <w:numPr>
        <w:numId w:val="51"/>
      </w:numPr>
    </w:pPr>
  </w:style>
  <w:style w:type="numbering" w:customStyle="1" w:styleId="ImportedStyle29">
    <w:name w:val="Imported Style 29"/>
    <w:pPr>
      <w:numPr>
        <w:numId w:val="53"/>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55"/>
      </w:numPr>
    </w:pPr>
  </w:style>
  <w:style w:type="numbering" w:customStyle="1" w:styleId="ImportedStyle310">
    <w:name w:val="Imported Style 31.0"/>
    <w:pPr>
      <w:numPr>
        <w:numId w:val="57"/>
      </w:numPr>
    </w:pPr>
  </w:style>
  <w:style w:type="numbering" w:customStyle="1" w:styleId="ImportedStyle32">
    <w:name w:val="Imported Style 32"/>
    <w:pPr>
      <w:numPr>
        <w:numId w:val="60"/>
      </w:numPr>
    </w:pPr>
  </w:style>
  <w:style w:type="numbering" w:customStyle="1" w:styleId="ImportedStyle33">
    <w:name w:val="Imported Style 33"/>
    <w:pPr>
      <w:numPr>
        <w:numId w:val="63"/>
      </w:numPr>
    </w:pPr>
  </w:style>
  <w:style w:type="numbering" w:customStyle="1" w:styleId="ImportedStyle34">
    <w:name w:val="Imported Style 34"/>
    <w:pPr>
      <w:numPr>
        <w:numId w:val="65"/>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FF00FF" w:themeColor="followedHyperlink"/>
      <w:u w:val="single"/>
    </w:rPr>
  </w:style>
  <w:style w:type="table" w:styleId="GridTable6Colorful-Accent1">
    <w:name w:val="Grid Table 6 Colorful Accent 1"/>
    <w:basedOn w:val="TableNormal"/>
    <w:uiPriority w:val="51"/>
    <w:rsid w:val="00526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B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752DD"/>
    <w:rPr>
      <w:rFonts w:asciiTheme="majorHAnsi" w:eastAsiaTheme="majorEastAsia" w:hAnsiTheme="majorHAnsi" w:cstheme="majorBidi"/>
      <w:color w:val="365F91" w:themeColor="accent1" w:themeShade="BF"/>
      <w:sz w:val="32"/>
      <w:szCs w:val="32"/>
    </w:rPr>
  </w:style>
  <w:style w:type="numbering" w:customStyle="1" w:styleId="ImportedStyle51">
    <w:name w:val="Imported Style 51"/>
    <w:rsid w:val="00397415"/>
    <w:pPr>
      <w:numPr>
        <w:numId w:val="70"/>
      </w:numPr>
    </w:pPr>
  </w:style>
  <w:style w:type="numbering" w:customStyle="1" w:styleId="ImportedStyle71">
    <w:name w:val="Imported Style 71"/>
    <w:rsid w:val="00397415"/>
    <w:pPr>
      <w:numPr>
        <w:numId w:val="71"/>
      </w:numPr>
    </w:pPr>
  </w:style>
  <w:style w:type="table" w:styleId="GridTable6Colorful-Accent5">
    <w:name w:val="Grid Table 6 Colorful Accent 5"/>
    <w:basedOn w:val="TableNormal"/>
    <w:uiPriority w:val="51"/>
    <w:rsid w:val="00BA3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171">
    <w:name w:val="Imported Style 171"/>
    <w:rsid w:val="0057069C"/>
    <w:pPr>
      <w:numPr>
        <w:numId w:val="76"/>
      </w:numPr>
    </w:pPr>
  </w:style>
  <w:style w:type="paragraph" w:styleId="Revision">
    <w:name w:val="Revision"/>
    <w:hidden/>
    <w:uiPriority w:val="99"/>
    <w:semiHidden/>
    <w:rsid w:val="00ED79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10">
    <w:name w:val="Imported Style 110"/>
    <w:rsid w:val="00B542AD"/>
    <w:pPr>
      <w:numPr>
        <w:numId w:val="78"/>
      </w:numPr>
    </w:pPr>
  </w:style>
  <w:style w:type="table" w:customStyle="1" w:styleId="GridTable2-Accent61">
    <w:name w:val="Grid Table 2 - Accent 61"/>
    <w:basedOn w:val="TableNormal"/>
    <w:next w:val="GridTable2-Accent6"/>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B542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B542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11">
    <w:name w:val="Imported Style 111"/>
    <w:rsid w:val="00B542AD"/>
  </w:style>
  <w:style w:type="table" w:customStyle="1" w:styleId="GridTable2-Accent51">
    <w:name w:val="Grid Table 2 - Accent 51"/>
    <w:basedOn w:val="TableNormal"/>
    <w:next w:val="GridTable2-Accent5"/>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B542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next w:val="GridTable3-Accent5"/>
    <w:uiPriority w:val="48"/>
    <w:rsid w:val="007862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GridTable3-Accent5">
    <w:name w:val="Grid Table 3 Accent 5"/>
    <w:basedOn w:val="TableNormal"/>
    <w:uiPriority w:val="48"/>
    <w:rsid w:val="007862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7862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52">
    <w:name w:val="Grid Table 3 - Accent 52"/>
    <w:basedOn w:val="TableNormal"/>
    <w:next w:val="GridTable3-Accent5"/>
    <w:uiPriority w:val="48"/>
    <w:rsid w:val="002F24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paragraph" w:styleId="BalloonText">
    <w:name w:val="Balloon Text"/>
    <w:basedOn w:val="Normal"/>
    <w:link w:val="BalloonTextChar"/>
    <w:uiPriority w:val="99"/>
    <w:semiHidden/>
    <w:unhideWhenUsed/>
    <w:rsid w:val="00915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91"/>
    <w:rPr>
      <w:rFonts w:ascii="Segoe UI" w:hAnsi="Segoe UI" w:cs="Segoe UI"/>
      <w:sz w:val="18"/>
      <w:szCs w:val="18"/>
    </w:rPr>
  </w:style>
  <w:style w:type="character" w:customStyle="1" w:styleId="FootnoteTextChar">
    <w:name w:val="Footnote Text Char"/>
    <w:basedOn w:val="DefaultParagraphFont"/>
    <w:link w:val="FootnoteText"/>
    <w:rsid w:val="00856D92"/>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949">
      <w:bodyDiv w:val="1"/>
      <w:marLeft w:val="0"/>
      <w:marRight w:val="0"/>
      <w:marTop w:val="0"/>
      <w:marBottom w:val="0"/>
      <w:divBdr>
        <w:top w:val="none" w:sz="0" w:space="0" w:color="auto"/>
        <w:left w:val="none" w:sz="0" w:space="0" w:color="auto"/>
        <w:bottom w:val="none" w:sz="0" w:space="0" w:color="auto"/>
        <w:right w:val="none" w:sz="0" w:space="0" w:color="auto"/>
      </w:divBdr>
    </w:div>
    <w:div w:id="1122109700">
      <w:bodyDiv w:val="1"/>
      <w:marLeft w:val="0"/>
      <w:marRight w:val="0"/>
      <w:marTop w:val="0"/>
      <w:marBottom w:val="0"/>
      <w:divBdr>
        <w:top w:val="none" w:sz="0" w:space="0" w:color="auto"/>
        <w:left w:val="none" w:sz="0" w:space="0" w:color="auto"/>
        <w:bottom w:val="none" w:sz="0" w:space="0" w:color="auto"/>
        <w:right w:val="none" w:sz="0" w:space="0" w:color="auto"/>
      </w:divBdr>
    </w:div>
    <w:div w:id="1279996056">
      <w:bodyDiv w:val="1"/>
      <w:marLeft w:val="0"/>
      <w:marRight w:val="0"/>
      <w:marTop w:val="0"/>
      <w:marBottom w:val="0"/>
      <w:divBdr>
        <w:top w:val="none" w:sz="0" w:space="0" w:color="auto"/>
        <w:left w:val="none" w:sz="0" w:space="0" w:color="auto"/>
        <w:bottom w:val="none" w:sz="0" w:space="0" w:color="auto"/>
        <w:right w:val="none" w:sz="0" w:space="0" w:color="auto"/>
      </w:divBdr>
      <w:divsChild>
        <w:div w:id="333075327">
          <w:marLeft w:val="547"/>
          <w:marRight w:val="0"/>
          <w:marTop w:val="0"/>
          <w:marBottom w:val="0"/>
          <w:divBdr>
            <w:top w:val="none" w:sz="0" w:space="0" w:color="auto"/>
            <w:left w:val="none" w:sz="0" w:space="0" w:color="auto"/>
            <w:bottom w:val="none" w:sz="0" w:space="0" w:color="auto"/>
            <w:right w:val="none" w:sz="0" w:space="0" w:color="auto"/>
          </w:divBdr>
        </w:div>
        <w:div w:id="1688558080">
          <w:marLeft w:val="547"/>
          <w:marRight w:val="0"/>
          <w:marTop w:val="0"/>
          <w:marBottom w:val="0"/>
          <w:divBdr>
            <w:top w:val="none" w:sz="0" w:space="0" w:color="auto"/>
            <w:left w:val="none" w:sz="0" w:space="0" w:color="auto"/>
            <w:bottom w:val="none" w:sz="0" w:space="0" w:color="auto"/>
            <w:right w:val="none" w:sz="0" w:space="0" w:color="auto"/>
          </w:divBdr>
        </w:div>
        <w:div w:id="2143452797">
          <w:marLeft w:val="547"/>
          <w:marRight w:val="0"/>
          <w:marTop w:val="0"/>
          <w:marBottom w:val="0"/>
          <w:divBdr>
            <w:top w:val="none" w:sz="0" w:space="0" w:color="auto"/>
            <w:left w:val="none" w:sz="0" w:space="0" w:color="auto"/>
            <w:bottom w:val="none" w:sz="0" w:space="0" w:color="auto"/>
            <w:right w:val="none" w:sz="0" w:space="0" w:color="auto"/>
          </w:divBdr>
        </w:div>
      </w:divsChild>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enjd8qQ5bjk" TargetMode="External"/><Relationship Id="rId18" Type="http://schemas.openxmlformats.org/officeDocument/2006/relationships/diagramColors" Target="diagrams/colors1.xml"/><Relationship Id="rId26" Type="http://schemas.microsoft.com/office/2007/relationships/diagramDrawing" Target="diagrams/drawing2.xml"/><Relationship Id="rId39" Type="http://schemas.openxmlformats.org/officeDocument/2006/relationships/hyperlink" Target="https://ltcombudsman.org/omb_support/nors/nors-data" TargetMode="External"/><Relationship Id="rId21" Type="http://schemas.openxmlformats.org/officeDocument/2006/relationships/image" Target="media/image6.svg"/><Relationship Id="rId34" Type="http://schemas.openxmlformats.org/officeDocument/2006/relationships/hyperlink" Target="https://www.youtube.com/watch?v=t_syFONHyP8" TargetMode="External"/><Relationship Id="rId42" Type="http://schemas.openxmlformats.org/officeDocument/2006/relationships/hyperlink" Target="https://ltcombudsman.org/issues/transfer-discharge"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Data" Target="diagrams/data3.xml"/><Relationship Id="rId11" Type="http://schemas.openxmlformats.org/officeDocument/2006/relationships/image" Target="media/image3.png"/><Relationship Id="rId24" Type="http://schemas.openxmlformats.org/officeDocument/2006/relationships/diagramQuickStyle" Target="diagrams/quickStyle2.xml"/><Relationship Id="rId32" Type="http://schemas.openxmlformats.org/officeDocument/2006/relationships/diagramColors" Target="diagrams/colors3.xml"/><Relationship Id="rId37" Type="http://schemas.openxmlformats.org/officeDocument/2006/relationships/image" Target="media/image9.png"/><Relationship Id="rId40" Type="http://schemas.openxmlformats.org/officeDocument/2006/relationships/hyperlink" Target="https://agid.acl.gov/DataGlance/NORS/" TargetMode="External"/><Relationship Id="rId45" Type="http://schemas.openxmlformats.org/officeDocument/2006/relationships/hyperlink" Target="https://ltcombudsman.org/uploads/files/support/covid-r3-complaint-examples.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image" Target="media/image8.svg"/><Relationship Id="rId36" Type="http://schemas.openxmlformats.org/officeDocument/2006/relationships/chart" Target="charts/chart1.xml"/><Relationship Id="rId49" Type="http://schemas.openxmlformats.org/officeDocument/2006/relationships/theme" Target="theme/theme1.xml"/><Relationship Id="rId10" Type="http://schemas.openxmlformats.org/officeDocument/2006/relationships/hyperlink" Target="https://agid.acl.gov/DataGlance/NORS/" TargetMode="External"/><Relationship Id="rId19" Type="http://schemas.microsoft.com/office/2007/relationships/diagramDrawing" Target="diagrams/drawing1.xml"/><Relationship Id="rId31" Type="http://schemas.openxmlformats.org/officeDocument/2006/relationships/diagramQuickStyle" Target="diagrams/quickStyle3.xml"/><Relationship Id="rId44" Type="http://schemas.openxmlformats.org/officeDocument/2006/relationships/hyperlink" Target="https://ltcombudsman.org/uploads/files/library/OR-Basic-Interviewing.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0c_aYnC-8MY" TargetMode="External"/><Relationship Id="rId22" Type="http://schemas.openxmlformats.org/officeDocument/2006/relationships/diagramData" Target="diagrams/data2.xml"/><Relationship Id="rId27" Type="http://schemas.openxmlformats.org/officeDocument/2006/relationships/image" Target="media/image7.png"/><Relationship Id="rId30" Type="http://schemas.openxmlformats.org/officeDocument/2006/relationships/diagramLayout" Target="diagrams/layout3.xml"/><Relationship Id="rId35" Type="http://schemas.openxmlformats.org/officeDocument/2006/relationships/hyperlink" Target="https://ltcombudsman.org/omb_support/nors/nors-data" TargetMode="External"/><Relationship Id="rId43" Type="http://schemas.openxmlformats.org/officeDocument/2006/relationships/hyperlink" Target="https://ltcombudsman.org/uploads/files/support/enhancing-your-advocacy-toolbox.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diagramQuickStyle" Target="diagrams/quickStyle1.xml"/><Relationship Id="rId25" Type="http://schemas.openxmlformats.org/officeDocument/2006/relationships/diagramColors" Target="diagrams/colors2.xml"/><Relationship Id="rId33" Type="http://schemas.microsoft.com/office/2007/relationships/diagramDrawing" Target="diagrams/drawing3.xml"/><Relationship Id="rId38" Type="http://schemas.openxmlformats.org/officeDocument/2006/relationships/image" Target="media/image10.svg"/><Relationship Id="rId46" Type="http://schemas.openxmlformats.org/officeDocument/2006/relationships/header" Target="header1.xml"/><Relationship Id="rId20" Type="http://schemas.openxmlformats.org/officeDocument/2006/relationships/image" Target="media/image5.png"/><Relationship Id="rId41" Type="http://schemas.openxmlformats.org/officeDocument/2006/relationships/hyperlink" Target="https://ltcombudsman.org/issues/transfer-discharg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hyperlink" Target="https://ltcombudsman.org/uploads/files/support/NORS_Table_1_Case_Level_10-31-2024.pdf" TargetMode="External"/><Relationship Id="rId18" Type="http://schemas.openxmlformats.org/officeDocument/2006/relationships/hyperlink" Target="https://ltcombudsman.org/omb_support/nors/nors-data" TargetMode="External"/><Relationship Id="rId3" Type="http://schemas.openxmlformats.org/officeDocument/2006/relationships/hyperlink" Target="https://ltcombudsman.org/uploads/files/support/NORS_Table_1_Case_Level_10-31-2024.pdf" TargetMode="External"/><Relationship Id="rId7"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ltcombudsman.org/uploads/files/support/Texas_Video-Trainee_Doc-Answers-FINAL.pdf" TargetMode="External"/><Relationship Id="rId17" Type="http://schemas.openxmlformats.org/officeDocument/2006/relationships/hyperlink" Target="https://ltcombudsman.org/omb_support/nors/nors-data" TargetMode="External"/><Relationship Id="rId2" Type="http://schemas.openxmlformats.org/officeDocument/2006/relationships/hyperlink" Target="https://ltcombudsman.org/omb_support/nors" TargetMode="External"/><Relationship Id="rId16" Type="http://schemas.openxmlformats.org/officeDocument/2006/relationships/hyperlink" Target="https://ltcombudsman.org/uploads/files/support/Texas_Video-Trainee_Doc-Answers-FINAL.pdf" TargetMode="External"/><Relationship Id="rId20" Type="http://schemas.openxmlformats.org/officeDocument/2006/relationships/hyperlink" Target="https://ltcombudsman.org/issues/transfer-discharge" TargetMode="External"/><Relationship Id="rId1" Type="http://schemas.openxmlformats.org/officeDocument/2006/relationships/hyperlink" Target="https://ltcombudsman.org/uploads/files/support/Local-Investigation-Curri-cResource-Material.pdf" TargetMode="External"/><Relationship Id="rId6" Type="http://schemas.openxmlformats.org/officeDocument/2006/relationships/hyperlink" Target="https://www.cms.gov/medicare/provider-enrollment-and-certification/guidanceforlawsandregulations/downloads/appendix-pp-state-operations-manual.pdf" TargetMode="External"/><Relationship Id="rId11" Type="http://schemas.openxmlformats.org/officeDocument/2006/relationships/hyperlink" Target="https://youtu.be/enjd8qQ5bjk" TargetMode="External"/><Relationship Id="rId5" Type="http://schemas.openxmlformats.org/officeDocument/2006/relationships/hyperlink" Target="https://www.cms.gov/medicare/provider-enrollment-and-certification/guidanceforlawsandregulations/downloads/appendix-pp-state-operations-manual.pdf" TargetMode="External"/><Relationship Id="rId1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uploads/files/support/NORS_Table_1_Case_Level_10-31-2024.pdf" TargetMode="External"/><Relationship Id="rId19" Type="http://schemas.openxmlformats.org/officeDocument/2006/relationships/hyperlink" Target="https://www.cms.gov/Medicare/Provider-Enrollment-and-Certification/GuidanceforLawsAndRegulations/Downloads/Appendix-PP-State-Operations-Manual.pdf"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ltcombudsman.org/uploads/files/support/Local-Investigation-Curri-cResource-Material.pdf" TargetMode="External"/><Relationship Id="rId14" Type="http://schemas.openxmlformats.org/officeDocument/2006/relationships/hyperlink" Target="https://acl.gov/sites/default/files/about-acl/2020-04/Older%20Americans%20Act%20Of%201965%20as%20amended%20by%20Public%20Law%20116-131%20on%203-25-202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404040"/>
                </a:solidFill>
                <a:latin typeface="Calibri"/>
              </a:defRPr>
            </a:pPr>
            <a:r>
              <a:rPr lang="en-US" sz="1600" b="1" i="0" u="none" strike="noStrike">
                <a:solidFill>
                  <a:srgbClr val="404040"/>
                </a:solidFill>
                <a:latin typeface="Calibri"/>
              </a:rPr>
              <a:t>National Top Ombudsman Program Complaints</a:t>
            </a:r>
          </a:p>
        </c:rich>
      </c:tx>
      <c:layout>
        <c:manualLayout>
          <c:xMode val="edge"/>
          <c:yMode val="edge"/>
          <c:x val="0.15146895289404613"/>
          <c:y val="2.5800320164201602E-2"/>
          <c:w val="0.69706199999999996"/>
          <c:h val="0.21606600000000001"/>
        </c:manualLayout>
      </c:layout>
      <c:overlay val="1"/>
      <c:spPr>
        <a:noFill/>
        <a:effectLst/>
      </c:spPr>
    </c:title>
    <c:autoTitleDeleted val="0"/>
    <c:plotArea>
      <c:layout>
        <c:manualLayout>
          <c:layoutTarget val="inner"/>
          <c:xMode val="edge"/>
          <c:yMode val="edge"/>
          <c:x val="0.52068999999999999"/>
          <c:y val="0.21606600000000001"/>
          <c:w val="0.44692700000000002"/>
          <c:h val="0.63182099999999997"/>
        </c:manualLayout>
      </c:layout>
      <c:barChart>
        <c:barDir val="bar"/>
        <c:grouping val="clustered"/>
        <c:varyColors val="0"/>
        <c:ser>
          <c:idx val="0"/>
          <c:order val="0"/>
          <c:tx>
            <c:strRef>
              <c:f>Sheet1!$B$1</c:f>
              <c:strCache>
                <c:ptCount val="1"/>
                <c:pt idx="0">
                  <c:v>Residential Care Communities</c:v>
                </c:pt>
              </c:strCache>
            </c:strRef>
          </c:tx>
          <c:spPr>
            <a:solidFill>
              <a:schemeClr val="accent2">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Food Service</c:v>
                </c:pt>
                <c:pt idx="1">
                  <c:v>(CARE) Medication Administration, Organization</c:v>
                </c:pt>
                <c:pt idx="2">
                  <c:v>Dignity, Respect, Staff Attitudes</c:v>
                </c:pt>
                <c:pt idx="3">
                  <c:v>(CARE) Failure to Respond to Requests for Assistance</c:v>
                </c:pt>
                <c:pt idx="4">
                  <c:v>Discharge/Eviction</c:v>
                </c:pt>
              </c:strCache>
            </c:strRef>
          </c:cat>
          <c:val>
            <c:numRef>
              <c:f>Sheet1!$B$2:$B$6</c:f>
              <c:numCache>
                <c:formatCode>General</c:formatCode>
                <c:ptCount val="5"/>
                <c:pt idx="0">
                  <c:v>2438</c:v>
                </c:pt>
                <c:pt idx="1">
                  <c:v>2788</c:v>
                </c:pt>
                <c:pt idx="2">
                  <c:v>2158</c:v>
                </c:pt>
                <c:pt idx="4">
                  <c:v>3110</c:v>
                </c:pt>
              </c:numCache>
            </c:numRef>
          </c:val>
          <c:extLst>
            <c:ext xmlns:c16="http://schemas.microsoft.com/office/drawing/2014/chart" uri="{C3380CC4-5D6E-409C-BE32-E72D297353CC}">
              <c16:uniqueId val="{00000000-DFBB-4910-BA45-31522A6A7468}"/>
            </c:ext>
          </c:extLst>
        </c:ser>
        <c:ser>
          <c:idx val="1"/>
          <c:order val="1"/>
          <c:tx>
            <c:strRef>
              <c:f>Sheet1!$C$1</c:f>
              <c:strCache>
                <c:ptCount val="1"/>
                <c:pt idx="0">
                  <c:v>Nursing Facilities</c:v>
                </c:pt>
              </c:strCache>
            </c:strRef>
          </c:tx>
          <c:spPr>
            <a:solidFill>
              <a:schemeClr val="accent1">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Food Service</c:v>
                </c:pt>
                <c:pt idx="1">
                  <c:v>(CARE) Medication Administration, Organization</c:v>
                </c:pt>
                <c:pt idx="2">
                  <c:v>Dignity, Respect, Staff Attitudes</c:v>
                </c:pt>
                <c:pt idx="3">
                  <c:v>(CARE) Failure to Respond to Requests for Assistance</c:v>
                </c:pt>
                <c:pt idx="4">
                  <c:v>Discharge/Eviction</c:v>
                </c:pt>
              </c:strCache>
            </c:strRef>
          </c:cat>
          <c:val>
            <c:numRef>
              <c:f>Sheet1!$C$2:$C$6</c:f>
              <c:numCache>
                <c:formatCode>General</c:formatCode>
                <c:ptCount val="5"/>
                <c:pt idx="1">
                  <c:v>5683</c:v>
                </c:pt>
                <c:pt idx="2">
                  <c:v>6786</c:v>
                </c:pt>
                <c:pt idx="3">
                  <c:v>7717</c:v>
                </c:pt>
                <c:pt idx="4">
                  <c:v>10508</c:v>
                </c:pt>
              </c:numCache>
            </c:numRef>
          </c:val>
          <c:extLst>
            <c:ext xmlns:c16="http://schemas.microsoft.com/office/drawing/2014/chart" uri="{C3380CC4-5D6E-409C-BE32-E72D297353CC}">
              <c16:uniqueId val="{00000001-DFBB-4910-BA45-31522A6A7468}"/>
            </c:ext>
          </c:extLst>
        </c:ser>
        <c:dLbls>
          <c:showLegendKey val="0"/>
          <c:showVal val="0"/>
          <c:showCatName val="0"/>
          <c:showSerName val="0"/>
          <c:showPercent val="0"/>
          <c:showBubbleSize val="0"/>
        </c:dLbls>
        <c:gapWidth val="65"/>
        <c:axId val="542071416"/>
        <c:axId val="542069848"/>
      </c:barChart>
      <c:catAx>
        <c:axId val="542071416"/>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1200" b="0" i="0" u="none" strike="noStrike">
                <a:solidFill>
                  <a:srgbClr val="404040"/>
                </a:solidFill>
                <a:latin typeface="Calibri"/>
              </a:defRPr>
            </a:pPr>
            <a:endParaRPr lang="en-US"/>
          </a:p>
        </c:txPr>
        <c:crossAx val="542069848"/>
        <c:crosses val="autoZero"/>
        <c:auto val="1"/>
        <c:lblAlgn val="ctr"/>
        <c:lblOffset val="100"/>
        <c:noMultiLvlLbl val="1"/>
      </c:catAx>
      <c:valAx>
        <c:axId val="542069848"/>
        <c:scaling>
          <c:orientation val="minMax"/>
        </c:scaling>
        <c:delete val="0"/>
        <c:axPos val="t"/>
        <c:majorGridlines>
          <c:spPr>
            <a:ln w="12700" cap="flat">
              <a:solidFill>
                <a:srgbClr val="666666">
                  <a:alpha val="39000"/>
                </a:srgbClr>
              </a:solidFill>
              <a:prstDash val="solid"/>
              <a:round/>
            </a:ln>
          </c:spPr>
        </c:majorGridlines>
        <c:numFmt formatCode="#,##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42071416"/>
        <c:crosses val="autoZero"/>
        <c:crossBetween val="between"/>
        <c:majorUnit val="2750"/>
        <c:minorUnit val="1375"/>
      </c:valAx>
      <c:spPr>
        <a:noFill/>
        <a:ln w="12700" cap="flat">
          <a:noFill/>
          <a:miter lim="400000"/>
        </a:ln>
        <a:effectLst/>
      </c:spPr>
    </c:plotArea>
    <c:legend>
      <c:legendPos val="b"/>
      <c:layout>
        <c:manualLayout>
          <c:xMode val="edge"/>
          <c:yMode val="edge"/>
          <c:x val="0.249471"/>
          <c:y val="0.94594900000000004"/>
          <c:w val="0.556365"/>
          <c:h val="5.4051200000000001E-2"/>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solidFill>
      <a:srgbClr val="4F81BD">
        <a:lumMod val="20000"/>
        <a:lumOff val="80000"/>
      </a:srgbClr>
    </a:solidFill>
    <a:ln w="12700" cap="flat">
      <a:solidFill>
        <a:srgbClr val="BFBFBF"/>
      </a:solidFill>
      <a:prstDash val="solid"/>
      <a:round/>
    </a:ln>
    <a:effectLst/>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E8F0E7-6A3A-4556-B2E8-F3A63DC2717F}"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0964D6FB-BC9A-4B76-B04D-D0CBE021BC6E}">
      <dgm:prSet phldrT="[Text]" custT="1"/>
      <dgm:spPr>
        <a:xfrm>
          <a:off x="300799" y="9569"/>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1. Separate the problems.</a:t>
          </a:r>
        </a:p>
      </dgm:t>
    </dgm:pt>
    <dgm:pt modelId="{6B8E5287-9B06-43CD-84B6-91C557CDEFA8}" type="parTrans" cxnId="{9DA1CBEB-1E81-4D21-A4F6-D26BFACE77D8}">
      <dgm:prSet/>
      <dgm:spPr/>
      <dgm:t>
        <a:bodyPr/>
        <a:lstStyle/>
        <a:p>
          <a:endParaRPr lang="en-US"/>
        </a:p>
      </dgm:t>
    </dgm:pt>
    <dgm:pt modelId="{6C9DFF85-CEE8-48AA-8EC4-F3BDA32F5156}" type="sibTrans" cxnId="{9DA1CBEB-1E81-4D21-A4F6-D26BFACE77D8}">
      <dgm:prSet/>
      <dgm:spPr/>
      <dgm:t>
        <a:bodyPr/>
        <a:lstStyle/>
        <a:p>
          <a:endParaRPr lang="en-US"/>
        </a:p>
      </dgm:t>
    </dgm:pt>
    <dgm:pt modelId="{9DE02977-92DD-4BF7-8D24-C95A1287BFC9}">
      <dgm:prSet phldrT="[Text]" custT="1"/>
      <dgm:spPr>
        <a:xfrm>
          <a:off x="300799" y="599249"/>
          <a:ext cx="5161785"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2. Categorize the complaint and identify relevant laws and regulations.</a:t>
          </a:r>
        </a:p>
      </dgm:t>
    </dgm:pt>
    <dgm:pt modelId="{A88554B9-EB57-45C3-BF34-6E1F7DC80216}" type="parTrans" cxnId="{2050B674-1B3B-4B08-923C-083B9D1629FC}">
      <dgm:prSet/>
      <dgm:spPr/>
      <dgm:t>
        <a:bodyPr/>
        <a:lstStyle/>
        <a:p>
          <a:endParaRPr lang="en-US"/>
        </a:p>
      </dgm:t>
    </dgm:pt>
    <dgm:pt modelId="{BE41921B-FD49-4684-A312-6643276C9A50}" type="sibTrans" cxnId="{2050B674-1B3B-4B08-923C-083B9D1629FC}">
      <dgm:prSet/>
      <dgm:spPr/>
      <dgm:t>
        <a:bodyPr/>
        <a:lstStyle/>
        <a:p>
          <a:endParaRPr lang="en-US"/>
        </a:p>
      </dgm:t>
    </dgm:pt>
    <dgm:pt modelId="{448EEDB8-3C00-4669-B52C-57240D905FF9}">
      <dgm:prSet phldrT="[Text]" custT="1"/>
      <dgm:spPr>
        <a:xfrm>
          <a:off x="300799" y="118893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3. Consider potential causes(s).</a:t>
          </a:r>
        </a:p>
      </dgm:t>
    </dgm:pt>
    <dgm:pt modelId="{0B1D69B6-8A45-412A-9E46-DE5A13FE09FA}" type="parTrans" cxnId="{E8C10753-469A-4B75-B1BA-14173D5442E2}">
      <dgm:prSet/>
      <dgm:spPr/>
      <dgm:t>
        <a:bodyPr/>
        <a:lstStyle/>
        <a:p>
          <a:endParaRPr lang="en-US"/>
        </a:p>
      </dgm:t>
    </dgm:pt>
    <dgm:pt modelId="{E76C3F23-3FE9-4CE3-9C28-6E98A17A3D99}" type="sibTrans" cxnId="{E8C10753-469A-4B75-B1BA-14173D5442E2}">
      <dgm:prSet/>
      <dgm:spPr/>
      <dgm:t>
        <a:bodyPr/>
        <a:lstStyle/>
        <a:p>
          <a:endParaRPr lang="en-US"/>
        </a:p>
      </dgm:t>
    </dgm:pt>
    <dgm:pt modelId="{73492F5A-E4DF-4A11-9FDF-CFCBD66906D7}">
      <dgm:prSet custT="1"/>
      <dgm:spPr>
        <a:xfrm>
          <a:off x="300799" y="177861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4. Identify all participants</a:t>
          </a:r>
          <a:r>
            <a:rPr lang="en-US" sz="1200">
              <a:solidFill>
                <a:sysClr val="windowText" lastClr="000000">
                  <a:hueOff val="0"/>
                  <a:satOff val="0"/>
                  <a:lumOff val="0"/>
                  <a:alphaOff val="0"/>
                </a:sysClr>
              </a:solidFill>
              <a:latin typeface="Calibri" panose="020F0502020204030204"/>
              <a:ea typeface="+mn-ea"/>
              <a:cs typeface="+mn-cs"/>
            </a:rPr>
            <a:t>.</a:t>
          </a:r>
        </a:p>
      </dgm:t>
    </dgm:pt>
    <dgm:pt modelId="{A7638E31-D75B-474F-B905-9B0EBB132262}" type="parTrans" cxnId="{D560DE37-3580-4AC6-BA55-5D06072A93CE}">
      <dgm:prSet/>
      <dgm:spPr/>
      <dgm:t>
        <a:bodyPr/>
        <a:lstStyle/>
        <a:p>
          <a:endParaRPr lang="en-US"/>
        </a:p>
      </dgm:t>
    </dgm:pt>
    <dgm:pt modelId="{8B835283-9942-476F-8A33-0583C9E7F519}" type="sibTrans" cxnId="{D560DE37-3580-4AC6-BA55-5D06072A93CE}">
      <dgm:prSet/>
      <dgm:spPr/>
      <dgm:t>
        <a:bodyPr/>
        <a:lstStyle/>
        <a:p>
          <a:endParaRPr lang="en-US"/>
        </a:p>
      </dgm:t>
    </dgm:pt>
    <dgm:pt modelId="{ACA5441B-89A8-48F2-AC95-51166FC3C7D6}">
      <dgm:prSet custT="1"/>
      <dgm:spPr>
        <a:xfrm>
          <a:off x="300799" y="236829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5. Identify all steps already taken</a:t>
          </a:r>
          <a:r>
            <a:rPr lang="en-US" sz="1200">
              <a:solidFill>
                <a:sysClr val="windowText" lastClr="000000">
                  <a:hueOff val="0"/>
                  <a:satOff val="0"/>
                  <a:lumOff val="0"/>
                  <a:alphaOff val="0"/>
                </a:sysClr>
              </a:solidFill>
              <a:latin typeface="Calibri" panose="020F0502020204030204"/>
              <a:ea typeface="+mn-ea"/>
              <a:cs typeface="+mn-cs"/>
            </a:rPr>
            <a:t>.</a:t>
          </a:r>
        </a:p>
      </dgm:t>
    </dgm:pt>
    <dgm:pt modelId="{46B6C89F-1333-43FD-B3BC-E9A1FA82CF54}" type="parTrans" cxnId="{EA29EF0E-951B-4379-8DA5-105925E2AA9D}">
      <dgm:prSet/>
      <dgm:spPr/>
      <dgm:t>
        <a:bodyPr/>
        <a:lstStyle/>
        <a:p>
          <a:endParaRPr lang="en-US"/>
        </a:p>
      </dgm:t>
    </dgm:pt>
    <dgm:pt modelId="{30242866-FD0B-44E5-B9D2-63E99AA524E9}" type="sibTrans" cxnId="{EA29EF0E-951B-4379-8DA5-105925E2AA9D}">
      <dgm:prSet/>
      <dgm:spPr/>
      <dgm:t>
        <a:bodyPr/>
        <a:lstStyle/>
        <a:p>
          <a:endParaRPr lang="en-US"/>
        </a:p>
      </dgm:t>
    </dgm:pt>
    <dgm:pt modelId="{6E529266-0926-4DBC-8F02-3B83746ED75E}">
      <dgm:prSet custT="1"/>
      <dgm:spPr>
        <a:xfrm>
          <a:off x="300799" y="295797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6. Clarify the outcome the resident is seeking.</a:t>
          </a:r>
        </a:p>
      </dgm:t>
    </dgm:pt>
    <dgm:pt modelId="{F6620B66-7D29-44F0-ABD8-877D02BF7149}" type="parTrans" cxnId="{F09B157B-30A1-4E6B-AEA5-B4BE29769A69}">
      <dgm:prSet/>
      <dgm:spPr/>
      <dgm:t>
        <a:bodyPr/>
        <a:lstStyle/>
        <a:p>
          <a:endParaRPr lang="en-US"/>
        </a:p>
      </dgm:t>
    </dgm:pt>
    <dgm:pt modelId="{3606795A-707C-4A21-ACDB-C5DE0DFF4CF5}" type="sibTrans" cxnId="{F09B157B-30A1-4E6B-AEA5-B4BE29769A69}">
      <dgm:prSet/>
      <dgm:spPr/>
      <dgm:t>
        <a:bodyPr/>
        <a:lstStyle/>
        <a:p>
          <a:endParaRPr lang="en-US"/>
        </a:p>
      </dgm:t>
    </dgm:pt>
    <dgm:pt modelId="{66AC1A4B-7754-489F-9C56-4CBF68718A8F}">
      <dgm:prSet custT="1"/>
      <dgm:spPr>
        <a:xfrm>
          <a:off x="300799" y="354765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7. Identify all relevant agencies</a:t>
          </a:r>
          <a:r>
            <a:rPr lang="en-US" sz="1200">
              <a:solidFill>
                <a:sysClr val="windowText" lastClr="000000">
                  <a:hueOff val="0"/>
                  <a:satOff val="0"/>
                  <a:lumOff val="0"/>
                  <a:alphaOff val="0"/>
                </a:sysClr>
              </a:solidFill>
              <a:latin typeface="Calibri" panose="020F0502020204030204"/>
              <a:ea typeface="+mn-ea"/>
              <a:cs typeface="+mn-cs"/>
            </a:rPr>
            <a:t>.</a:t>
          </a:r>
        </a:p>
      </dgm:t>
    </dgm:pt>
    <dgm:pt modelId="{12361D31-53B5-47A3-B040-E4350997EFA9}" type="parTrans" cxnId="{19B6D3B6-6634-4E4C-9919-8A14481081CB}">
      <dgm:prSet/>
      <dgm:spPr/>
      <dgm:t>
        <a:bodyPr/>
        <a:lstStyle/>
        <a:p>
          <a:endParaRPr lang="en-US"/>
        </a:p>
      </dgm:t>
    </dgm:pt>
    <dgm:pt modelId="{5CFE43BC-5EA4-488B-B0AC-B0E911330BA2}" type="sibTrans" cxnId="{19B6D3B6-6634-4E4C-9919-8A14481081CB}">
      <dgm:prSet/>
      <dgm:spPr/>
      <dgm:t>
        <a:bodyPr/>
        <a:lstStyle/>
        <a:p>
          <a:endParaRPr lang="en-US"/>
        </a:p>
      </dgm:t>
    </dgm:pt>
    <dgm:pt modelId="{FD23E9B0-8841-4F20-9313-99C01398F49B}" type="pres">
      <dgm:prSet presAssocID="{17E8F0E7-6A3A-4556-B2E8-F3A63DC2717F}" presName="linear" presStyleCnt="0">
        <dgm:presLayoutVars>
          <dgm:dir/>
          <dgm:animLvl val="lvl"/>
          <dgm:resizeHandles val="exact"/>
        </dgm:presLayoutVars>
      </dgm:prSet>
      <dgm:spPr/>
    </dgm:pt>
    <dgm:pt modelId="{948F889C-03FC-46D8-98AF-F24E6B5F9FF7}" type="pres">
      <dgm:prSet presAssocID="{0964D6FB-BC9A-4B76-B04D-D0CBE021BC6E}" presName="parentLin" presStyleCnt="0"/>
      <dgm:spPr/>
    </dgm:pt>
    <dgm:pt modelId="{2CD8E309-C651-49E6-8D1F-DD5AD44A9538}" type="pres">
      <dgm:prSet presAssocID="{0964D6FB-BC9A-4B76-B04D-D0CBE021BC6E}" presName="parentLeftMargin" presStyleLbl="node1" presStyleIdx="0" presStyleCnt="7"/>
      <dgm:spPr>
        <a:prstGeom prst="roundRect">
          <a:avLst/>
        </a:prstGeom>
      </dgm:spPr>
    </dgm:pt>
    <dgm:pt modelId="{7CA3D639-02B1-48E5-8547-100ED210F3C0}" type="pres">
      <dgm:prSet presAssocID="{0964D6FB-BC9A-4B76-B04D-D0CBE021BC6E}" presName="parentText" presStyleLbl="node1" presStyleIdx="0" presStyleCnt="7">
        <dgm:presLayoutVars>
          <dgm:chMax val="0"/>
          <dgm:bulletEnabled val="1"/>
        </dgm:presLayoutVars>
      </dgm:prSet>
      <dgm:spPr/>
    </dgm:pt>
    <dgm:pt modelId="{01523FD2-8678-409F-B778-DFD7F5124DAD}" type="pres">
      <dgm:prSet presAssocID="{0964D6FB-BC9A-4B76-B04D-D0CBE021BC6E}" presName="negativeSpace" presStyleCnt="0"/>
      <dgm:spPr/>
    </dgm:pt>
    <dgm:pt modelId="{584F06F6-3661-4759-A370-8C49ADD2A0D2}" type="pres">
      <dgm:prSet presAssocID="{0964D6FB-BC9A-4B76-B04D-D0CBE021BC6E}" presName="childText" presStyleLbl="conFgAcc1" presStyleIdx="0" presStyleCnt="7">
        <dgm:presLayoutVars>
          <dgm:bulletEnabled val="1"/>
        </dgm:presLayoutVars>
      </dgm:prSet>
      <dgm:spPr>
        <a:xfrm>
          <a:off x="0" y="20144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7FFC2530-6573-4BD5-BCE6-E983770444C8}" type="pres">
      <dgm:prSet presAssocID="{6C9DFF85-CEE8-48AA-8EC4-F3BDA32F5156}" presName="spaceBetweenRectangles" presStyleCnt="0"/>
      <dgm:spPr/>
    </dgm:pt>
    <dgm:pt modelId="{09190ED0-8E46-45F8-BFDA-A6FD66E42AE8}" type="pres">
      <dgm:prSet presAssocID="{9DE02977-92DD-4BF7-8D24-C95A1287BFC9}" presName="parentLin" presStyleCnt="0"/>
      <dgm:spPr/>
    </dgm:pt>
    <dgm:pt modelId="{994DCBB1-145E-492C-97C2-9DF4305D7FE2}" type="pres">
      <dgm:prSet presAssocID="{9DE02977-92DD-4BF7-8D24-C95A1287BFC9}" presName="parentLeftMargin" presStyleLbl="node1" presStyleIdx="0" presStyleCnt="7"/>
      <dgm:spPr>
        <a:prstGeom prst="roundRect">
          <a:avLst/>
        </a:prstGeom>
      </dgm:spPr>
    </dgm:pt>
    <dgm:pt modelId="{AE32FB73-48DE-408E-9D88-E546E1BA2B77}" type="pres">
      <dgm:prSet presAssocID="{9DE02977-92DD-4BF7-8D24-C95A1287BFC9}" presName="parentText" presStyleLbl="node1" presStyleIdx="1" presStyleCnt="7" custScaleX="122573">
        <dgm:presLayoutVars>
          <dgm:chMax val="0"/>
          <dgm:bulletEnabled val="1"/>
        </dgm:presLayoutVars>
      </dgm:prSet>
      <dgm:spPr/>
    </dgm:pt>
    <dgm:pt modelId="{09111B30-1CA9-49CF-92CB-1FBDF1580097}" type="pres">
      <dgm:prSet presAssocID="{9DE02977-92DD-4BF7-8D24-C95A1287BFC9}" presName="negativeSpace" presStyleCnt="0"/>
      <dgm:spPr/>
    </dgm:pt>
    <dgm:pt modelId="{1B7AD952-94AE-4F7F-B25A-936BEDB9B970}" type="pres">
      <dgm:prSet presAssocID="{9DE02977-92DD-4BF7-8D24-C95A1287BFC9}" presName="childText" presStyleLbl="conFgAcc1" presStyleIdx="1" presStyleCnt="7">
        <dgm:presLayoutVars>
          <dgm:bulletEnabled val="1"/>
        </dgm:presLayoutVars>
      </dgm:prSet>
      <dgm:spPr>
        <a:xfrm>
          <a:off x="0" y="79112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8E70A893-A72E-4F34-BD1F-8D46E3743CB4}" type="pres">
      <dgm:prSet presAssocID="{BE41921B-FD49-4684-A312-6643276C9A50}" presName="spaceBetweenRectangles" presStyleCnt="0"/>
      <dgm:spPr/>
    </dgm:pt>
    <dgm:pt modelId="{0022DD30-0CAA-4DFD-9C5E-79B454784C89}" type="pres">
      <dgm:prSet presAssocID="{448EEDB8-3C00-4669-B52C-57240D905FF9}" presName="parentLin" presStyleCnt="0"/>
      <dgm:spPr/>
    </dgm:pt>
    <dgm:pt modelId="{E03F9AEF-F88F-43FE-B4A5-86F3FBE01A2E}" type="pres">
      <dgm:prSet presAssocID="{448EEDB8-3C00-4669-B52C-57240D905FF9}" presName="parentLeftMargin" presStyleLbl="node1" presStyleIdx="1" presStyleCnt="7"/>
      <dgm:spPr>
        <a:prstGeom prst="roundRect">
          <a:avLst/>
        </a:prstGeom>
      </dgm:spPr>
    </dgm:pt>
    <dgm:pt modelId="{4AD74A29-89F9-4166-9E20-D6855DA2982D}" type="pres">
      <dgm:prSet presAssocID="{448EEDB8-3C00-4669-B52C-57240D905FF9}" presName="parentText" presStyleLbl="node1" presStyleIdx="2" presStyleCnt="7">
        <dgm:presLayoutVars>
          <dgm:chMax val="0"/>
          <dgm:bulletEnabled val="1"/>
        </dgm:presLayoutVars>
      </dgm:prSet>
      <dgm:spPr/>
    </dgm:pt>
    <dgm:pt modelId="{3A1D6AEF-B83E-4A3E-BEBB-74EDC4DDF2AC}" type="pres">
      <dgm:prSet presAssocID="{448EEDB8-3C00-4669-B52C-57240D905FF9}" presName="negativeSpace" presStyleCnt="0"/>
      <dgm:spPr/>
    </dgm:pt>
    <dgm:pt modelId="{458FDBB8-3210-4A19-A1F0-FE7525DF17CB}" type="pres">
      <dgm:prSet presAssocID="{448EEDB8-3C00-4669-B52C-57240D905FF9}" presName="childText" presStyleLbl="conFgAcc1" presStyleIdx="2" presStyleCnt="7">
        <dgm:presLayoutVars>
          <dgm:bulletEnabled val="1"/>
        </dgm:presLayoutVars>
      </dgm:prSet>
      <dgm:spPr>
        <a:xfrm>
          <a:off x="0" y="138080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4AA2062D-BD8B-4033-8C29-0C9EF5FEC2A6}" type="pres">
      <dgm:prSet presAssocID="{E76C3F23-3FE9-4CE3-9C28-6E98A17A3D99}" presName="spaceBetweenRectangles" presStyleCnt="0"/>
      <dgm:spPr/>
    </dgm:pt>
    <dgm:pt modelId="{64CBE21C-4F29-4E78-8349-F5029BFC9D39}" type="pres">
      <dgm:prSet presAssocID="{73492F5A-E4DF-4A11-9FDF-CFCBD66906D7}" presName="parentLin" presStyleCnt="0"/>
      <dgm:spPr/>
    </dgm:pt>
    <dgm:pt modelId="{4231040C-E288-4C6C-9FCB-DE79D3E756AB}" type="pres">
      <dgm:prSet presAssocID="{73492F5A-E4DF-4A11-9FDF-CFCBD66906D7}" presName="parentLeftMargin" presStyleLbl="node1" presStyleIdx="2" presStyleCnt="7"/>
      <dgm:spPr>
        <a:prstGeom prst="roundRect">
          <a:avLst/>
        </a:prstGeom>
      </dgm:spPr>
    </dgm:pt>
    <dgm:pt modelId="{AC576B7F-EDBE-4C7F-8CC2-550EA175A961}" type="pres">
      <dgm:prSet presAssocID="{73492F5A-E4DF-4A11-9FDF-CFCBD66906D7}" presName="parentText" presStyleLbl="node1" presStyleIdx="3" presStyleCnt="7">
        <dgm:presLayoutVars>
          <dgm:chMax val="0"/>
          <dgm:bulletEnabled val="1"/>
        </dgm:presLayoutVars>
      </dgm:prSet>
      <dgm:spPr/>
    </dgm:pt>
    <dgm:pt modelId="{EC9C0E0E-6F68-4AA1-ABAF-A8D431756D0B}" type="pres">
      <dgm:prSet presAssocID="{73492F5A-E4DF-4A11-9FDF-CFCBD66906D7}" presName="negativeSpace" presStyleCnt="0"/>
      <dgm:spPr/>
    </dgm:pt>
    <dgm:pt modelId="{8B2CC2F1-A3EA-484D-A00C-ABB39B17A58D}" type="pres">
      <dgm:prSet presAssocID="{73492F5A-E4DF-4A11-9FDF-CFCBD66906D7}" presName="childText" presStyleLbl="conFgAcc1" presStyleIdx="3" presStyleCnt="7">
        <dgm:presLayoutVars>
          <dgm:bulletEnabled val="1"/>
        </dgm:presLayoutVars>
      </dgm:prSet>
      <dgm:spPr>
        <a:xfrm>
          <a:off x="0" y="197049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73FA5236-7B06-4212-804D-59D5F45769A9}" type="pres">
      <dgm:prSet presAssocID="{8B835283-9942-476F-8A33-0583C9E7F519}" presName="spaceBetweenRectangles" presStyleCnt="0"/>
      <dgm:spPr/>
    </dgm:pt>
    <dgm:pt modelId="{D0A545BB-BB5D-409D-AF39-6CD87A1E97E0}" type="pres">
      <dgm:prSet presAssocID="{ACA5441B-89A8-48F2-AC95-51166FC3C7D6}" presName="parentLin" presStyleCnt="0"/>
      <dgm:spPr/>
    </dgm:pt>
    <dgm:pt modelId="{3D4EC509-7B59-4FFC-8688-64BA833A4F78}" type="pres">
      <dgm:prSet presAssocID="{ACA5441B-89A8-48F2-AC95-51166FC3C7D6}" presName="parentLeftMargin" presStyleLbl="node1" presStyleIdx="3" presStyleCnt="7"/>
      <dgm:spPr>
        <a:prstGeom prst="roundRect">
          <a:avLst/>
        </a:prstGeom>
      </dgm:spPr>
    </dgm:pt>
    <dgm:pt modelId="{FC3C1AEF-C696-41E1-853D-11CCC9AF6D75}" type="pres">
      <dgm:prSet presAssocID="{ACA5441B-89A8-48F2-AC95-51166FC3C7D6}" presName="parentText" presStyleLbl="node1" presStyleIdx="4" presStyleCnt="7">
        <dgm:presLayoutVars>
          <dgm:chMax val="0"/>
          <dgm:bulletEnabled val="1"/>
        </dgm:presLayoutVars>
      </dgm:prSet>
      <dgm:spPr/>
    </dgm:pt>
    <dgm:pt modelId="{15B243CD-9EA1-4346-8517-6F2621B156A3}" type="pres">
      <dgm:prSet presAssocID="{ACA5441B-89A8-48F2-AC95-51166FC3C7D6}" presName="negativeSpace" presStyleCnt="0"/>
      <dgm:spPr/>
    </dgm:pt>
    <dgm:pt modelId="{78E0CF10-2F5D-4012-9277-3AB83B0E6FAC}" type="pres">
      <dgm:prSet presAssocID="{ACA5441B-89A8-48F2-AC95-51166FC3C7D6}" presName="childText" presStyleLbl="conFgAcc1" presStyleIdx="4" presStyleCnt="7">
        <dgm:presLayoutVars>
          <dgm:bulletEnabled val="1"/>
        </dgm:presLayoutVars>
      </dgm:prSet>
      <dgm:spPr>
        <a:xfrm>
          <a:off x="0" y="256017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A615AA86-9017-4C92-95FE-CA7AD08C81FD}" type="pres">
      <dgm:prSet presAssocID="{30242866-FD0B-44E5-B9D2-63E99AA524E9}" presName="spaceBetweenRectangles" presStyleCnt="0"/>
      <dgm:spPr/>
    </dgm:pt>
    <dgm:pt modelId="{5B35ABBB-5FF9-4850-A848-9C3B326CF22B}" type="pres">
      <dgm:prSet presAssocID="{6E529266-0926-4DBC-8F02-3B83746ED75E}" presName="parentLin" presStyleCnt="0"/>
      <dgm:spPr/>
    </dgm:pt>
    <dgm:pt modelId="{A43E64A9-80B3-4692-80DA-4D5113314839}" type="pres">
      <dgm:prSet presAssocID="{6E529266-0926-4DBC-8F02-3B83746ED75E}" presName="parentLeftMargin" presStyleLbl="node1" presStyleIdx="4" presStyleCnt="7"/>
      <dgm:spPr>
        <a:prstGeom prst="roundRect">
          <a:avLst/>
        </a:prstGeom>
      </dgm:spPr>
    </dgm:pt>
    <dgm:pt modelId="{37DB91A6-2E6A-45F9-8867-7DF318C7B549}" type="pres">
      <dgm:prSet presAssocID="{6E529266-0926-4DBC-8F02-3B83746ED75E}" presName="parentText" presStyleLbl="node1" presStyleIdx="5" presStyleCnt="7">
        <dgm:presLayoutVars>
          <dgm:chMax val="0"/>
          <dgm:bulletEnabled val="1"/>
        </dgm:presLayoutVars>
      </dgm:prSet>
      <dgm:spPr/>
    </dgm:pt>
    <dgm:pt modelId="{1EE59C32-8EAF-45F3-8EAD-6DA797D82E5E}" type="pres">
      <dgm:prSet presAssocID="{6E529266-0926-4DBC-8F02-3B83746ED75E}" presName="negativeSpace" presStyleCnt="0"/>
      <dgm:spPr/>
    </dgm:pt>
    <dgm:pt modelId="{16E38557-E653-42D4-881B-028EBF0FCF28}" type="pres">
      <dgm:prSet presAssocID="{6E529266-0926-4DBC-8F02-3B83746ED75E}" presName="childText" presStyleLbl="conFgAcc1" presStyleIdx="5" presStyleCnt="7">
        <dgm:presLayoutVars>
          <dgm:bulletEnabled val="1"/>
        </dgm:presLayoutVars>
      </dgm:prSet>
      <dgm:spPr>
        <a:xfrm>
          <a:off x="0" y="314985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DA05D11F-5B6E-4385-99E2-D19A41F5838C}" type="pres">
      <dgm:prSet presAssocID="{3606795A-707C-4A21-ACDB-C5DE0DFF4CF5}" presName="spaceBetweenRectangles" presStyleCnt="0"/>
      <dgm:spPr/>
    </dgm:pt>
    <dgm:pt modelId="{4A012C93-0785-4A44-9E6A-1B5204E234A7}" type="pres">
      <dgm:prSet presAssocID="{66AC1A4B-7754-489F-9C56-4CBF68718A8F}" presName="parentLin" presStyleCnt="0"/>
      <dgm:spPr/>
    </dgm:pt>
    <dgm:pt modelId="{6250D531-907C-45F3-9D3E-8D1B271738F3}" type="pres">
      <dgm:prSet presAssocID="{66AC1A4B-7754-489F-9C56-4CBF68718A8F}" presName="parentLeftMargin" presStyleLbl="node1" presStyleIdx="5" presStyleCnt="7"/>
      <dgm:spPr>
        <a:prstGeom prst="roundRect">
          <a:avLst/>
        </a:prstGeom>
      </dgm:spPr>
    </dgm:pt>
    <dgm:pt modelId="{65176204-F56F-4F14-8B5C-A7FB828CDC92}" type="pres">
      <dgm:prSet presAssocID="{66AC1A4B-7754-489F-9C56-4CBF68718A8F}" presName="parentText" presStyleLbl="node1" presStyleIdx="6" presStyleCnt="7">
        <dgm:presLayoutVars>
          <dgm:chMax val="0"/>
          <dgm:bulletEnabled val="1"/>
        </dgm:presLayoutVars>
      </dgm:prSet>
      <dgm:spPr/>
    </dgm:pt>
    <dgm:pt modelId="{B54736F9-D79F-4A34-A3C3-54DC0865E483}" type="pres">
      <dgm:prSet presAssocID="{66AC1A4B-7754-489F-9C56-4CBF68718A8F}" presName="negativeSpace" presStyleCnt="0"/>
      <dgm:spPr/>
    </dgm:pt>
    <dgm:pt modelId="{465AB21E-A35C-4C3F-AB00-83A81F80EFCA}" type="pres">
      <dgm:prSet presAssocID="{66AC1A4B-7754-489F-9C56-4CBF68718A8F}" presName="childText" presStyleLbl="conFgAcc1" presStyleIdx="6" presStyleCnt="7">
        <dgm:presLayoutVars>
          <dgm:bulletEnabled val="1"/>
        </dgm:presLayoutVars>
      </dgm:prSet>
      <dgm:spPr>
        <a:xfrm>
          <a:off x="0" y="373953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Lst>
  <dgm:cxnLst>
    <dgm:cxn modelId="{39242406-B7EE-4D2C-AF36-1E7A15E467CD}" type="presOf" srcId="{73492F5A-E4DF-4A11-9FDF-CFCBD66906D7}" destId="{4231040C-E288-4C6C-9FCB-DE79D3E756AB}" srcOrd="0" destOrd="0" presId="urn:microsoft.com/office/officeart/2005/8/layout/list1"/>
    <dgm:cxn modelId="{EA29EF0E-951B-4379-8DA5-105925E2AA9D}" srcId="{17E8F0E7-6A3A-4556-B2E8-F3A63DC2717F}" destId="{ACA5441B-89A8-48F2-AC95-51166FC3C7D6}" srcOrd="4" destOrd="0" parTransId="{46B6C89F-1333-43FD-B3BC-E9A1FA82CF54}" sibTransId="{30242866-FD0B-44E5-B9D2-63E99AA524E9}"/>
    <dgm:cxn modelId="{2EE4410F-FF94-43C7-A6CF-23BB0072DF07}" type="presOf" srcId="{0964D6FB-BC9A-4B76-B04D-D0CBE021BC6E}" destId="{2CD8E309-C651-49E6-8D1F-DD5AD44A9538}" srcOrd="0" destOrd="0" presId="urn:microsoft.com/office/officeart/2005/8/layout/list1"/>
    <dgm:cxn modelId="{1FC3FC1A-585B-46A5-9937-40AEBA686E43}" type="presOf" srcId="{17E8F0E7-6A3A-4556-B2E8-F3A63DC2717F}" destId="{FD23E9B0-8841-4F20-9313-99C01398F49B}" srcOrd="0" destOrd="0" presId="urn:microsoft.com/office/officeart/2005/8/layout/list1"/>
    <dgm:cxn modelId="{D560DE37-3580-4AC6-BA55-5D06072A93CE}" srcId="{17E8F0E7-6A3A-4556-B2E8-F3A63DC2717F}" destId="{73492F5A-E4DF-4A11-9FDF-CFCBD66906D7}" srcOrd="3" destOrd="0" parTransId="{A7638E31-D75B-474F-B905-9B0EBB132262}" sibTransId="{8B835283-9942-476F-8A33-0583C9E7F519}"/>
    <dgm:cxn modelId="{75777438-262C-4201-9691-0C10D35548B8}" type="presOf" srcId="{73492F5A-E4DF-4A11-9FDF-CFCBD66906D7}" destId="{AC576B7F-EDBE-4C7F-8CC2-550EA175A961}" srcOrd="1" destOrd="0" presId="urn:microsoft.com/office/officeart/2005/8/layout/list1"/>
    <dgm:cxn modelId="{2E5DB442-DF41-4014-BB45-8B628664C887}" type="presOf" srcId="{ACA5441B-89A8-48F2-AC95-51166FC3C7D6}" destId="{3D4EC509-7B59-4FFC-8688-64BA833A4F78}" srcOrd="0" destOrd="0" presId="urn:microsoft.com/office/officeart/2005/8/layout/list1"/>
    <dgm:cxn modelId="{40AA5A6F-0E8D-4ED3-BFD0-0BCD92F1F2AE}" type="presOf" srcId="{66AC1A4B-7754-489F-9C56-4CBF68718A8F}" destId="{65176204-F56F-4F14-8B5C-A7FB828CDC92}" srcOrd="1" destOrd="0" presId="urn:microsoft.com/office/officeart/2005/8/layout/list1"/>
    <dgm:cxn modelId="{E8C10753-469A-4B75-B1BA-14173D5442E2}" srcId="{17E8F0E7-6A3A-4556-B2E8-F3A63DC2717F}" destId="{448EEDB8-3C00-4669-B52C-57240D905FF9}" srcOrd="2" destOrd="0" parTransId="{0B1D69B6-8A45-412A-9E46-DE5A13FE09FA}" sibTransId="{E76C3F23-3FE9-4CE3-9C28-6E98A17A3D99}"/>
    <dgm:cxn modelId="{2050B674-1B3B-4B08-923C-083B9D1629FC}" srcId="{17E8F0E7-6A3A-4556-B2E8-F3A63DC2717F}" destId="{9DE02977-92DD-4BF7-8D24-C95A1287BFC9}" srcOrd="1" destOrd="0" parTransId="{A88554B9-EB57-45C3-BF34-6E1F7DC80216}" sibTransId="{BE41921B-FD49-4684-A312-6643276C9A50}"/>
    <dgm:cxn modelId="{F3558658-34FF-462C-9291-36043F290139}" type="presOf" srcId="{6E529266-0926-4DBC-8F02-3B83746ED75E}" destId="{A43E64A9-80B3-4692-80DA-4D5113314839}" srcOrd="0" destOrd="0" presId="urn:microsoft.com/office/officeart/2005/8/layout/list1"/>
    <dgm:cxn modelId="{F09B157B-30A1-4E6B-AEA5-B4BE29769A69}" srcId="{17E8F0E7-6A3A-4556-B2E8-F3A63DC2717F}" destId="{6E529266-0926-4DBC-8F02-3B83746ED75E}" srcOrd="5" destOrd="0" parTransId="{F6620B66-7D29-44F0-ABD8-877D02BF7149}" sibTransId="{3606795A-707C-4A21-ACDB-C5DE0DFF4CF5}"/>
    <dgm:cxn modelId="{F196CAB3-E616-4E31-AFE0-CA624716F1D8}" type="presOf" srcId="{448EEDB8-3C00-4669-B52C-57240D905FF9}" destId="{4AD74A29-89F9-4166-9E20-D6855DA2982D}" srcOrd="1" destOrd="0" presId="urn:microsoft.com/office/officeart/2005/8/layout/list1"/>
    <dgm:cxn modelId="{19B6D3B6-6634-4E4C-9919-8A14481081CB}" srcId="{17E8F0E7-6A3A-4556-B2E8-F3A63DC2717F}" destId="{66AC1A4B-7754-489F-9C56-4CBF68718A8F}" srcOrd="6" destOrd="0" parTransId="{12361D31-53B5-47A3-B040-E4350997EFA9}" sibTransId="{5CFE43BC-5EA4-488B-B0AC-B0E911330BA2}"/>
    <dgm:cxn modelId="{85880FB8-31D5-40B9-9612-4E49C68DA2B6}" type="presOf" srcId="{6E529266-0926-4DBC-8F02-3B83746ED75E}" destId="{37DB91A6-2E6A-45F9-8867-7DF318C7B549}" srcOrd="1" destOrd="0" presId="urn:microsoft.com/office/officeart/2005/8/layout/list1"/>
    <dgm:cxn modelId="{AC88C4BB-A80B-4660-BFD4-FB6EBFD9777A}" type="presOf" srcId="{ACA5441B-89A8-48F2-AC95-51166FC3C7D6}" destId="{FC3C1AEF-C696-41E1-853D-11CCC9AF6D75}" srcOrd="1" destOrd="0" presId="urn:microsoft.com/office/officeart/2005/8/layout/list1"/>
    <dgm:cxn modelId="{FEE753C6-94B6-4B81-AE31-01187F149908}" type="presOf" srcId="{448EEDB8-3C00-4669-B52C-57240D905FF9}" destId="{E03F9AEF-F88F-43FE-B4A5-86F3FBE01A2E}" srcOrd="0" destOrd="0" presId="urn:microsoft.com/office/officeart/2005/8/layout/list1"/>
    <dgm:cxn modelId="{2CD69FC6-3CDA-401D-9DB3-80F2AE632DD2}" type="presOf" srcId="{9DE02977-92DD-4BF7-8D24-C95A1287BFC9}" destId="{994DCBB1-145E-492C-97C2-9DF4305D7FE2}" srcOrd="0" destOrd="0" presId="urn:microsoft.com/office/officeart/2005/8/layout/list1"/>
    <dgm:cxn modelId="{7BD860D1-190D-421D-9904-98B973A33A0F}" type="presOf" srcId="{0964D6FB-BC9A-4B76-B04D-D0CBE021BC6E}" destId="{7CA3D639-02B1-48E5-8547-100ED210F3C0}" srcOrd="1" destOrd="0" presId="urn:microsoft.com/office/officeart/2005/8/layout/list1"/>
    <dgm:cxn modelId="{DCE2A2D9-3B79-4785-8F19-3C4C43B3A141}" type="presOf" srcId="{9DE02977-92DD-4BF7-8D24-C95A1287BFC9}" destId="{AE32FB73-48DE-408E-9D88-E546E1BA2B77}" srcOrd="1" destOrd="0" presId="urn:microsoft.com/office/officeart/2005/8/layout/list1"/>
    <dgm:cxn modelId="{B4BD09E6-4ECC-4811-91EE-55A516307C07}" type="presOf" srcId="{66AC1A4B-7754-489F-9C56-4CBF68718A8F}" destId="{6250D531-907C-45F3-9D3E-8D1B271738F3}" srcOrd="0" destOrd="0" presId="urn:microsoft.com/office/officeart/2005/8/layout/list1"/>
    <dgm:cxn modelId="{9DA1CBEB-1E81-4D21-A4F6-D26BFACE77D8}" srcId="{17E8F0E7-6A3A-4556-B2E8-F3A63DC2717F}" destId="{0964D6FB-BC9A-4B76-B04D-D0CBE021BC6E}" srcOrd="0" destOrd="0" parTransId="{6B8E5287-9B06-43CD-84B6-91C557CDEFA8}" sibTransId="{6C9DFF85-CEE8-48AA-8EC4-F3BDA32F5156}"/>
    <dgm:cxn modelId="{8716AE10-EE20-45F8-B6B0-C40CC0AEFA66}" type="presParOf" srcId="{FD23E9B0-8841-4F20-9313-99C01398F49B}" destId="{948F889C-03FC-46D8-98AF-F24E6B5F9FF7}" srcOrd="0" destOrd="0" presId="urn:microsoft.com/office/officeart/2005/8/layout/list1"/>
    <dgm:cxn modelId="{42EAA570-523F-4D5A-95AC-1F9FC15CD5F5}" type="presParOf" srcId="{948F889C-03FC-46D8-98AF-F24E6B5F9FF7}" destId="{2CD8E309-C651-49E6-8D1F-DD5AD44A9538}" srcOrd="0" destOrd="0" presId="urn:microsoft.com/office/officeart/2005/8/layout/list1"/>
    <dgm:cxn modelId="{B8ADF7F5-9156-4BF7-9865-C0A9D3DF7F28}" type="presParOf" srcId="{948F889C-03FC-46D8-98AF-F24E6B5F9FF7}" destId="{7CA3D639-02B1-48E5-8547-100ED210F3C0}" srcOrd="1" destOrd="0" presId="urn:microsoft.com/office/officeart/2005/8/layout/list1"/>
    <dgm:cxn modelId="{33F851D3-23D7-4F3F-9488-DFFD3BF46CF1}" type="presParOf" srcId="{FD23E9B0-8841-4F20-9313-99C01398F49B}" destId="{01523FD2-8678-409F-B778-DFD7F5124DAD}" srcOrd="1" destOrd="0" presId="urn:microsoft.com/office/officeart/2005/8/layout/list1"/>
    <dgm:cxn modelId="{FF506D2C-6189-4B44-86B0-D108CE66538B}" type="presParOf" srcId="{FD23E9B0-8841-4F20-9313-99C01398F49B}" destId="{584F06F6-3661-4759-A370-8C49ADD2A0D2}" srcOrd="2" destOrd="0" presId="urn:microsoft.com/office/officeart/2005/8/layout/list1"/>
    <dgm:cxn modelId="{79A08329-0D08-4F47-9090-E24B147A67B1}" type="presParOf" srcId="{FD23E9B0-8841-4F20-9313-99C01398F49B}" destId="{7FFC2530-6573-4BD5-BCE6-E983770444C8}" srcOrd="3" destOrd="0" presId="urn:microsoft.com/office/officeart/2005/8/layout/list1"/>
    <dgm:cxn modelId="{716177F6-05E8-4166-9CD8-CE0F0E212E8E}" type="presParOf" srcId="{FD23E9B0-8841-4F20-9313-99C01398F49B}" destId="{09190ED0-8E46-45F8-BFDA-A6FD66E42AE8}" srcOrd="4" destOrd="0" presId="urn:microsoft.com/office/officeart/2005/8/layout/list1"/>
    <dgm:cxn modelId="{65FB1AD8-E2DE-40ED-80BE-F65E385A0B7F}" type="presParOf" srcId="{09190ED0-8E46-45F8-BFDA-A6FD66E42AE8}" destId="{994DCBB1-145E-492C-97C2-9DF4305D7FE2}" srcOrd="0" destOrd="0" presId="urn:microsoft.com/office/officeart/2005/8/layout/list1"/>
    <dgm:cxn modelId="{C300C13C-D452-40A6-B3CB-55DA3E028400}" type="presParOf" srcId="{09190ED0-8E46-45F8-BFDA-A6FD66E42AE8}" destId="{AE32FB73-48DE-408E-9D88-E546E1BA2B77}" srcOrd="1" destOrd="0" presId="urn:microsoft.com/office/officeart/2005/8/layout/list1"/>
    <dgm:cxn modelId="{B09FDABA-3305-4F8B-BFA2-386B3B7B243F}" type="presParOf" srcId="{FD23E9B0-8841-4F20-9313-99C01398F49B}" destId="{09111B30-1CA9-49CF-92CB-1FBDF1580097}" srcOrd="5" destOrd="0" presId="urn:microsoft.com/office/officeart/2005/8/layout/list1"/>
    <dgm:cxn modelId="{77E87710-9EEC-4444-8A75-8B32E94190AB}" type="presParOf" srcId="{FD23E9B0-8841-4F20-9313-99C01398F49B}" destId="{1B7AD952-94AE-4F7F-B25A-936BEDB9B970}" srcOrd="6" destOrd="0" presId="urn:microsoft.com/office/officeart/2005/8/layout/list1"/>
    <dgm:cxn modelId="{3E64E906-8233-48E0-B5A7-281D3920CF97}" type="presParOf" srcId="{FD23E9B0-8841-4F20-9313-99C01398F49B}" destId="{8E70A893-A72E-4F34-BD1F-8D46E3743CB4}" srcOrd="7" destOrd="0" presId="urn:microsoft.com/office/officeart/2005/8/layout/list1"/>
    <dgm:cxn modelId="{6EDE9EAA-5190-4AC8-A2F0-891B32B8E129}" type="presParOf" srcId="{FD23E9B0-8841-4F20-9313-99C01398F49B}" destId="{0022DD30-0CAA-4DFD-9C5E-79B454784C89}" srcOrd="8" destOrd="0" presId="urn:microsoft.com/office/officeart/2005/8/layout/list1"/>
    <dgm:cxn modelId="{36343391-1AB8-420B-BE37-DA37D1A283E1}" type="presParOf" srcId="{0022DD30-0CAA-4DFD-9C5E-79B454784C89}" destId="{E03F9AEF-F88F-43FE-B4A5-86F3FBE01A2E}" srcOrd="0" destOrd="0" presId="urn:microsoft.com/office/officeart/2005/8/layout/list1"/>
    <dgm:cxn modelId="{45512DDF-BF58-4FA7-B21C-BA9A71915257}" type="presParOf" srcId="{0022DD30-0CAA-4DFD-9C5E-79B454784C89}" destId="{4AD74A29-89F9-4166-9E20-D6855DA2982D}" srcOrd="1" destOrd="0" presId="urn:microsoft.com/office/officeart/2005/8/layout/list1"/>
    <dgm:cxn modelId="{21F38A20-E39C-4812-8D9F-E977D093EE12}" type="presParOf" srcId="{FD23E9B0-8841-4F20-9313-99C01398F49B}" destId="{3A1D6AEF-B83E-4A3E-BEBB-74EDC4DDF2AC}" srcOrd="9" destOrd="0" presId="urn:microsoft.com/office/officeart/2005/8/layout/list1"/>
    <dgm:cxn modelId="{29CB692E-38D1-45B0-BC8E-0934F20EADC4}" type="presParOf" srcId="{FD23E9B0-8841-4F20-9313-99C01398F49B}" destId="{458FDBB8-3210-4A19-A1F0-FE7525DF17CB}" srcOrd="10" destOrd="0" presId="urn:microsoft.com/office/officeart/2005/8/layout/list1"/>
    <dgm:cxn modelId="{48483F9B-F3A3-47F3-AAF6-1CECB0109E99}" type="presParOf" srcId="{FD23E9B0-8841-4F20-9313-99C01398F49B}" destId="{4AA2062D-BD8B-4033-8C29-0C9EF5FEC2A6}" srcOrd="11" destOrd="0" presId="urn:microsoft.com/office/officeart/2005/8/layout/list1"/>
    <dgm:cxn modelId="{D8162332-24AE-499D-86A1-F17698C267BD}" type="presParOf" srcId="{FD23E9B0-8841-4F20-9313-99C01398F49B}" destId="{64CBE21C-4F29-4E78-8349-F5029BFC9D39}" srcOrd="12" destOrd="0" presId="urn:microsoft.com/office/officeart/2005/8/layout/list1"/>
    <dgm:cxn modelId="{8C43B215-AC5A-40C3-96E6-291C5F7AD710}" type="presParOf" srcId="{64CBE21C-4F29-4E78-8349-F5029BFC9D39}" destId="{4231040C-E288-4C6C-9FCB-DE79D3E756AB}" srcOrd="0" destOrd="0" presId="urn:microsoft.com/office/officeart/2005/8/layout/list1"/>
    <dgm:cxn modelId="{AF2D2EEE-D7C0-4859-928D-EA9D0F2FAB97}" type="presParOf" srcId="{64CBE21C-4F29-4E78-8349-F5029BFC9D39}" destId="{AC576B7F-EDBE-4C7F-8CC2-550EA175A961}" srcOrd="1" destOrd="0" presId="urn:microsoft.com/office/officeart/2005/8/layout/list1"/>
    <dgm:cxn modelId="{1CE62172-E93C-4EE1-9FD3-497941A74F87}" type="presParOf" srcId="{FD23E9B0-8841-4F20-9313-99C01398F49B}" destId="{EC9C0E0E-6F68-4AA1-ABAF-A8D431756D0B}" srcOrd="13" destOrd="0" presId="urn:microsoft.com/office/officeart/2005/8/layout/list1"/>
    <dgm:cxn modelId="{FFE11CBD-94B7-4AD9-8968-27EECD5E58B3}" type="presParOf" srcId="{FD23E9B0-8841-4F20-9313-99C01398F49B}" destId="{8B2CC2F1-A3EA-484D-A00C-ABB39B17A58D}" srcOrd="14" destOrd="0" presId="urn:microsoft.com/office/officeart/2005/8/layout/list1"/>
    <dgm:cxn modelId="{82CA9303-F268-4ED8-A3AF-4454C5381EE8}" type="presParOf" srcId="{FD23E9B0-8841-4F20-9313-99C01398F49B}" destId="{73FA5236-7B06-4212-804D-59D5F45769A9}" srcOrd="15" destOrd="0" presId="urn:microsoft.com/office/officeart/2005/8/layout/list1"/>
    <dgm:cxn modelId="{7E576D6B-41A0-44F0-852F-556890F7C040}" type="presParOf" srcId="{FD23E9B0-8841-4F20-9313-99C01398F49B}" destId="{D0A545BB-BB5D-409D-AF39-6CD87A1E97E0}" srcOrd="16" destOrd="0" presId="urn:microsoft.com/office/officeart/2005/8/layout/list1"/>
    <dgm:cxn modelId="{9CE6A772-721E-4385-B47C-EB2038DA15E2}" type="presParOf" srcId="{D0A545BB-BB5D-409D-AF39-6CD87A1E97E0}" destId="{3D4EC509-7B59-4FFC-8688-64BA833A4F78}" srcOrd="0" destOrd="0" presId="urn:microsoft.com/office/officeart/2005/8/layout/list1"/>
    <dgm:cxn modelId="{5E1FBA94-6DA0-48C0-A6DD-0C2A52EBEAF9}" type="presParOf" srcId="{D0A545BB-BB5D-409D-AF39-6CD87A1E97E0}" destId="{FC3C1AEF-C696-41E1-853D-11CCC9AF6D75}" srcOrd="1" destOrd="0" presId="urn:microsoft.com/office/officeart/2005/8/layout/list1"/>
    <dgm:cxn modelId="{74A51024-8905-4A85-82B7-89C39737F4C3}" type="presParOf" srcId="{FD23E9B0-8841-4F20-9313-99C01398F49B}" destId="{15B243CD-9EA1-4346-8517-6F2621B156A3}" srcOrd="17" destOrd="0" presId="urn:microsoft.com/office/officeart/2005/8/layout/list1"/>
    <dgm:cxn modelId="{8BEA3549-3AF1-4854-A32D-732CA826D763}" type="presParOf" srcId="{FD23E9B0-8841-4F20-9313-99C01398F49B}" destId="{78E0CF10-2F5D-4012-9277-3AB83B0E6FAC}" srcOrd="18" destOrd="0" presId="urn:microsoft.com/office/officeart/2005/8/layout/list1"/>
    <dgm:cxn modelId="{1808E5DE-63BA-48A0-BD8C-8DB3FAD9555D}" type="presParOf" srcId="{FD23E9B0-8841-4F20-9313-99C01398F49B}" destId="{A615AA86-9017-4C92-95FE-CA7AD08C81FD}" srcOrd="19" destOrd="0" presId="urn:microsoft.com/office/officeart/2005/8/layout/list1"/>
    <dgm:cxn modelId="{8B68208B-5572-4366-8CAE-D95DA98402FE}" type="presParOf" srcId="{FD23E9B0-8841-4F20-9313-99C01398F49B}" destId="{5B35ABBB-5FF9-4850-A848-9C3B326CF22B}" srcOrd="20" destOrd="0" presId="urn:microsoft.com/office/officeart/2005/8/layout/list1"/>
    <dgm:cxn modelId="{581548E7-E788-4F28-BAB1-64EBB220E216}" type="presParOf" srcId="{5B35ABBB-5FF9-4850-A848-9C3B326CF22B}" destId="{A43E64A9-80B3-4692-80DA-4D5113314839}" srcOrd="0" destOrd="0" presId="urn:microsoft.com/office/officeart/2005/8/layout/list1"/>
    <dgm:cxn modelId="{DCEFCE7E-FE72-4162-9754-24E6210E31AD}" type="presParOf" srcId="{5B35ABBB-5FF9-4850-A848-9C3B326CF22B}" destId="{37DB91A6-2E6A-45F9-8867-7DF318C7B549}" srcOrd="1" destOrd="0" presId="urn:microsoft.com/office/officeart/2005/8/layout/list1"/>
    <dgm:cxn modelId="{EFA73B19-269A-4F6E-8FB6-84825EB9DFDD}" type="presParOf" srcId="{FD23E9B0-8841-4F20-9313-99C01398F49B}" destId="{1EE59C32-8EAF-45F3-8EAD-6DA797D82E5E}" srcOrd="21" destOrd="0" presId="urn:microsoft.com/office/officeart/2005/8/layout/list1"/>
    <dgm:cxn modelId="{25437398-9AFA-4245-8C9C-81C77225DF34}" type="presParOf" srcId="{FD23E9B0-8841-4F20-9313-99C01398F49B}" destId="{16E38557-E653-42D4-881B-028EBF0FCF28}" srcOrd="22" destOrd="0" presId="urn:microsoft.com/office/officeart/2005/8/layout/list1"/>
    <dgm:cxn modelId="{DCF4A77A-1484-4164-8406-10DE361D171B}" type="presParOf" srcId="{FD23E9B0-8841-4F20-9313-99C01398F49B}" destId="{DA05D11F-5B6E-4385-99E2-D19A41F5838C}" srcOrd="23" destOrd="0" presId="urn:microsoft.com/office/officeart/2005/8/layout/list1"/>
    <dgm:cxn modelId="{59FBB447-CEF2-4804-B3F4-7F9FEB2BD821}" type="presParOf" srcId="{FD23E9B0-8841-4F20-9313-99C01398F49B}" destId="{4A012C93-0785-4A44-9E6A-1B5204E234A7}" srcOrd="24" destOrd="0" presId="urn:microsoft.com/office/officeart/2005/8/layout/list1"/>
    <dgm:cxn modelId="{FFFF1F66-EA25-43C8-86E2-686E4007FC07}" type="presParOf" srcId="{4A012C93-0785-4A44-9E6A-1B5204E234A7}" destId="{6250D531-907C-45F3-9D3E-8D1B271738F3}" srcOrd="0" destOrd="0" presId="urn:microsoft.com/office/officeart/2005/8/layout/list1"/>
    <dgm:cxn modelId="{97889E41-0D53-42F3-9D09-6E3D256C5711}" type="presParOf" srcId="{4A012C93-0785-4A44-9E6A-1B5204E234A7}" destId="{65176204-F56F-4F14-8B5C-A7FB828CDC92}" srcOrd="1" destOrd="0" presId="urn:microsoft.com/office/officeart/2005/8/layout/list1"/>
    <dgm:cxn modelId="{1030E25A-A228-423C-84E8-EE8143A64E27}" type="presParOf" srcId="{FD23E9B0-8841-4F20-9313-99C01398F49B}" destId="{B54736F9-D79F-4A34-A3C3-54DC0865E483}" srcOrd="25" destOrd="0" presId="urn:microsoft.com/office/officeart/2005/8/layout/list1"/>
    <dgm:cxn modelId="{BCC0598D-92EA-47F7-91ED-5AC9C590676A}" type="presParOf" srcId="{FD23E9B0-8841-4F20-9313-99C01398F49B}" destId="{465AB21E-A35C-4C3F-AB00-83A81F80EFCA}" srcOrd="26"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A5159D-D008-4875-9E2C-A1002DB0F4C8}" type="doc">
      <dgm:prSet loTypeId="urn:microsoft.com/office/officeart/2008/layout/LinedList" loCatId="list" qsTypeId="urn:microsoft.com/office/officeart/2005/8/quickstyle/simple5" qsCatId="simple" csTypeId="urn:microsoft.com/office/officeart/2005/8/colors/accent3_1" csCatId="accent3" phldr="1"/>
      <dgm:spPr/>
      <dgm:t>
        <a:bodyPr/>
        <a:lstStyle/>
        <a:p>
          <a:endParaRPr lang="en-US"/>
        </a:p>
      </dgm:t>
    </dgm:pt>
    <dgm:pt modelId="{2246A44A-3C90-4C0A-B265-94F26374F0C6}">
      <dgm:prSet phldrT="[Text]" custT="1"/>
      <dgm:spPr>
        <a:xfrm>
          <a:off x="0" y="398"/>
          <a:ext cx="6010274" cy="326627"/>
        </a:xfrm>
      </dgm:spPr>
      <dgm:t>
        <a:bodyPr/>
        <a:lstStyle/>
        <a:p>
          <a:pPr algn="l">
            <a:buNone/>
          </a:pPr>
          <a:r>
            <a:rPr lang="en-US" sz="1200">
              <a:latin typeface="Calibri" panose="020F0502020204030204"/>
              <a:ea typeface="+mn-ea"/>
              <a:cs typeface="+mn-cs"/>
            </a:rPr>
            <a:t>Be yourself. Use words, skills, and body language appropriate to the situation in a way that fits your personality.</a:t>
          </a:r>
        </a:p>
      </dgm:t>
    </dgm:pt>
    <dgm:pt modelId="{57A0190C-4CED-487C-90E7-3D3F44DF15BF}" type="parTrans" cxnId="{1FD86EE3-023D-46A4-A303-01B979644768}">
      <dgm:prSet/>
      <dgm:spPr/>
      <dgm:t>
        <a:bodyPr/>
        <a:lstStyle/>
        <a:p>
          <a:pPr algn="l"/>
          <a:endParaRPr lang="en-US" sz="1200"/>
        </a:p>
      </dgm:t>
    </dgm:pt>
    <dgm:pt modelId="{AF97F55F-D656-4F07-ACFD-4C3D2ACD3041}" type="sibTrans" cxnId="{1FD86EE3-023D-46A4-A303-01B979644768}">
      <dgm:prSet/>
      <dgm:spPr/>
      <dgm:t>
        <a:bodyPr/>
        <a:lstStyle/>
        <a:p>
          <a:pPr algn="l"/>
          <a:endParaRPr lang="en-US" sz="1200"/>
        </a:p>
      </dgm:t>
    </dgm:pt>
    <dgm:pt modelId="{97FFA43F-D91D-4CD8-8108-C8FBF991A1A9}">
      <dgm:prSet phldrT="[Text]" custT="1"/>
      <dgm:spPr>
        <a:xfrm>
          <a:off x="0" y="327026"/>
          <a:ext cx="6010274" cy="326627"/>
        </a:xfrm>
      </dgm:spPr>
      <dgm:t>
        <a:bodyPr/>
        <a:lstStyle/>
        <a:p>
          <a:pPr algn="l">
            <a:buNone/>
          </a:pPr>
          <a:r>
            <a:rPr lang="en-US" sz="1200">
              <a:latin typeface="Calibri" panose="020F0502020204030204"/>
              <a:ea typeface="+mn-ea"/>
              <a:cs typeface="+mn-cs"/>
            </a:rPr>
            <a:t>Maintain objectivity. Do not make assumptions about the validity of the information.</a:t>
          </a:r>
        </a:p>
      </dgm:t>
    </dgm:pt>
    <dgm:pt modelId="{9CC4C009-1B0F-49E2-84CC-067CE4C1CA9E}" type="parTrans" cxnId="{96157526-F77A-4498-90D4-B640FD611C91}">
      <dgm:prSet/>
      <dgm:spPr/>
      <dgm:t>
        <a:bodyPr/>
        <a:lstStyle/>
        <a:p>
          <a:pPr algn="l"/>
          <a:endParaRPr lang="en-US" sz="1200"/>
        </a:p>
      </dgm:t>
    </dgm:pt>
    <dgm:pt modelId="{017590D0-9C00-410F-99D0-1B6385992113}" type="sibTrans" cxnId="{96157526-F77A-4498-90D4-B640FD611C91}">
      <dgm:prSet/>
      <dgm:spPr/>
      <dgm:t>
        <a:bodyPr/>
        <a:lstStyle/>
        <a:p>
          <a:pPr algn="l"/>
          <a:endParaRPr lang="en-US" sz="1200"/>
        </a:p>
      </dgm:t>
    </dgm:pt>
    <dgm:pt modelId="{2D6490C6-FA48-45D6-B99F-7AF8682C6C0E}">
      <dgm:prSet phldrT="[Text]" custT="1"/>
      <dgm:spPr>
        <a:xfrm>
          <a:off x="0" y="653654"/>
          <a:ext cx="6010274" cy="326627"/>
        </a:xfrm>
      </dgm:spPr>
      <dgm:t>
        <a:bodyPr/>
        <a:lstStyle/>
        <a:p>
          <a:pPr algn="l">
            <a:buNone/>
          </a:pPr>
          <a:r>
            <a:rPr lang="en-US" sz="1200">
              <a:latin typeface="Calibri" panose="020F0502020204030204"/>
              <a:ea typeface="+mn-ea"/>
              <a:cs typeface="+mn-cs"/>
            </a:rPr>
            <a:t>Establish a rapport before addressing the problem.</a:t>
          </a:r>
        </a:p>
      </dgm:t>
    </dgm:pt>
    <dgm:pt modelId="{8B87EB41-02A6-4811-86E1-294031906F01}" type="parTrans" cxnId="{C740ED2E-403C-479F-BDFC-E36A337EFDF1}">
      <dgm:prSet/>
      <dgm:spPr/>
      <dgm:t>
        <a:bodyPr/>
        <a:lstStyle/>
        <a:p>
          <a:pPr algn="l"/>
          <a:endParaRPr lang="en-US" sz="1200"/>
        </a:p>
      </dgm:t>
    </dgm:pt>
    <dgm:pt modelId="{490DB1DD-1CBF-4CE0-A313-FF24F800A90F}" type="sibTrans" cxnId="{C740ED2E-403C-479F-BDFC-E36A337EFDF1}">
      <dgm:prSet/>
      <dgm:spPr/>
      <dgm:t>
        <a:bodyPr/>
        <a:lstStyle/>
        <a:p>
          <a:pPr algn="l"/>
          <a:endParaRPr lang="en-US" sz="1200"/>
        </a:p>
      </dgm:t>
    </dgm:pt>
    <dgm:pt modelId="{73A92319-7931-4B86-B1A4-4922F37BE4BB}">
      <dgm:prSet custT="1"/>
      <dgm:spPr>
        <a:xfrm>
          <a:off x="0" y="980282"/>
          <a:ext cx="6010274" cy="326627"/>
        </a:xfrm>
      </dgm:spPr>
      <dgm:t>
        <a:bodyPr/>
        <a:lstStyle/>
        <a:p>
          <a:pPr algn="l">
            <a:buNone/>
          </a:pPr>
          <a:r>
            <a:rPr lang="en-US" sz="1200">
              <a:latin typeface="Calibri" panose="020F0502020204030204"/>
              <a:ea typeface="+mn-ea"/>
              <a:cs typeface="+mn-cs"/>
            </a:rPr>
            <a:t>Use open-ended questions when seeking the perspective of the person being interviewed.</a:t>
          </a:r>
        </a:p>
      </dgm:t>
    </dgm:pt>
    <dgm:pt modelId="{92476B79-D7F0-4437-8A08-4D297F548387}" type="parTrans" cxnId="{330CCC20-8EAF-4AEA-B615-256900D35085}">
      <dgm:prSet/>
      <dgm:spPr/>
      <dgm:t>
        <a:bodyPr/>
        <a:lstStyle/>
        <a:p>
          <a:pPr algn="l"/>
          <a:endParaRPr lang="en-US" sz="1200"/>
        </a:p>
      </dgm:t>
    </dgm:pt>
    <dgm:pt modelId="{45A8A17C-7414-469B-869B-AEE2988CB9B0}" type="sibTrans" cxnId="{330CCC20-8EAF-4AEA-B615-256900D35085}">
      <dgm:prSet/>
      <dgm:spPr/>
      <dgm:t>
        <a:bodyPr/>
        <a:lstStyle/>
        <a:p>
          <a:pPr algn="l"/>
          <a:endParaRPr lang="en-US" sz="1200"/>
        </a:p>
      </dgm:t>
    </dgm:pt>
    <dgm:pt modelId="{87746E04-F6DA-4DED-98FF-95DC3937FD72}">
      <dgm:prSet custT="1"/>
      <dgm:spPr>
        <a:xfrm>
          <a:off x="0" y="1306909"/>
          <a:ext cx="6010274" cy="326627"/>
        </a:xfrm>
      </dgm:spPr>
      <dgm:t>
        <a:bodyPr/>
        <a:lstStyle/>
        <a:p>
          <a:pPr algn="l">
            <a:buNone/>
          </a:pPr>
          <a:r>
            <a:rPr lang="en-US" sz="1200">
              <a:latin typeface="Calibri" panose="020F0502020204030204"/>
              <a:ea typeface="+mn-ea"/>
              <a:cs typeface="+mn-cs"/>
            </a:rPr>
            <a:t>Use closed-ended questions to obtain specific details and facts.</a:t>
          </a:r>
        </a:p>
      </dgm:t>
    </dgm:pt>
    <dgm:pt modelId="{08B842CE-E4F9-41E6-BE2D-BF2C15929746}" type="parTrans" cxnId="{77D9D5F2-2AE2-429D-85F2-A4B853C1345E}">
      <dgm:prSet/>
      <dgm:spPr/>
      <dgm:t>
        <a:bodyPr/>
        <a:lstStyle/>
        <a:p>
          <a:pPr algn="l"/>
          <a:endParaRPr lang="en-US" sz="1200"/>
        </a:p>
      </dgm:t>
    </dgm:pt>
    <dgm:pt modelId="{D54107EC-244F-43F7-BE23-5ACDD40C799A}" type="sibTrans" cxnId="{77D9D5F2-2AE2-429D-85F2-A4B853C1345E}">
      <dgm:prSet/>
      <dgm:spPr/>
      <dgm:t>
        <a:bodyPr/>
        <a:lstStyle/>
        <a:p>
          <a:pPr algn="l"/>
          <a:endParaRPr lang="en-US" sz="1200"/>
        </a:p>
      </dgm:t>
    </dgm:pt>
    <dgm:pt modelId="{4B4AE453-835C-4EE7-AAE9-DC7DF7F6B825}">
      <dgm:prSet custT="1"/>
      <dgm:spPr>
        <a:xfrm>
          <a:off x="0" y="1633537"/>
          <a:ext cx="6010274" cy="326627"/>
        </a:xfrm>
      </dgm:spPr>
      <dgm:t>
        <a:bodyPr/>
        <a:lstStyle/>
        <a:p>
          <a:pPr algn="l">
            <a:buNone/>
          </a:pPr>
          <a:r>
            <a:rPr lang="en-US" sz="1200">
              <a:latin typeface="Calibri" panose="020F0502020204030204"/>
              <a:ea typeface="+mn-ea"/>
              <a:cs typeface="+mn-cs"/>
            </a:rPr>
            <a:t>Use language that is easy to understand.  Explain any technical terms.</a:t>
          </a:r>
        </a:p>
      </dgm:t>
    </dgm:pt>
    <dgm:pt modelId="{152150F0-84C0-4369-ADF6-F113B83E7CA6}" type="parTrans" cxnId="{33416D5B-5FBF-4B9D-AB4B-CAF9108AF0BD}">
      <dgm:prSet/>
      <dgm:spPr/>
      <dgm:t>
        <a:bodyPr/>
        <a:lstStyle/>
        <a:p>
          <a:pPr algn="l"/>
          <a:endParaRPr lang="en-US" sz="1200"/>
        </a:p>
      </dgm:t>
    </dgm:pt>
    <dgm:pt modelId="{D20DF0B7-6AE2-4CAC-AE50-1BDB9BD57284}" type="sibTrans" cxnId="{33416D5B-5FBF-4B9D-AB4B-CAF9108AF0BD}">
      <dgm:prSet/>
      <dgm:spPr/>
      <dgm:t>
        <a:bodyPr/>
        <a:lstStyle/>
        <a:p>
          <a:pPr algn="l"/>
          <a:endParaRPr lang="en-US" sz="1200"/>
        </a:p>
      </dgm:t>
    </dgm:pt>
    <dgm:pt modelId="{847E6221-1678-4035-A4D7-3C5D17FBCEE8}">
      <dgm:prSet custT="1"/>
      <dgm:spPr>
        <a:xfrm>
          <a:off x="0" y="1960165"/>
          <a:ext cx="6010274" cy="326627"/>
        </a:xfrm>
      </dgm:spPr>
      <dgm:t>
        <a:bodyPr/>
        <a:lstStyle/>
        <a:p>
          <a:pPr algn="l">
            <a:buNone/>
          </a:pPr>
          <a:r>
            <a:rPr lang="en-US" sz="1200">
              <a:latin typeface="Calibri" panose="020F0502020204030204"/>
              <a:ea typeface="+mn-ea"/>
              <a:cs typeface="+mn-cs"/>
            </a:rPr>
            <a:t>Guide the interview toward the desired goals, yet be flexible enough to follow-up on any new, relevant information received. </a:t>
          </a:r>
        </a:p>
      </dgm:t>
    </dgm:pt>
    <dgm:pt modelId="{44ABFADE-B119-4B1C-9658-1D2924556D5F}" type="parTrans" cxnId="{28772D79-DD70-4ED9-92AF-A35232007B55}">
      <dgm:prSet/>
      <dgm:spPr/>
      <dgm:t>
        <a:bodyPr/>
        <a:lstStyle/>
        <a:p>
          <a:pPr algn="l"/>
          <a:endParaRPr lang="en-US" sz="1200"/>
        </a:p>
      </dgm:t>
    </dgm:pt>
    <dgm:pt modelId="{65B88144-D4B2-4973-8142-48141BBACA31}" type="sibTrans" cxnId="{28772D79-DD70-4ED9-92AF-A35232007B55}">
      <dgm:prSet/>
      <dgm:spPr/>
      <dgm:t>
        <a:bodyPr/>
        <a:lstStyle/>
        <a:p>
          <a:pPr algn="l"/>
          <a:endParaRPr lang="en-US" sz="1200"/>
        </a:p>
      </dgm:t>
    </dgm:pt>
    <dgm:pt modelId="{6ACA8B82-6D5B-4AC1-A801-53C5EC7D8DEF}">
      <dgm:prSet custT="1"/>
      <dgm:spPr>
        <a:xfrm>
          <a:off x="0" y="2286792"/>
          <a:ext cx="6010274" cy="326627"/>
        </a:xfrm>
      </dgm:spPr>
      <dgm:t>
        <a:bodyPr/>
        <a:lstStyle/>
        <a:p>
          <a:pPr algn="l">
            <a:buNone/>
          </a:pPr>
          <a:r>
            <a:rPr lang="en-US" sz="1200">
              <a:latin typeface="Calibri" panose="020F0502020204030204"/>
              <a:ea typeface="+mn-ea"/>
              <a:cs typeface="+mn-cs"/>
            </a:rPr>
            <a:t>When relevant, let the interviewee know when the conversation is nearing the end to ensure all questions are addressed.</a:t>
          </a:r>
        </a:p>
      </dgm:t>
    </dgm:pt>
    <dgm:pt modelId="{3093C6C5-B3E9-4C57-ABC5-79AE2C8AD5D3}" type="parTrans" cxnId="{80D8A3E9-C547-46ED-BC33-EBB6F33F8542}">
      <dgm:prSet/>
      <dgm:spPr/>
      <dgm:t>
        <a:bodyPr/>
        <a:lstStyle/>
        <a:p>
          <a:pPr algn="l"/>
          <a:endParaRPr lang="en-US" sz="1200"/>
        </a:p>
      </dgm:t>
    </dgm:pt>
    <dgm:pt modelId="{E68B3256-3E30-4E2F-82A0-E529160B193A}" type="sibTrans" cxnId="{80D8A3E9-C547-46ED-BC33-EBB6F33F8542}">
      <dgm:prSet/>
      <dgm:spPr/>
      <dgm:t>
        <a:bodyPr/>
        <a:lstStyle/>
        <a:p>
          <a:pPr algn="l"/>
          <a:endParaRPr lang="en-US" sz="1200"/>
        </a:p>
      </dgm:t>
    </dgm:pt>
    <dgm:pt modelId="{4142E5B1-6186-470E-BC79-28F0E9E7F61A}">
      <dgm:prSet custT="1"/>
      <dgm:spPr>
        <a:xfrm>
          <a:off x="0" y="2613420"/>
          <a:ext cx="6010274" cy="326627"/>
        </a:xfrm>
      </dgm:spPr>
      <dgm:t>
        <a:bodyPr/>
        <a:lstStyle/>
        <a:p>
          <a:pPr algn="l">
            <a:buNone/>
          </a:pPr>
          <a:r>
            <a:rPr lang="en-US" sz="1200">
              <a:latin typeface="Calibri" panose="020F0502020204030204"/>
              <a:ea typeface="+mn-ea"/>
              <a:cs typeface="+mn-cs"/>
            </a:rPr>
            <a:t>Summarize what has been discussed or accomplished to confirm understanding.</a:t>
          </a:r>
        </a:p>
      </dgm:t>
    </dgm:pt>
    <dgm:pt modelId="{8F80A735-718F-4359-87E7-E297DC337D23}" type="parTrans" cxnId="{DC2CB5B4-374D-4E5E-ACD4-72080ADA37BB}">
      <dgm:prSet/>
      <dgm:spPr/>
      <dgm:t>
        <a:bodyPr/>
        <a:lstStyle/>
        <a:p>
          <a:pPr algn="l"/>
          <a:endParaRPr lang="en-US" sz="1200"/>
        </a:p>
      </dgm:t>
    </dgm:pt>
    <dgm:pt modelId="{71AD385B-DAC0-4FF4-9944-6460AC5DD12A}" type="sibTrans" cxnId="{DC2CB5B4-374D-4E5E-ACD4-72080ADA37BB}">
      <dgm:prSet/>
      <dgm:spPr/>
      <dgm:t>
        <a:bodyPr/>
        <a:lstStyle/>
        <a:p>
          <a:pPr algn="l"/>
          <a:endParaRPr lang="en-US" sz="1200"/>
        </a:p>
      </dgm:t>
    </dgm:pt>
    <dgm:pt modelId="{2916CDE3-8EEE-4FE6-BBC4-17F260699603}">
      <dgm:prSet custT="1"/>
      <dgm:spPr>
        <a:xfrm>
          <a:off x="0" y="2940048"/>
          <a:ext cx="6010274" cy="326627"/>
        </a:xfrm>
      </dgm:spPr>
      <dgm:t>
        <a:bodyPr/>
        <a:lstStyle/>
        <a:p>
          <a:pPr algn="l">
            <a:buNone/>
          </a:pPr>
          <a:r>
            <a:rPr lang="en-US" sz="1200">
              <a:latin typeface="Calibri" panose="020F0502020204030204"/>
              <a:ea typeface="+mn-ea"/>
              <a:cs typeface="+mn-cs"/>
            </a:rPr>
            <a:t>Explain how the information will be used and other steps anticipated in conducting the investigation and resolving the complaint.</a:t>
          </a: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dgm:t>
    </dgm:pt>
    <dgm:pt modelId="{1717E973-2C9E-48F3-814D-7879A4B4806D}" type="parTrans" cxnId="{94B0FD1A-AB98-4DFD-A27D-DB968707BB44}">
      <dgm:prSet/>
      <dgm:spPr/>
      <dgm:t>
        <a:bodyPr/>
        <a:lstStyle/>
        <a:p>
          <a:pPr algn="l"/>
          <a:endParaRPr lang="en-US" sz="1200"/>
        </a:p>
      </dgm:t>
    </dgm:pt>
    <dgm:pt modelId="{4CF9E1E5-D08A-45C3-A4D9-AC131ED01AF7}" type="sibTrans" cxnId="{94B0FD1A-AB98-4DFD-A27D-DB968707BB44}">
      <dgm:prSet/>
      <dgm:spPr/>
      <dgm:t>
        <a:bodyPr/>
        <a:lstStyle/>
        <a:p>
          <a:pPr algn="l"/>
          <a:endParaRPr lang="en-US" sz="1200"/>
        </a:p>
      </dgm:t>
    </dgm:pt>
    <dgm:pt modelId="{71963534-6D1B-4BF3-869A-190959236CB7}">
      <dgm:prSet phldrT="[Text]" custT="1"/>
      <dgm:spPr>
        <a:xfrm>
          <a:off x="0" y="653654"/>
          <a:ext cx="6010274" cy="326627"/>
        </a:xfrm>
      </dgm:spPr>
      <dgm:t>
        <a:bodyPr/>
        <a:lstStyle/>
        <a:p>
          <a:pPr algn="l">
            <a:buNone/>
          </a:pPr>
          <a:r>
            <a:rPr lang="en-US" sz="1200">
              <a:latin typeface="Calibri" panose="020F0502020204030204"/>
              <a:ea typeface="+mn-ea"/>
              <a:cs typeface="+mn-cs"/>
            </a:rPr>
            <a:t>Explain the purpose of the interview.</a:t>
          </a:r>
        </a:p>
      </dgm:t>
    </dgm:pt>
    <dgm:pt modelId="{65EB1CF0-5D39-4E65-ADAF-E504644B6D11}" type="parTrans" cxnId="{1943FEEC-243B-4A7E-B3D9-716FF362CD94}">
      <dgm:prSet/>
      <dgm:spPr/>
      <dgm:t>
        <a:bodyPr/>
        <a:lstStyle/>
        <a:p>
          <a:endParaRPr lang="en-US"/>
        </a:p>
      </dgm:t>
    </dgm:pt>
    <dgm:pt modelId="{D192665A-406E-428C-A9EB-46085CB1C96B}" type="sibTrans" cxnId="{1943FEEC-243B-4A7E-B3D9-716FF362CD94}">
      <dgm:prSet/>
      <dgm:spPr/>
      <dgm:t>
        <a:bodyPr/>
        <a:lstStyle/>
        <a:p>
          <a:endParaRPr lang="en-US"/>
        </a:p>
      </dgm:t>
    </dgm:pt>
    <dgm:pt modelId="{EF2D26A6-98F4-4DEC-A855-383887D65A27}" type="pres">
      <dgm:prSet presAssocID="{01A5159D-D008-4875-9E2C-A1002DB0F4C8}" presName="vert0" presStyleCnt="0">
        <dgm:presLayoutVars>
          <dgm:dir/>
          <dgm:animOne val="branch"/>
          <dgm:animLvl val="lvl"/>
        </dgm:presLayoutVars>
      </dgm:prSet>
      <dgm:spPr/>
    </dgm:pt>
    <dgm:pt modelId="{2A57100D-6451-4C91-BA6F-68CE88AC2DB6}" type="pres">
      <dgm:prSet presAssocID="{2246A44A-3C90-4C0A-B265-94F26374F0C6}" presName="thickLine" presStyleLbl="alignNode1" presStyleIdx="0" presStyleCnt="11"/>
      <dgm:spPr>
        <a:xfrm>
          <a:off x="0" y="398"/>
          <a:ext cx="6010274" cy="0"/>
        </a:xfrm>
        <a:prstGeom prst="line">
          <a:avLst/>
        </a:prstGeom>
      </dgm:spPr>
    </dgm:pt>
    <dgm:pt modelId="{582C6FB7-CFC7-4F14-96FD-062F4E4A0F02}" type="pres">
      <dgm:prSet presAssocID="{2246A44A-3C90-4C0A-B265-94F26374F0C6}" presName="horz1" presStyleCnt="0"/>
      <dgm:spPr/>
    </dgm:pt>
    <dgm:pt modelId="{63F08168-3DEA-46FD-80EE-79392573366E}" type="pres">
      <dgm:prSet presAssocID="{2246A44A-3C90-4C0A-B265-94F26374F0C6}" presName="tx1" presStyleLbl="revTx" presStyleIdx="0" presStyleCnt="11"/>
      <dgm:spPr>
        <a:prstGeom prst="rect">
          <a:avLst/>
        </a:prstGeom>
      </dgm:spPr>
    </dgm:pt>
    <dgm:pt modelId="{82CCA76C-73AD-4819-A564-9E1BED449EAD}" type="pres">
      <dgm:prSet presAssocID="{2246A44A-3C90-4C0A-B265-94F26374F0C6}" presName="vert1" presStyleCnt="0"/>
      <dgm:spPr/>
    </dgm:pt>
    <dgm:pt modelId="{AAD96522-C66E-48AC-9F65-8C02FA3F67B6}" type="pres">
      <dgm:prSet presAssocID="{97FFA43F-D91D-4CD8-8108-C8FBF991A1A9}" presName="thickLine" presStyleLbl="alignNode1" presStyleIdx="1" presStyleCnt="11"/>
      <dgm:spPr>
        <a:xfrm>
          <a:off x="0" y="327026"/>
          <a:ext cx="6010274" cy="0"/>
        </a:xfrm>
        <a:prstGeom prst="line">
          <a:avLst/>
        </a:prstGeom>
      </dgm:spPr>
    </dgm:pt>
    <dgm:pt modelId="{6DFED64E-67EB-4F53-8EC4-FAA6AB5497F1}" type="pres">
      <dgm:prSet presAssocID="{97FFA43F-D91D-4CD8-8108-C8FBF991A1A9}" presName="horz1" presStyleCnt="0"/>
      <dgm:spPr/>
    </dgm:pt>
    <dgm:pt modelId="{35DC9DA8-6A74-46C7-96B6-7980A8D62AC0}" type="pres">
      <dgm:prSet presAssocID="{97FFA43F-D91D-4CD8-8108-C8FBF991A1A9}" presName="tx1" presStyleLbl="revTx" presStyleIdx="1" presStyleCnt="11"/>
      <dgm:spPr>
        <a:prstGeom prst="rect">
          <a:avLst/>
        </a:prstGeom>
      </dgm:spPr>
    </dgm:pt>
    <dgm:pt modelId="{104C8149-9CF3-4C74-ABCD-7944BBD7D94C}" type="pres">
      <dgm:prSet presAssocID="{97FFA43F-D91D-4CD8-8108-C8FBF991A1A9}" presName="vert1" presStyleCnt="0"/>
      <dgm:spPr/>
    </dgm:pt>
    <dgm:pt modelId="{574403D2-E42B-4AF7-8414-34C49260D9A5}" type="pres">
      <dgm:prSet presAssocID="{2D6490C6-FA48-45D6-B99F-7AF8682C6C0E}" presName="thickLine" presStyleLbl="alignNode1" presStyleIdx="2" presStyleCnt="11"/>
      <dgm:spPr>
        <a:xfrm>
          <a:off x="0" y="653654"/>
          <a:ext cx="6010274" cy="0"/>
        </a:xfrm>
        <a:prstGeom prst="line">
          <a:avLst/>
        </a:prstGeom>
      </dgm:spPr>
    </dgm:pt>
    <dgm:pt modelId="{D2619FE5-BC4C-4D43-86AF-38B8D3502150}" type="pres">
      <dgm:prSet presAssocID="{2D6490C6-FA48-45D6-B99F-7AF8682C6C0E}" presName="horz1" presStyleCnt="0"/>
      <dgm:spPr/>
    </dgm:pt>
    <dgm:pt modelId="{242B9CA0-1320-40C4-91CA-E1FB964ADBA3}" type="pres">
      <dgm:prSet presAssocID="{2D6490C6-FA48-45D6-B99F-7AF8682C6C0E}" presName="tx1" presStyleLbl="revTx" presStyleIdx="2" presStyleCnt="11" custScaleY="107713"/>
      <dgm:spPr>
        <a:prstGeom prst="rect">
          <a:avLst/>
        </a:prstGeom>
      </dgm:spPr>
    </dgm:pt>
    <dgm:pt modelId="{66C46827-A7CD-453B-80C9-138A91D6869A}" type="pres">
      <dgm:prSet presAssocID="{2D6490C6-FA48-45D6-B99F-7AF8682C6C0E}" presName="vert1" presStyleCnt="0"/>
      <dgm:spPr/>
    </dgm:pt>
    <dgm:pt modelId="{B994046F-8A40-46BA-9E29-A7104DE063ED}" type="pres">
      <dgm:prSet presAssocID="{71963534-6D1B-4BF3-869A-190959236CB7}" presName="thickLine" presStyleLbl="alignNode1" presStyleIdx="3" presStyleCnt="11"/>
      <dgm:spPr/>
    </dgm:pt>
    <dgm:pt modelId="{36A87D7C-DFE9-493D-8E5D-3FE3FD7B55F8}" type="pres">
      <dgm:prSet presAssocID="{71963534-6D1B-4BF3-869A-190959236CB7}" presName="horz1" presStyleCnt="0"/>
      <dgm:spPr/>
    </dgm:pt>
    <dgm:pt modelId="{FED14E92-B1ED-4100-BEF1-79FEA2DEC730}" type="pres">
      <dgm:prSet presAssocID="{71963534-6D1B-4BF3-869A-190959236CB7}" presName="tx1" presStyleLbl="revTx" presStyleIdx="3" presStyleCnt="11"/>
      <dgm:spPr>
        <a:prstGeom prst="rect">
          <a:avLst/>
        </a:prstGeom>
      </dgm:spPr>
    </dgm:pt>
    <dgm:pt modelId="{CE5CABCE-2D79-436C-AACA-DB90E3672D19}" type="pres">
      <dgm:prSet presAssocID="{71963534-6D1B-4BF3-869A-190959236CB7}" presName="vert1" presStyleCnt="0"/>
      <dgm:spPr/>
    </dgm:pt>
    <dgm:pt modelId="{92D29C2A-ADCE-41AA-A39D-38BD39E48CBD}" type="pres">
      <dgm:prSet presAssocID="{73A92319-7931-4B86-B1A4-4922F37BE4BB}" presName="thickLine" presStyleLbl="alignNode1" presStyleIdx="4" presStyleCnt="11"/>
      <dgm:spPr>
        <a:xfrm>
          <a:off x="0" y="980282"/>
          <a:ext cx="6010274" cy="0"/>
        </a:xfrm>
        <a:prstGeom prst="line">
          <a:avLst/>
        </a:prstGeom>
      </dgm:spPr>
    </dgm:pt>
    <dgm:pt modelId="{5EA84FD0-529F-48AD-BD62-09126E248D16}" type="pres">
      <dgm:prSet presAssocID="{73A92319-7931-4B86-B1A4-4922F37BE4BB}" presName="horz1" presStyleCnt="0"/>
      <dgm:spPr/>
    </dgm:pt>
    <dgm:pt modelId="{C825241E-CFCB-4499-A97F-201B1014931F}" type="pres">
      <dgm:prSet presAssocID="{73A92319-7931-4B86-B1A4-4922F37BE4BB}" presName="tx1" presStyleLbl="revTx" presStyleIdx="4" presStyleCnt="11"/>
      <dgm:spPr>
        <a:prstGeom prst="rect">
          <a:avLst/>
        </a:prstGeom>
      </dgm:spPr>
    </dgm:pt>
    <dgm:pt modelId="{4E6CE169-1A3F-4219-827E-6AF56DF055D0}" type="pres">
      <dgm:prSet presAssocID="{73A92319-7931-4B86-B1A4-4922F37BE4BB}" presName="vert1" presStyleCnt="0"/>
      <dgm:spPr/>
    </dgm:pt>
    <dgm:pt modelId="{A30BA9DA-A8F5-48B9-8FE6-A8DFB2A458AF}" type="pres">
      <dgm:prSet presAssocID="{87746E04-F6DA-4DED-98FF-95DC3937FD72}" presName="thickLine" presStyleLbl="alignNode1" presStyleIdx="5" presStyleCnt="11"/>
      <dgm:spPr>
        <a:xfrm>
          <a:off x="0" y="1306909"/>
          <a:ext cx="6010274" cy="0"/>
        </a:xfrm>
        <a:prstGeom prst="line">
          <a:avLst/>
        </a:prstGeom>
      </dgm:spPr>
    </dgm:pt>
    <dgm:pt modelId="{D6E53C4F-195E-422F-B596-C6EC084F2922}" type="pres">
      <dgm:prSet presAssocID="{87746E04-F6DA-4DED-98FF-95DC3937FD72}" presName="horz1" presStyleCnt="0"/>
      <dgm:spPr/>
    </dgm:pt>
    <dgm:pt modelId="{2E53B045-6CD7-4E1E-88EA-5AAD4708BE46}" type="pres">
      <dgm:prSet presAssocID="{87746E04-F6DA-4DED-98FF-95DC3937FD72}" presName="tx1" presStyleLbl="revTx" presStyleIdx="5" presStyleCnt="11"/>
      <dgm:spPr>
        <a:prstGeom prst="rect">
          <a:avLst/>
        </a:prstGeom>
      </dgm:spPr>
    </dgm:pt>
    <dgm:pt modelId="{85452F1C-7EC5-454F-BD01-83132E1AA983}" type="pres">
      <dgm:prSet presAssocID="{87746E04-F6DA-4DED-98FF-95DC3937FD72}" presName="vert1" presStyleCnt="0"/>
      <dgm:spPr/>
    </dgm:pt>
    <dgm:pt modelId="{9D95DFDC-3D36-444C-8923-8F870F2C9697}" type="pres">
      <dgm:prSet presAssocID="{4B4AE453-835C-4EE7-AAE9-DC7DF7F6B825}" presName="thickLine" presStyleLbl="alignNode1" presStyleIdx="6" presStyleCnt="11"/>
      <dgm:spPr>
        <a:xfrm>
          <a:off x="0" y="1633537"/>
          <a:ext cx="6010274" cy="0"/>
        </a:xfrm>
        <a:prstGeom prst="line">
          <a:avLst/>
        </a:prstGeom>
      </dgm:spPr>
    </dgm:pt>
    <dgm:pt modelId="{6BFDE2D6-3AE4-40A8-8B9F-5E051FB6B58E}" type="pres">
      <dgm:prSet presAssocID="{4B4AE453-835C-4EE7-AAE9-DC7DF7F6B825}" presName="horz1" presStyleCnt="0"/>
      <dgm:spPr/>
    </dgm:pt>
    <dgm:pt modelId="{5CCD40FE-C2E4-47BE-A280-BABEFD5E1576}" type="pres">
      <dgm:prSet presAssocID="{4B4AE453-835C-4EE7-AAE9-DC7DF7F6B825}" presName="tx1" presStyleLbl="revTx" presStyleIdx="6" presStyleCnt="11"/>
      <dgm:spPr>
        <a:prstGeom prst="rect">
          <a:avLst/>
        </a:prstGeom>
      </dgm:spPr>
    </dgm:pt>
    <dgm:pt modelId="{07296C08-066F-419E-B189-E84356FC673A}" type="pres">
      <dgm:prSet presAssocID="{4B4AE453-835C-4EE7-AAE9-DC7DF7F6B825}" presName="vert1" presStyleCnt="0"/>
      <dgm:spPr/>
    </dgm:pt>
    <dgm:pt modelId="{6F2D0500-4C69-4D41-913C-A7A2980E9A74}" type="pres">
      <dgm:prSet presAssocID="{847E6221-1678-4035-A4D7-3C5D17FBCEE8}" presName="thickLine" presStyleLbl="alignNode1" presStyleIdx="7" presStyleCnt="11"/>
      <dgm:spPr>
        <a:xfrm>
          <a:off x="0" y="1960165"/>
          <a:ext cx="6010274" cy="0"/>
        </a:xfrm>
        <a:prstGeom prst="line">
          <a:avLst/>
        </a:prstGeom>
      </dgm:spPr>
    </dgm:pt>
    <dgm:pt modelId="{C18435CB-B049-4ECD-8251-9EB21CBEAB36}" type="pres">
      <dgm:prSet presAssocID="{847E6221-1678-4035-A4D7-3C5D17FBCEE8}" presName="horz1" presStyleCnt="0"/>
      <dgm:spPr/>
    </dgm:pt>
    <dgm:pt modelId="{BF8F49AD-4DAB-442C-B192-4CDB3BB124A7}" type="pres">
      <dgm:prSet presAssocID="{847E6221-1678-4035-A4D7-3C5D17FBCEE8}" presName="tx1" presStyleLbl="revTx" presStyleIdx="7" presStyleCnt="11"/>
      <dgm:spPr>
        <a:prstGeom prst="rect">
          <a:avLst/>
        </a:prstGeom>
      </dgm:spPr>
    </dgm:pt>
    <dgm:pt modelId="{C96A5D0F-F542-4EC3-8029-4871F2B4366C}" type="pres">
      <dgm:prSet presAssocID="{847E6221-1678-4035-A4D7-3C5D17FBCEE8}" presName="vert1" presStyleCnt="0"/>
      <dgm:spPr/>
    </dgm:pt>
    <dgm:pt modelId="{4B640A78-E1E2-48AF-BCD8-CA691C84F735}" type="pres">
      <dgm:prSet presAssocID="{6ACA8B82-6D5B-4AC1-A801-53C5EC7D8DEF}" presName="thickLine" presStyleLbl="alignNode1" presStyleIdx="8" presStyleCnt="11"/>
      <dgm:spPr>
        <a:xfrm>
          <a:off x="0" y="2286792"/>
          <a:ext cx="6010274" cy="0"/>
        </a:xfrm>
        <a:prstGeom prst="line">
          <a:avLst/>
        </a:prstGeom>
      </dgm:spPr>
    </dgm:pt>
    <dgm:pt modelId="{4750CB0A-3E53-4FCF-9897-F24C458DDFA5}" type="pres">
      <dgm:prSet presAssocID="{6ACA8B82-6D5B-4AC1-A801-53C5EC7D8DEF}" presName="horz1" presStyleCnt="0"/>
      <dgm:spPr/>
    </dgm:pt>
    <dgm:pt modelId="{2F8B490E-D73F-42FB-B2A0-B094E2D30666}" type="pres">
      <dgm:prSet presAssocID="{6ACA8B82-6D5B-4AC1-A801-53C5EC7D8DEF}" presName="tx1" presStyleLbl="revTx" presStyleIdx="8" presStyleCnt="11"/>
      <dgm:spPr>
        <a:prstGeom prst="rect">
          <a:avLst/>
        </a:prstGeom>
      </dgm:spPr>
    </dgm:pt>
    <dgm:pt modelId="{48E1083D-BAC2-421E-8BC6-79018A9E0C01}" type="pres">
      <dgm:prSet presAssocID="{6ACA8B82-6D5B-4AC1-A801-53C5EC7D8DEF}" presName="vert1" presStyleCnt="0"/>
      <dgm:spPr/>
    </dgm:pt>
    <dgm:pt modelId="{DCBACA13-16CA-4999-8473-9FC4F16880FF}" type="pres">
      <dgm:prSet presAssocID="{4142E5B1-6186-470E-BC79-28F0E9E7F61A}" presName="thickLine" presStyleLbl="alignNode1" presStyleIdx="9" presStyleCnt="11"/>
      <dgm:spPr>
        <a:xfrm>
          <a:off x="0" y="2613420"/>
          <a:ext cx="6010274" cy="0"/>
        </a:xfrm>
        <a:prstGeom prst="line">
          <a:avLst/>
        </a:prstGeom>
      </dgm:spPr>
    </dgm:pt>
    <dgm:pt modelId="{4CBD5AF4-523A-4921-837A-286AA71125EB}" type="pres">
      <dgm:prSet presAssocID="{4142E5B1-6186-470E-BC79-28F0E9E7F61A}" presName="horz1" presStyleCnt="0"/>
      <dgm:spPr/>
    </dgm:pt>
    <dgm:pt modelId="{9D4DE87B-31A2-4263-BCA0-7E8A8DDA62EC}" type="pres">
      <dgm:prSet presAssocID="{4142E5B1-6186-470E-BC79-28F0E9E7F61A}" presName="tx1" presStyleLbl="revTx" presStyleIdx="9" presStyleCnt="11"/>
      <dgm:spPr>
        <a:prstGeom prst="rect">
          <a:avLst/>
        </a:prstGeom>
      </dgm:spPr>
    </dgm:pt>
    <dgm:pt modelId="{987802C8-28B1-4EA9-A7FA-022CC80969BA}" type="pres">
      <dgm:prSet presAssocID="{4142E5B1-6186-470E-BC79-28F0E9E7F61A}" presName="vert1" presStyleCnt="0"/>
      <dgm:spPr/>
    </dgm:pt>
    <dgm:pt modelId="{5239D9E0-3CB1-44FE-BD11-0E379A8A8FFF}" type="pres">
      <dgm:prSet presAssocID="{2916CDE3-8EEE-4FE6-BBC4-17F260699603}" presName="thickLine" presStyleLbl="alignNode1" presStyleIdx="10" presStyleCnt="11"/>
      <dgm:spPr>
        <a:xfrm>
          <a:off x="0" y="2940048"/>
          <a:ext cx="6010274" cy="0"/>
        </a:xfrm>
        <a:prstGeom prst="line">
          <a:avLst/>
        </a:prstGeom>
      </dgm:spPr>
    </dgm:pt>
    <dgm:pt modelId="{B05E2F55-79CB-4639-B44F-CBF1289383E4}" type="pres">
      <dgm:prSet presAssocID="{2916CDE3-8EEE-4FE6-BBC4-17F260699603}" presName="horz1" presStyleCnt="0"/>
      <dgm:spPr/>
    </dgm:pt>
    <dgm:pt modelId="{48055D22-67A5-44CB-8C52-7E0AD9A42D1D}" type="pres">
      <dgm:prSet presAssocID="{2916CDE3-8EEE-4FE6-BBC4-17F260699603}" presName="tx1" presStyleLbl="revTx" presStyleIdx="10" presStyleCnt="11"/>
      <dgm:spPr>
        <a:prstGeom prst="rect">
          <a:avLst/>
        </a:prstGeom>
      </dgm:spPr>
    </dgm:pt>
    <dgm:pt modelId="{3A61E08A-9F41-4CF3-B5F2-95FD92645E3D}" type="pres">
      <dgm:prSet presAssocID="{2916CDE3-8EEE-4FE6-BBC4-17F260699603}" presName="vert1" presStyleCnt="0"/>
      <dgm:spPr/>
    </dgm:pt>
  </dgm:ptLst>
  <dgm:cxnLst>
    <dgm:cxn modelId="{FB080508-3C19-436E-ABF9-9634D911CCD8}" type="presOf" srcId="{73A92319-7931-4B86-B1A4-4922F37BE4BB}" destId="{C825241E-CFCB-4499-A97F-201B1014931F}" srcOrd="0" destOrd="0" presId="urn:microsoft.com/office/officeart/2008/layout/LinedList"/>
    <dgm:cxn modelId="{94B0FD1A-AB98-4DFD-A27D-DB968707BB44}" srcId="{01A5159D-D008-4875-9E2C-A1002DB0F4C8}" destId="{2916CDE3-8EEE-4FE6-BBC4-17F260699603}" srcOrd="10" destOrd="0" parTransId="{1717E973-2C9E-48F3-814D-7879A4B4806D}" sibTransId="{4CF9E1E5-D08A-45C3-A4D9-AC131ED01AF7}"/>
    <dgm:cxn modelId="{330CCC20-8EAF-4AEA-B615-256900D35085}" srcId="{01A5159D-D008-4875-9E2C-A1002DB0F4C8}" destId="{73A92319-7931-4B86-B1A4-4922F37BE4BB}" srcOrd="4" destOrd="0" parTransId="{92476B79-D7F0-4437-8A08-4D297F548387}" sibTransId="{45A8A17C-7414-469B-869B-AEE2988CB9B0}"/>
    <dgm:cxn modelId="{57830522-9921-42E2-B193-B2CFA64A0749}" type="presOf" srcId="{87746E04-F6DA-4DED-98FF-95DC3937FD72}" destId="{2E53B045-6CD7-4E1E-88EA-5AAD4708BE46}" srcOrd="0" destOrd="0" presId="urn:microsoft.com/office/officeart/2008/layout/LinedList"/>
    <dgm:cxn modelId="{B5C8A922-5EAD-45EB-8B45-8D718CB51BD9}" type="presOf" srcId="{6ACA8B82-6D5B-4AC1-A801-53C5EC7D8DEF}" destId="{2F8B490E-D73F-42FB-B2A0-B094E2D30666}" srcOrd="0" destOrd="0" presId="urn:microsoft.com/office/officeart/2008/layout/LinedList"/>
    <dgm:cxn modelId="{96157526-F77A-4498-90D4-B640FD611C91}" srcId="{01A5159D-D008-4875-9E2C-A1002DB0F4C8}" destId="{97FFA43F-D91D-4CD8-8108-C8FBF991A1A9}" srcOrd="1" destOrd="0" parTransId="{9CC4C009-1B0F-49E2-84CC-067CE4C1CA9E}" sibTransId="{017590D0-9C00-410F-99D0-1B6385992113}"/>
    <dgm:cxn modelId="{C740ED2E-403C-479F-BDFC-E36A337EFDF1}" srcId="{01A5159D-D008-4875-9E2C-A1002DB0F4C8}" destId="{2D6490C6-FA48-45D6-B99F-7AF8682C6C0E}" srcOrd="2" destOrd="0" parTransId="{8B87EB41-02A6-4811-86E1-294031906F01}" sibTransId="{490DB1DD-1CBF-4CE0-A313-FF24F800A90F}"/>
    <dgm:cxn modelId="{6E875839-9D8F-4552-881D-AA74A24A1002}" type="presOf" srcId="{2916CDE3-8EEE-4FE6-BBC4-17F260699603}" destId="{48055D22-67A5-44CB-8C52-7E0AD9A42D1D}" srcOrd="0" destOrd="0" presId="urn:microsoft.com/office/officeart/2008/layout/LinedList"/>
    <dgm:cxn modelId="{D5DCC53F-E802-46AA-9F7E-8DE2F2B5DA4D}" type="presOf" srcId="{71963534-6D1B-4BF3-869A-190959236CB7}" destId="{FED14E92-B1ED-4100-BEF1-79FEA2DEC730}" srcOrd="0" destOrd="0" presId="urn:microsoft.com/office/officeart/2008/layout/LinedList"/>
    <dgm:cxn modelId="{33416D5B-5FBF-4B9D-AB4B-CAF9108AF0BD}" srcId="{01A5159D-D008-4875-9E2C-A1002DB0F4C8}" destId="{4B4AE453-835C-4EE7-AAE9-DC7DF7F6B825}" srcOrd="6" destOrd="0" parTransId="{152150F0-84C0-4369-ADF6-F113B83E7CA6}" sibTransId="{D20DF0B7-6AE2-4CAC-AE50-1BDB9BD57284}"/>
    <dgm:cxn modelId="{5C7B3F69-4606-4F38-8377-4370F080C7DE}" type="presOf" srcId="{97FFA43F-D91D-4CD8-8108-C8FBF991A1A9}" destId="{35DC9DA8-6A74-46C7-96B6-7980A8D62AC0}" srcOrd="0" destOrd="0" presId="urn:microsoft.com/office/officeart/2008/layout/LinedList"/>
    <dgm:cxn modelId="{4292394C-5C51-4720-AC77-65F249795FF0}" type="presOf" srcId="{01A5159D-D008-4875-9E2C-A1002DB0F4C8}" destId="{EF2D26A6-98F4-4DEC-A855-383887D65A27}" srcOrd="0" destOrd="0" presId="urn:microsoft.com/office/officeart/2008/layout/LinedList"/>
    <dgm:cxn modelId="{28772D79-DD70-4ED9-92AF-A35232007B55}" srcId="{01A5159D-D008-4875-9E2C-A1002DB0F4C8}" destId="{847E6221-1678-4035-A4D7-3C5D17FBCEE8}" srcOrd="7" destOrd="0" parTransId="{44ABFADE-B119-4B1C-9658-1D2924556D5F}" sibTransId="{65B88144-D4B2-4973-8142-48141BBACA31}"/>
    <dgm:cxn modelId="{976E1796-F7C3-47B6-BEE2-058CBC33C399}" type="presOf" srcId="{2246A44A-3C90-4C0A-B265-94F26374F0C6}" destId="{63F08168-3DEA-46FD-80EE-79392573366E}" srcOrd="0" destOrd="0" presId="urn:microsoft.com/office/officeart/2008/layout/LinedList"/>
    <dgm:cxn modelId="{345D43AB-450C-4B1B-B479-09E0568D8E35}" type="presOf" srcId="{4B4AE453-835C-4EE7-AAE9-DC7DF7F6B825}" destId="{5CCD40FE-C2E4-47BE-A280-BABEFD5E1576}" srcOrd="0" destOrd="0" presId="urn:microsoft.com/office/officeart/2008/layout/LinedList"/>
    <dgm:cxn modelId="{A129C8B1-027F-4E2E-9B74-29352E065558}" type="presOf" srcId="{4142E5B1-6186-470E-BC79-28F0E9E7F61A}" destId="{9D4DE87B-31A2-4263-BCA0-7E8A8DDA62EC}" srcOrd="0" destOrd="0" presId="urn:microsoft.com/office/officeart/2008/layout/LinedList"/>
    <dgm:cxn modelId="{76229AB2-2B2C-40A4-BA4C-F33397400678}" type="presOf" srcId="{2D6490C6-FA48-45D6-B99F-7AF8682C6C0E}" destId="{242B9CA0-1320-40C4-91CA-E1FB964ADBA3}" srcOrd="0" destOrd="0" presId="urn:microsoft.com/office/officeart/2008/layout/LinedList"/>
    <dgm:cxn modelId="{DC2CB5B4-374D-4E5E-ACD4-72080ADA37BB}" srcId="{01A5159D-D008-4875-9E2C-A1002DB0F4C8}" destId="{4142E5B1-6186-470E-BC79-28F0E9E7F61A}" srcOrd="9" destOrd="0" parTransId="{8F80A735-718F-4359-87E7-E297DC337D23}" sibTransId="{71AD385B-DAC0-4FF4-9944-6460AC5DD12A}"/>
    <dgm:cxn modelId="{AF6518D3-B2C8-46A4-A33A-E2C8A8BB5C1A}" type="presOf" srcId="{847E6221-1678-4035-A4D7-3C5D17FBCEE8}" destId="{BF8F49AD-4DAB-442C-B192-4CDB3BB124A7}" srcOrd="0" destOrd="0" presId="urn:microsoft.com/office/officeart/2008/layout/LinedList"/>
    <dgm:cxn modelId="{1FD86EE3-023D-46A4-A303-01B979644768}" srcId="{01A5159D-D008-4875-9E2C-A1002DB0F4C8}" destId="{2246A44A-3C90-4C0A-B265-94F26374F0C6}" srcOrd="0" destOrd="0" parTransId="{57A0190C-4CED-487C-90E7-3D3F44DF15BF}" sibTransId="{AF97F55F-D656-4F07-ACFD-4C3D2ACD3041}"/>
    <dgm:cxn modelId="{80D8A3E9-C547-46ED-BC33-EBB6F33F8542}" srcId="{01A5159D-D008-4875-9E2C-A1002DB0F4C8}" destId="{6ACA8B82-6D5B-4AC1-A801-53C5EC7D8DEF}" srcOrd="8" destOrd="0" parTransId="{3093C6C5-B3E9-4C57-ABC5-79AE2C8AD5D3}" sibTransId="{E68B3256-3E30-4E2F-82A0-E529160B193A}"/>
    <dgm:cxn modelId="{1943FEEC-243B-4A7E-B3D9-716FF362CD94}" srcId="{01A5159D-D008-4875-9E2C-A1002DB0F4C8}" destId="{71963534-6D1B-4BF3-869A-190959236CB7}" srcOrd="3" destOrd="0" parTransId="{65EB1CF0-5D39-4E65-ADAF-E504644B6D11}" sibTransId="{D192665A-406E-428C-A9EB-46085CB1C96B}"/>
    <dgm:cxn modelId="{77D9D5F2-2AE2-429D-85F2-A4B853C1345E}" srcId="{01A5159D-D008-4875-9E2C-A1002DB0F4C8}" destId="{87746E04-F6DA-4DED-98FF-95DC3937FD72}" srcOrd="5" destOrd="0" parTransId="{08B842CE-E4F9-41E6-BE2D-BF2C15929746}" sibTransId="{D54107EC-244F-43F7-BE23-5ACDD40C799A}"/>
    <dgm:cxn modelId="{8DFBB1C0-119D-4992-9EC7-A508CA223B77}" type="presParOf" srcId="{EF2D26A6-98F4-4DEC-A855-383887D65A27}" destId="{2A57100D-6451-4C91-BA6F-68CE88AC2DB6}" srcOrd="0" destOrd="0" presId="urn:microsoft.com/office/officeart/2008/layout/LinedList"/>
    <dgm:cxn modelId="{1655A6B8-2FB0-4789-BA0D-32F6469ED232}" type="presParOf" srcId="{EF2D26A6-98F4-4DEC-A855-383887D65A27}" destId="{582C6FB7-CFC7-4F14-96FD-062F4E4A0F02}" srcOrd="1" destOrd="0" presId="urn:microsoft.com/office/officeart/2008/layout/LinedList"/>
    <dgm:cxn modelId="{99B16A2D-B68F-47DB-81F8-BBA4DB982A4B}" type="presParOf" srcId="{582C6FB7-CFC7-4F14-96FD-062F4E4A0F02}" destId="{63F08168-3DEA-46FD-80EE-79392573366E}" srcOrd="0" destOrd="0" presId="urn:microsoft.com/office/officeart/2008/layout/LinedList"/>
    <dgm:cxn modelId="{4F17277F-4F52-4614-B076-FD1EEF8BD374}" type="presParOf" srcId="{582C6FB7-CFC7-4F14-96FD-062F4E4A0F02}" destId="{82CCA76C-73AD-4819-A564-9E1BED449EAD}" srcOrd="1" destOrd="0" presId="urn:microsoft.com/office/officeart/2008/layout/LinedList"/>
    <dgm:cxn modelId="{6BE28E4D-833B-433E-AA13-4A6FAFF4ABE5}" type="presParOf" srcId="{EF2D26A6-98F4-4DEC-A855-383887D65A27}" destId="{AAD96522-C66E-48AC-9F65-8C02FA3F67B6}" srcOrd="2" destOrd="0" presId="urn:microsoft.com/office/officeart/2008/layout/LinedList"/>
    <dgm:cxn modelId="{C684B36A-80C0-4E49-930B-07183262FC4F}" type="presParOf" srcId="{EF2D26A6-98F4-4DEC-A855-383887D65A27}" destId="{6DFED64E-67EB-4F53-8EC4-FAA6AB5497F1}" srcOrd="3" destOrd="0" presId="urn:microsoft.com/office/officeart/2008/layout/LinedList"/>
    <dgm:cxn modelId="{04D0194A-1382-4F1F-9E57-462CC2137AC4}" type="presParOf" srcId="{6DFED64E-67EB-4F53-8EC4-FAA6AB5497F1}" destId="{35DC9DA8-6A74-46C7-96B6-7980A8D62AC0}" srcOrd="0" destOrd="0" presId="urn:microsoft.com/office/officeart/2008/layout/LinedList"/>
    <dgm:cxn modelId="{A964F8B2-8406-4DD6-8484-45C5FA3289B6}" type="presParOf" srcId="{6DFED64E-67EB-4F53-8EC4-FAA6AB5497F1}" destId="{104C8149-9CF3-4C74-ABCD-7944BBD7D94C}" srcOrd="1" destOrd="0" presId="urn:microsoft.com/office/officeart/2008/layout/LinedList"/>
    <dgm:cxn modelId="{D8A0C253-6D95-49BC-A6D1-03DA37E9E932}" type="presParOf" srcId="{EF2D26A6-98F4-4DEC-A855-383887D65A27}" destId="{574403D2-E42B-4AF7-8414-34C49260D9A5}" srcOrd="4" destOrd="0" presId="urn:microsoft.com/office/officeart/2008/layout/LinedList"/>
    <dgm:cxn modelId="{022F4E76-9B14-449F-A4CA-4DA5521B9C06}" type="presParOf" srcId="{EF2D26A6-98F4-4DEC-A855-383887D65A27}" destId="{D2619FE5-BC4C-4D43-86AF-38B8D3502150}" srcOrd="5" destOrd="0" presId="urn:microsoft.com/office/officeart/2008/layout/LinedList"/>
    <dgm:cxn modelId="{8AF1BB03-C432-4BE8-8C54-5FAFCFDA356B}" type="presParOf" srcId="{D2619FE5-BC4C-4D43-86AF-38B8D3502150}" destId="{242B9CA0-1320-40C4-91CA-E1FB964ADBA3}" srcOrd="0" destOrd="0" presId="urn:microsoft.com/office/officeart/2008/layout/LinedList"/>
    <dgm:cxn modelId="{845C184E-A03E-4C60-89BC-5E42684C496D}" type="presParOf" srcId="{D2619FE5-BC4C-4D43-86AF-38B8D3502150}" destId="{66C46827-A7CD-453B-80C9-138A91D6869A}" srcOrd="1" destOrd="0" presId="urn:microsoft.com/office/officeart/2008/layout/LinedList"/>
    <dgm:cxn modelId="{5374608A-158B-4B83-B829-378398C0E2FC}" type="presParOf" srcId="{EF2D26A6-98F4-4DEC-A855-383887D65A27}" destId="{B994046F-8A40-46BA-9E29-A7104DE063ED}" srcOrd="6" destOrd="0" presId="urn:microsoft.com/office/officeart/2008/layout/LinedList"/>
    <dgm:cxn modelId="{A996BD3D-4795-412B-A093-5F3F79675701}" type="presParOf" srcId="{EF2D26A6-98F4-4DEC-A855-383887D65A27}" destId="{36A87D7C-DFE9-493D-8E5D-3FE3FD7B55F8}" srcOrd="7" destOrd="0" presId="urn:microsoft.com/office/officeart/2008/layout/LinedList"/>
    <dgm:cxn modelId="{F8005FEE-90CB-44D2-A34F-0F3F3ED86A9F}" type="presParOf" srcId="{36A87D7C-DFE9-493D-8E5D-3FE3FD7B55F8}" destId="{FED14E92-B1ED-4100-BEF1-79FEA2DEC730}" srcOrd="0" destOrd="0" presId="urn:microsoft.com/office/officeart/2008/layout/LinedList"/>
    <dgm:cxn modelId="{3C2E3FF1-F4C0-43DA-8360-1F0843D29259}" type="presParOf" srcId="{36A87D7C-DFE9-493D-8E5D-3FE3FD7B55F8}" destId="{CE5CABCE-2D79-436C-AACA-DB90E3672D19}" srcOrd="1" destOrd="0" presId="urn:microsoft.com/office/officeart/2008/layout/LinedList"/>
    <dgm:cxn modelId="{C00A94DF-B1F8-49BC-B33B-B816B92C9CF6}" type="presParOf" srcId="{EF2D26A6-98F4-4DEC-A855-383887D65A27}" destId="{92D29C2A-ADCE-41AA-A39D-38BD39E48CBD}" srcOrd="8" destOrd="0" presId="urn:microsoft.com/office/officeart/2008/layout/LinedList"/>
    <dgm:cxn modelId="{60B56823-BBE0-4EF3-A5FE-2A44C9856B51}" type="presParOf" srcId="{EF2D26A6-98F4-4DEC-A855-383887D65A27}" destId="{5EA84FD0-529F-48AD-BD62-09126E248D16}" srcOrd="9" destOrd="0" presId="urn:microsoft.com/office/officeart/2008/layout/LinedList"/>
    <dgm:cxn modelId="{11C3506F-821B-4C2E-8276-83B1F54C09A2}" type="presParOf" srcId="{5EA84FD0-529F-48AD-BD62-09126E248D16}" destId="{C825241E-CFCB-4499-A97F-201B1014931F}" srcOrd="0" destOrd="0" presId="urn:microsoft.com/office/officeart/2008/layout/LinedList"/>
    <dgm:cxn modelId="{74ED8EFB-D182-49C9-B9FF-36BF7C8C2EF9}" type="presParOf" srcId="{5EA84FD0-529F-48AD-BD62-09126E248D16}" destId="{4E6CE169-1A3F-4219-827E-6AF56DF055D0}" srcOrd="1" destOrd="0" presId="urn:microsoft.com/office/officeart/2008/layout/LinedList"/>
    <dgm:cxn modelId="{CB09C142-BFA6-46DF-A471-5B8CC5FFA89E}" type="presParOf" srcId="{EF2D26A6-98F4-4DEC-A855-383887D65A27}" destId="{A30BA9DA-A8F5-48B9-8FE6-A8DFB2A458AF}" srcOrd="10" destOrd="0" presId="urn:microsoft.com/office/officeart/2008/layout/LinedList"/>
    <dgm:cxn modelId="{774A4163-9F8E-420E-B406-99DB7FB6A594}" type="presParOf" srcId="{EF2D26A6-98F4-4DEC-A855-383887D65A27}" destId="{D6E53C4F-195E-422F-B596-C6EC084F2922}" srcOrd="11" destOrd="0" presId="urn:microsoft.com/office/officeart/2008/layout/LinedList"/>
    <dgm:cxn modelId="{00B65092-7FAF-4525-879D-3BF686F357E3}" type="presParOf" srcId="{D6E53C4F-195E-422F-B596-C6EC084F2922}" destId="{2E53B045-6CD7-4E1E-88EA-5AAD4708BE46}" srcOrd="0" destOrd="0" presId="urn:microsoft.com/office/officeart/2008/layout/LinedList"/>
    <dgm:cxn modelId="{72DCF2A1-CBC5-4913-96A5-B8417BE7B007}" type="presParOf" srcId="{D6E53C4F-195E-422F-B596-C6EC084F2922}" destId="{85452F1C-7EC5-454F-BD01-83132E1AA983}" srcOrd="1" destOrd="0" presId="urn:microsoft.com/office/officeart/2008/layout/LinedList"/>
    <dgm:cxn modelId="{406D7DF0-5B1B-4F66-BC1F-BE8B8B19367F}" type="presParOf" srcId="{EF2D26A6-98F4-4DEC-A855-383887D65A27}" destId="{9D95DFDC-3D36-444C-8923-8F870F2C9697}" srcOrd="12" destOrd="0" presId="urn:microsoft.com/office/officeart/2008/layout/LinedList"/>
    <dgm:cxn modelId="{A4F96F86-C751-4E60-938E-333F88C007F4}" type="presParOf" srcId="{EF2D26A6-98F4-4DEC-A855-383887D65A27}" destId="{6BFDE2D6-3AE4-40A8-8B9F-5E051FB6B58E}" srcOrd="13" destOrd="0" presId="urn:microsoft.com/office/officeart/2008/layout/LinedList"/>
    <dgm:cxn modelId="{0B9B2283-C14F-4383-9CE4-F4D9959AB4DA}" type="presParOf" srcId="{6BFDE2D6-3AE4-40A8-8B9F-5E051FB6B58E}" destId="{5CCD40FE-C2E4-47BE-A280-BABEFD5E1576}" srcOrd="0" destOrd="0" presId="urn:microsoft.com/office/officeart/2008/layout/LinedList"/>
    <dgm:cxn modelId="{F7B6478C-A29B-4099-B518-8FC0074FCA13}" type="presParOf" srcId="{6BFDE2D6-3AE4-40A8-8B9F-5E051FB6B58E}" destId="{07296C08-066F-419E-B189-E84356FC673A}" srcOrd="1" destOrd="0" presId="urn:microsoft.com/office/officeart/2008/layout/LinedList"/>
    <dgm:cxn modelId="{CAA26B1E-4151-4F3A-82DB-A23C6B02EF62}" type="presParOf" srcId="{EF2D26A6-98F4-4DEC-A855-383887D65A27}" destId="{6F2D0500-4C69-4D41-913C-A7A2980E9A74}" srcOrd="14" destOrd="0" presId="urn:microsoft.com/office/officeart/2008/layout/LinedList"/>
    <dgm:cxn modelId="{2E39569E-C75E-4D5C-B53D-CAFD1101EED2}" type="presParOf" srcId="{EF2D26A6-98F4-4DEC-A855-383887D65A27}" destId="{C18435CB-B049-4ECD-8251-9EB21CBEAB36}" srcOrd="15" destOrd="0" presId="urn:microsoft.com/office/officeart/2008/layout/LinedList"/>
    <dgm:cxn modelId="{2846D2E2-C0EC-4AD3-9CB2-FDBED0129C6D}" type="presParOf" srcId="{C18435CB-B049-4ECD-8251-9EB21CBEAB36}" destId="{BF8F49AD-4DAB-442C-B192-4CDB3BB124A7}" srcOrd="0" destOrd="0" presId="urn:microsoft.com/office/officeart/2008/layout/LinedList"/>
    <dgm:cxn modelId="{A68FC912-862A-49C9-B47F-3708162151F4}" type="presParOf" srcId="{C18435CB-B049-4ECD-8251-9EB21CBEAB36}" destId="{C96A5D0F-F542-4EC3-8029-4871F2B4366C}" srcOrd="1" destOrd="0" presId="urn:microsoft.com/office/officeart/2008/layout/LinedList"/>
    <dgm:cxn modelId="{744873FC-249C-4155-8409-0A9FCCC8728C}" type="presParOf" srcId="{EF2D26A6-98F4-4DEC-A855-383887D65A27}" destId="{4B640A78-E1E2-48AF-BCD8-CA691C84F735}" srcOrd="16" destOrd="0" presId="urn:microsoft.com/office/officeart/2008/layout/LinedList"/>
    <dgm:cxn modelId="{6B495C85-08BB-4048-8672-9A8B3F462B34}" type="presParOf" srcId="{EF2D26A6-98F4-4DEC-A855-383887D65A27}" destId="{4750CB0A-3E53-4FCF-9897-F24C458DDFA5}" srcOrd="17" destOrd="0" presId="urn:microsoft.com/office/officeart/2008/layout/LinedList"/>
    <dgm:cxn modelId="{D976619B-A2FC-48DD-A304-E2AC6EDC5FE0}" type="presParOf" srcId="{4750CB0A-3E53-4FCF-9897-F24C458DDFA5}" destId="{2F8B490E-D73F-42FB-B2A0-B094E2D30666}" srcOrd="0" destOrd="0" presId="urn:microsoft.com/office/officeart/2008/layout/LinedList"/>
    <dgm:cxn modelId="{09DA861B-E57F-45F4-9D57-29F44EA051C9}" type="presParOf" srcId="{4750CB0A-3E53-4FCF-9897-F24C458DDFA5}" destId="{48E1083D-BAC2-421E-8BC6-79018A9E0C01}" srcOrd="1" destOrd="0" presId="urn:microsoft.com/office/officeart/2008/layout/LinedList"/>
    <dgm:cxn modelId="{7BCE0BBE-E13E-4460-BD8E-13F2BF3CA2F1}" type="presParOf" srcId="{EF2D26A6-98F4-4DEC-A855-383887D65A27}" destId="{DCBACA13-16CA-4999-8473-9FC4F16880FF}" srcOrd="18" destOrd="0" presId="urn:microsoft.com/office/officeart/2008/layout/LinedList"/>
    <dgm:cxn modelId="{24A1CE4B-51BD-4586-A227-132FEC0A3A85}" type="presParOf" srcId="{EF2D26A6-98F4-4DEC-A855-383887D65A27}" destId="{4CBD5AF4-523A-4921-837A-286AA71125EB}" srcOrd="19" destOrd="0" presId="urn:microsoft.com/office/officeart/2008/layout/LinedList"/>
    <dgm:cxn modelId="{C73C0CB8-54CA-43D1-AF24-39D192432730}" type="presParOf" srcId="{4CBD5AF4-523A-4921-837A-286AA71125EB}" destId="{9D4DE87B-31A2-4263-BCA0-7E8A8DDA62EC}" srcOrd="0" destOrd="0" presId="urn:microsoft.com/office/officeart/2008/layout/LinedList"/>
    <dgm:cxn modelId="{76F850DA-C900-4E7E-BC52-CA22A46AAECB}" type="presParOf" srcId="{4CBD5AF4-523A-4921-837A-286AA71125EB}" destId="{987802C8-28B1-4EA9-A7FA-022CC80969BA}" srcOrd="1" destOrd="0" presId="urn:microsoft.com/office/officeart/2008/layout/LinedList"/>
    <dgm:cxn modelId="{263A9FF5-CA8A-41C5-8FA5-4F160621A7AF}" type="presParOf" srcId="{EF2D26A6-98F4-4DEC-A855-383887D65A27}" destId="{5239D9E0-3CB1-44FE-BD11-0E379A8A8FFF}" srcOrd="20" destOrd="0" presId="urn:microsoft.com/office/officeart/2008/layout/LinedList"/>
    <dgm:cxn modelId="{C11CDAD4-B09F-4F32-A1F4-97FF3FFBA828}" type="presParOf" srcId="{EF2D26A6-98F4-4DEC-A855-383887D65A27}" destId="{B05E2F55-79CB-4639-B44F-CBF1289383E4}" srcOrd="21" destOrd="0" presId="urn:microsoft.com/office/officeart/2008/layout/LinedList"/>
    <dgm:cxn modelId="{8FB7FC9C-0F28-4136-9EE7-BD945E89B94C}" type="presParOf" srcId="{B05E2F55-79CB-4639-B44F-CBF1289383E4}" destId="{48055D22-67A5-44CB-8C52-7E0AD9A42D1D}" srcOrd="0" destOrd="0" presId="urn:microsoft.com/office/officeart/2008/layout/LinedList"/>
    <dgm:cxn modelId="{F8B839D1-CDA9-4623-86BF-F73B39C06676}" type="presParOf" srcId="{B05E2F55-79CB-4639-B44F-CBF1289383E4}" destId="{3A61E08A-9F41-4CF3-B5F2-95FD92645E3D}" srcOrd="1" destOrd="0" presId="urn:microsoft.com/office/officeart/2008/layout/LinedList"/>
  </dgm:cxnLst>
  <dgm:bg/>
  <dgm:whole>
    <a:ln w="19050">
      <a:solidFill>
        <a:schemeClr val="accent3">
          <a:lumMod val="75000"/>
        </a:schemeClr>
      </a:solid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746A43-E4B4-42F7-8F51-A821232DDB2F}" type="doc">
      <dgm:prSet loTypeId="urn:microsoft.com/office/officeart/2008/layout/LinedList" loCatId="list" qsTypeId="urn:microsoft.com/office/officeart/2005/8/quickstyle/simple1" qsCatId="simple" csTypeId="urn:microsoft.com/office/officeart/2005/8/colors/accent3_1" csCatId="accent3" phldr="1"/>
      <dgm:spPr/>
      <dgm:t>
        <a:bodyPr/>
        <a:lstStyle/>
        <a:p>
          <a:endParaRPr lang="en-US"/>
        </a:p>
      </dgm:t>
    </dgm:pt>
    <dgm:pt modelId="{C3B80EEC-73BE-41CB-82E0-A109697AEFC0}">
      <dgm:prSet phldrT="[Text]"/>
      <dgm:spPr>
        <a:xfrm>
          <a:off x="0" y="0"/>
          <a:ext cx="1097280" cy="3200400"/>
        </a:xfrm>
      </dgm:spPr>
      <dgm:t>
        <a:bodyPr/>
        <a:lstStyle/>
        <a:p>
          <a:pPr>
            <a:buNone/>
          </a:pPr>
          <a:r>
            <a:rPr lang="en-US">
              <a:latin typeface="Calibri" panose="020F0502020204030204"/>
              <a:ea typeface="+mn-ea"/>
              <a:cs typeface="+mn-cs"/>
            </a:rPr>
            <a:t>Tips</a:t>
          </a:r>
        </a:p>
      </dgm:t>
    </dgm:pt>
    <dgm:pt modelId="{8213711C-3021-4317-9D27-FF05C61418F9}" type="parTrans" cxnId="{15CB5DB0-53ED-41C7-8CD9-C3FBA707F1A7}">
      <dgm:prSet/>
      <dgm:spPr/>
      <dgm:t>
        <a:bodyPr/>
        <a:lstStyle/>
        <a:p>
          <a:endParaRPr lang="en-US"/>
        </a:p>
      </dgm:t>
    </dgm:pt>
    <dgm:pt modelId="{9CB1C09E-5890-4BC6-ABC1-F5F002D5F19B}" type="sibTrans" cxnId="{15CB5DB0-53ED-41C7-8CD9-C3FBA707F1A7}">
      <dgm:prSet/>
      <dgm:spPr/>
      <dgm:t>
        <a:bodyPr/>
        <a:lstStyle/>
        <a:p>
          <a:endParaRPr lang="en-US"/>
        </a:p>
      </dgm:t>
    </dgm:pt>
    <dgm:pt modelId="{B494B13C-FA18-4364-9EC0-A9CC3C3E5F53}">
      <dgm:prSet phldrT="[Text]"/>
      <dgm:spPr>
        <a:xfrm>
          <a:off x="1179576" y="50006"/>
          <a:ext cx="4306824" cy="1000125"/>
        </a:xfrm>
      </dgm:spPr>
      <dgm:t>
        <a:bodyPr/>
        <a:lstStyle/>
        <a:p>
          <a:pPr>
            <a:buNone/>
          </a:pPr>
          <a:r>
            <a:rPr lang="en-US">
              <a:latin typeface="Calibri" panose="020F0502020204030204"/>
              <a:ea typeface="+mn-ea"/>
              <a:cs typeface="+mn-cs"/>
            </a:rPr>
            <a:t>Approach a situation requiring investigative observation with an open mind and an understanding of what is observed.</a:t>
          </a:r>
        </a:p>
      </dgm:t>
    </dgm:pt>
    <dgm:pt modelId="{D3CC44A6-1F16-4BC7-869A-FD37A9A2CD52}" type="parTrans" cxnId="{E5A3D952-7346-4B7A-BA8A-6714CCAF0B44}">
      <dgm:prSet/>
      <dgm:spPr/>
      <dgm:t>
        <a:bodyPr/>
        <a:lstStyle/>
        <a:p>
          <a:endParaRPr lang="en-US"/>
        </a:p>
      </dgm:t>
    </dgm:pt>
    <dgm:pt modelId="{8FF78080-4C2C-4372-96B6-C695036806E5}" type="sibTrans" cxnId="{E5A3D952-7346-4B7A-BA8A-6714CCAF0B44}">
      <dgm:prSet/>
      <dgm:spPr/>
      <dgm:t>
        <a:bodyPr/>
        <a:lstStyle/>
        <a:p>
          <a:endParaRPr lang="en-US"/>
        </a:p>
      </dgm:t>
    </dgm:pt>
    <dgm:pt modelId="{7D2D7910-639E-4410-A940-63C83F6389C8}">
      <dgm:prSet phldrT="[Text]"/>
      <dgm:spPr>
        <a:xfrm>
          <a:off x="1179576" y="1100137"/>
          <a:ext cx="4306824" cy="1000125"/>
        </a:xfrm>
      </dgm:spPr>
      <dgm:t>
        <a:bodyPr/>
        <a:lstStyle/>
        <a:p>
          <a:pPr>
            <a:buNone/>
          </a:pPr>
          <a:r>
            <a:rPr lang="en-US">
              <a:latin typeface="Calibri" panose="020F0502020204030204"/>
              <a:ea typeface="+mn-ea"/>
              <a:cs typeface="+mn-cs"/>
            </a:rPr>
            <a:t>Be as impartial as possible. If you only look for evidence that fits a preconcieved notion or theory, other evidence may be missed or much of the evidence may be misinterpreted.</a:t>
          </a:r>
        </a:p>
      </dgm:t>
    </dgm:pt>
    <dgm:pt modelId="{2DEEFD68-4C90-423D-B16F-045B0C7CA9E8}" type="parTrans" cxnId="{BFA29775-8F6B-456F-A43F-3DA276734EA4}">
      <dgm:prSet/>
      <dgm:spPr/>
      <dgm:t>
        <a:bodyPr/>
        <a:lstStyle/>
        <a:p>
          <a:endParaRPr lang="en-US"/>
        </a:p>
      </dgm:t>
    </dgm:pt>
    <dgm:pt modelId="{5E32673B-DBB3-4641-9C42-0B04A4F9212A}" type="sibTrans" cxnId="{BFA29775-8F6B-456F-A43F-3DA276734EA4}">
      <dgm:prSet/>
      <dgm:spPr/>
      <dgm:t>
        <a:bodyPr/>
        <a:lstStyle/>
        <a:p>
          <a:endParaRPr lang="en-US"/>
        </a:p>
      </dgm:t>
    </dgm:pt>
    <dgm:pt modelId="{D38052FB-EB0F-41E0-830C-8CEFAA93809C}">
      <dgm:prSet phldrT="[Text]"/>
      <dgm:spPr>
        <a:xfrm>
          <a:off x="1179576" y="2150268"/>
          <a:ext cx="4306824" cy="1000125"/>
        </a:xfrm>
      </dgm:spPr>
      <dgm:t>
        <a:bodyPr/>
        <a:lstStyle/>
        <a:p>
          <a:pPr>
            <a:buNone/>
          </a:pPr>
          <a:r>
            <a:rPr lang="en-US">
              <a:latin typeface="Calibri" panose="020F0502020204030204"/>
              <a:ea typeface="+mn-ea"/>
              <a:cs typeface="+mn-cs"/>
            </a:rPr>
            <a:t>Document your observations as soon as possible to ensure accuracy and thoroughness.</a:t>
          </a:r>
        </a:p>
      </dgm:t>
    </dgm:pt>
    <dgm:pt modelId="{599BC3F6-5934-4923-9206-BEC70E3A06BF}" type="parTrans" cxnId="{FDBD0E99-C8FB-42B7-9624-7EA2C86B5382}">
      <dgm:prSet/>
      <dgm:spPr/>
      <dgm:t>
        <a:bodyPr/>
        <a:lstStyle/>
        <a:p>
          <a:endParaRPr lang="en-US"/>
        </a:p>
      </dgm:t>
    </dgm:pt>
    <dgm:pt modelId="{71C7748B-ECAB-4700-82B3-24B7BD76738A}" type="sibTrans" cxnId="{FDBD0E99-C8FB-42B7-9624-7EA2C86B5382}">
      <dgm:prSet/>
      <dgm:spPr/>
      <dgm:t>
        <a:bodyPr/>
        <a:lstStyle/>
        <a:p>
          <a:endParaRPr lang="en-US"/>
        </a:p>
      </dgm:t>
    </dgm:pt>
    <dgm:pt modelId="{C85552DC-F20B-4BFC-AF36-DAC9332C45EF}" type="pres">
      <dgm:prSet presAssocID="{E2746A43-E4B4-42F7-8F51-A821232DDB2F}" presName="vert0" presStyleCnt="0">
        <dgm:presLayoutVars>
          <dgm:dir/>
          <dgm:animOne val="branch"/>
          <dgm:animLvl val="lvl"/>
        </dgm:presLayoutVars>
      </dgm:prSet>
      <dgm:spPr/>
    </dgm:pt>
    <dgm:pt modelId="{D507823C-358E-49C3-B00D-30E30D107724}" type="pres">
      <dgm:prSet presAssocID="{C3B80EEC-73BE-41CB-82E0-A109697AEFC0}" presName="thickLine" presStyleLbl="alignNode1" presStyleIdx="0" presStyleCnt="1"/>
      <dgm:spPr>
        <a:xfrm>
          <a:off x="0" y="0"/>
          <a:ext cx="5486400" cy="0"/>
        </a:xfrm>
        <a:prstGeom prst="line">
          <a:avLst/>
        </a:prstGeom>
      </dgm:spPr>
    </dgm:pt>
    <dgm:pt modelId="{6EF44B00-D32C-4442-AA5E-D0481DBB5356}" type="pres">
      <dgm:prSet presAssocID="{C3B80EEC-73BE-41CB-82E0-A109697AEFC0}" presName="horz1" presStyleCnt="0"/>
      <dgm:spPr/>
    </dgm:pt>
    <dgm:pt modelId="{40171CCA-F353-4BE6-BA9F-02EAA7CE0678}" type="pres">
      <dgm:prSet presAssocID="{C3B80EEC-73BE-41CB-82E0-A109697AEFC0}" presName="tx1" presStyleLbl="revTx" presStyleIdx="0" presStyleCnt="4"/>
      <dgm:spPr>
        <a:prstGeom prst="rect">
          <a:avLst/>
        </a:prstGeom>
      </dgm:spPr>
    </dgm:pt>
    <dgm:pt modelId="{9ACE2228-1AA7-44D5-966D-8AEECBC5B6A9}" type="pres">
      <dgm:prSet presAssocID="{C3B80EEC-73BE-41CB-82E0-A109697AEFC0}" presName="vert1" presStyleCnt="0"/>
      <dgm:spPr/>
    </dgm:pt>
    <dgm:pt modelId="{A02A471F-3F3D-419C-AAE6-8D2C77BAA045}" type="pres">
      <dgm:prSet presAssocID="{B494B13C-FA18-4364-9EC0-A9CC3C3E5F53}" presName="vertSpace2a" presStyleCnt="0"/>
      <dgm:spPr/>
    </dgm:pt>
    <dgm:pt modelId="{299B0D5A-CE49-478A-8D46-7E5B80D24E0E}" type="pres">
      <dgm:prSet presAssocID="{B494B13C-FA18-4364-9EC0-A9CC3C3E5F53}" presName="horz2" presStyleCnt="0"/>
      <dgm:spPr/>
    </dgm:pt>
    <dgm:pt modelId="{70A4706E-E9B5-4C3A-B850-552F9A53C296}" type="pres">
      <dgm:prSet presAssocID="{B494B13C-FA18-4364-9EC0-A9CC3C3E5F53}" presName="horzSpace2" presStyleCnt="0"/>
      <dgm:spPr/>
    </dgm:pt>
    <dgm:pt modelId="{731FA68D-E1E3-4529-BEFC-0D1F45853E6D}" type="pres">
      <dgm:prSet presAssocID="{B494B13C-FA18-4364-9EC0-A9CC3C3E5F53}" presName="tx2" presStyleLbl="revTx" presStyleIdx="1" presStyleCnt="4"/>
      <dgm:spPr>
        <a:prstGeom prst="rect">
          <a:avLst/>
        </a:prstGeom>
      </dgm:spPr>
    </dgm:pt>
    <dgm:pt modelId="{909F4F35-DDDF-4A74-907F-9067A38B9661}" type="pres">
      <dgm:prSet presAssocID="{B494B13C-FA18-4364-9EC0-A9CC3C3E5F53}" presName="vert2" presStyleCnt="0"/>
      <dgm:spPr/>
    </dgm:pt>
    <dgm:pt modelId="{04BE78C6-7D7C-4BD8-B501-73500F052414}" type="pres">
      <dgm:prSet presAssocID="{B494B13C-FA18-4364-9EC0-A9CC3C3E5F53}" presName="thinLine2b" presStyleLbl="callout" presStyleIdx="0" presStyleCnt="3"/>
      <dgm:spPr>
        <a:xfrm>
          <a:off x="1097280" y="1050131"/>
          <a:ext cx="4389120" cy="0"/>
        </a:xfrm>
        <a:prstGeom prst="line">
          <a:avLst/>
        </a:prstGeom>
      </dgm:spPr>
    </dgm:pt>
    <dgm:pt modelId="{115C644A-E0B8-4766-9760-17259DFDC6AE}" type="pres">
      <dgm:prSet presAssocID="{B494B13C-FA18-4364-9EC0-A9CC3C3E5F53}" presName="vertSpace2b" presStyleCnt="0"/>
      <dgm:spPr/>
    </dgm:pt>
    <dgm:pt modelId="{3DB12C4D-8F1E-4EF4-AF8F-DCDB270D997B}" type="pres">
      <dgm:prSet presAssocID="{7D2D7910-639E-4410-A940-63C83F6389C8}" presName="horz2" presStyleCnt="0"/>
      <dgm:spPr/>
    </dgm:pt>
    <dgm:pt modelId="{8607A0B1-F8AA-4DE9-A984-0529629D83FE}" type="pres">
      <dgm:prSet presAssocID="{7D2D7910-639E-4410-A940-63C83F6389C8}" presName="horzSpace2" presStyleCnt="0"/>
      <dgm:spPr/>
    </dgm:pt>
    <dgm:pt modelId="{55DA20C0-00CD-47CC-B0C1-9D88AD934193}" type="pres">
      <dgm:prSet presAssocID="{7D2D7910-639E-4410-A940-63C83F6389C8}" presName="tx2" presStyleLbl="revTx" presStyleIdx="2" presStyleCnt="4"/>
      <dgm:spPr>
        <a:prstGeom prst="rect">
          <a:avLst/>
        </a:prstGeom>
      </dgm:spPr>
    </dgm:pt>
    <dgm:pt modelId="{3322352A-A0CB-4E9B-AC87-E77B5A107B6E}" type="pres">
      <dgm:prSet presAssocID="{7D2D7910-639E-4410-A940-63C83F6389C8}" presName="vert2" presStyleCnt="0"/>
      <dgm:spPr/>
    </dgm:pt>
    <dgm:pt modelId="{B03D44D1-5753-4B81-B34D-897BB4456B98}" type="pres">
      <dgm:prSet presAssocID="{7D2D7910-639E-4410-A940-63C83F6389C8}" presName="thinLine2b" presStyleLbl="callout" presStyleIdx="1" presStyleCnt="3"/>
      <dgm:spPr>
        <a:xfrm>
          <a:off x="1097280" y="2100262"/>
          <a:ext cx="4389120" cy="0"/>
        </a:xfrm>
        <a:prstGeom prst="line">
          <a:avLst/>
        </a:prstGeom>
      </dgm:spPr>
    </dgm:pt>
    <dgm:pt modelId="{834669BE-7A43-42B8-B515-D84B8ECEF064}" type="pres">
      <dgm:prSet presAssocID="{7D2D7910-639E-4410-A940-63C83F6389C8}" presName="vertSpace2b" presStyleCnt="0"/>
      <dgm:spPr/>
    </dgm:pt>
    <dgm:pt modelId="{8C326118-B93E-4FEC-B7E1-38F75BA38C3C}" type="pres">
      <dgm:prSet presAssocID="{D38052FB-EB0F-41E0-830C-8CEFAA93809C}" presName="horz2" presStyleCnt="0"/>
      <dgm:spPr/>
    </dgm:pt>
    <dgm:pt modelId="{0630F39D-B6C1-4869-9890-691A68088902}" type="pres">
      <dgm:prSet presAssocID="{D38052FB-EB0F-41E0-830C-8CEFAA93809C}" presName="horzSpace2" presStyleCnt="0"/>
      <dgm:spPr/>
    </dgm:pt>
    <dgm:pt modelId="{7BAA0356-DDCC-4454-9A6C-E35F3932C454}" type="pres">
      <dgm:prSet presAssocID="{D38052FB-EB0F-41E0-830C-8CEFAA93809C}" presName="tx2" presStyleLbl="revTx" presStyleIdx="3" presStyleCnt="4"/>
      <dgm:spPr>
        <a:prstGeom prst="rect">
          <a:avLst/>
        </a:prstGeom>
      </dgm:spPr>
    </dgm:pt>
    <dgm:pt modelId="{46DF5742-0DE8-40F1-8969-86D7DD73CCA9}" type="pres">
      <dgm:prSet presAssocID="{D38052FB-EB0F-41E0-830C-8CEFAA93809C}" presName="vert2" presStyleCnt="0"/>
      <dgm:spPr/>
    </dgm:pt>
    <dgm:pt modelId="{61021E37-AF5D-456F-A81F-DB3E7B2E4ADE}" type="pres">
      <dgm:prSet presAssocID="{D38052FB-EB0F-41E0-830C-8CEFAA93809C}" presName="thinLine2b" presStyleLbl="callout" presStyleIdx="2" presStyleCnt="3"/>
      <dgm:spPr>
        <a:xfrm>
          <a:off x="1097280" y="3150393"/>
          <a:ext cx="4389120" cy="0"/>
        </a:xfrm>
        <a:prstGeom prst="line">
          <a:avLst/>
        </a:prstGeom>
      </dgm:spPr>
    </dgm:pt>
    <dgm:pt modelId="{BDF84F81-331B-4A6D-9DCE-3429DFFECC4D}" type="pres">
      <dgm:prSet presAssocID="{D38052FB-EB0F-41E0-830C-8CEFAA93809C}" presName="vertSpace2b" presStyleCnt="0"/>
      <dgm:spPr/>
    </dgm:pt>
  </dgm:ptLst>
  <dgm:cxnLst>
    <dgm:cxn modelId="{7C873019-7C92-46C5-8636-E0EAF65360EA}" type="presOf" srcId="{B494B13C-FA18-4364-9EC0-A9CC3C3E5F53}" destId="{731FA68D-E1E3-4529-BEFC-0D1F45853E6D}" srcOrd="0" destOrd="0" presId="urn:microsoft.com/office/officeart/2008/layout/LinedList"/>
    <dgm:cxn modelId="{B408EC35-2122-42B1-A2CA-C0DC233B9CA5}" type="presOf" srcId="{7D2D7910-639E-4410-A940-63C83F6389C8}" destId="{55DA20C0-00CD-47CC-B0C1-9D88AD934193}" srcOrd="0" destOrd="0" presId="urn:microsoft.com/office/officeart/2008/layout/LinedList"/>
    <dgm:cxn modelId="{E5A3D952-7346-4B7A-BA8A-6714CCAF0B44}" srcId="{C3B80EEC-73BE-41CB-82E0-A109697AEFC0}" destId="{B494B13C-FA18-4364-9EC0-A9CC3C3E5F53}" srcOrd="0" destOrd="0" parTransId="{D3CC44A6-1F16-4BC7-869A-FD37A9A2CD52}" sibTransId="{8FF78080-4C2C-4372-96B6-C695036806E5}"/>
    <dgm:cxn modelId="{BFA29775-8F6B-456F-A43F-3DA276734EA4}" srcId="{C3B80EEC-73BE-41CB-82E0-A109697AEFC0}" destId="{7D2D7910-639E-4410-A940-63C83F6389C8}" srcOrd="1" destOrd="0" parTransId="{2DEEFD68-4C90-423D-B16F-045B0C7CA9E8}" sibTransId="{5E32673B-DBB3-4641-9C42-0B04A4F9212A}"/>
    <dgm:cxn modelId="{FDBD0E99-C8FB-42B7-9624-7EA2C86B5382}" srcId="{C3B80EEC-73BE-41CB-82E0-A109697AEFC0}" destId="{D38052FB-EB0F-41E0-830C-8CEFAA93809C}" srcOrd="2" destOrd="0" parTransId="{599BC3F6-5934-4923-9206-BEC70E3A06BF}" sibTransId="{71C7748B-ECAB-4700-82B3-24B7BD76738A}"/>
    <dgm:cxn modelId="{15CB5DB0-53ED-41C7-8CD9-C3FBA707F1A7}" srcId="{E2746A43-E4B4-42F7-8F51-A821232DDB2F}" destId="{C3B80EEC-73BE-41CB-82E0-A109697AEFC0}" srcOrd="0" destOrd="0" parTransId="{8213711C-3021-4317-9D27-FF05C61418F9}" sibTransId="{9CB1C09E-5890-4BC6-ABC1-F5F002D5F19B}"/>
    <dgm:cxn modelId="{F251B9BE-099E-48B9-8DAD-BC40A3898DDE}" type="presOf" srcId="{E2746A43-E4B4-42F7-8F51-A821232DDB2F}" destId="{C85552DC-F20B-4BFC-AF36-DAC9332C45EF}" srcOrd="0" destOrd="0" presId="urn:microsoft.com/office/officeart/2008/layout/LinedList"/>
    <dgm:cxn modelId="{7D35EDC8-0EF1-43F7-9BBA-EC9D97D118CF}" type="presOf" srcId="{D38052FB-EB0F-41E0-830C-8CEFAA93809C}" destId="{7BAA0356-DDCC-4454-9A6C-E35F3932C454}" srcOrd="0" destOrd="0" presId="urn:microsoft.com/office/officeart/2008/layout/LinedList"/>
    <dgm:cxn modelId="{03087FE6-A000-40FE-8A65-6201C06B899A}" type="presOf" srcId="{C3B80EEC-73BE-41CB-82E0-A109697AEFC0}" destId="{40171CCA-F353-4BE6-BA9F-02EAA7CE0678}" srcOrd="0" destOrd="0" presId="urn:microsoft.com/office/officeart/2008/layout/LinedList"/>
    <dgm:cxn modelId="{F8A7AC82-477A-4ECA-8291-750B2EF999C3}" type="presParOf" srcId="{C85552DC-F20B-4BFC-AF36-DAC9332C45EF}" destId="{D507823C-358E-49C3-B00D-30E30D107724}" srcOrd="0" destOrd="0" presId="urn:microsoft.com/office/officeart/2008/layout/LinedList"/>
    <dgm:cxn modelId="{BAE1EF3C-5A73-4F8F-B620-F3C95FABE599}" type="presParOf" srcId="{C85552DC-F20B-4BFC-AF36-DAC9332C45EF}" destId="{6EF44B00-D32C-4442-AA5E-D0481DBB5356}" srcOrd="1" destOrd="0" presId="urn:microsoft.com/office/officeart/2008/layout/LinedList"/>
    <dgm:cxn modelId="{E8B89C6E-4C2D-499C-9BF0-87A82E22465C}" type="presParOf" srcId="{6EF44B00-D32C-4442-AA5E-D0481DBB5356}" destId="{40171CCA-F353-4BE6-BA9F-02EAA7CE0678}" srcOrd="0" destOrd="0" presId="urn:microsoft.com/office/officeart/2008/layout/LinedList"/>
    <dgm:cxn modelId="{9060A6D0-C9A9-4CD9-ABF4-19EFD360644E}" type="presParOf" srcId="{6EF44B00-D32C-4442-AA5E-D0481DBB5356}" destId="{9ACE2228-1AA7-44D5-966D-8AEECBC5B6A9}" srcOrd="1" destOrd="0" presId="urn:microsoft.com/office/officeart/2008/layout/LinedList"/>
    <dgm:cxn modelId="{209287FE-E046-4506-B91C-069D24536D63}" type="presParOf" srcId="{9ACE2228-1AA7-44D5-966D-8AEECBC5B6A9}" destId="{A02A471F-3F3D-419C-AAE6-8D2C77BAA045}" srcOrd="0" destOrd="0" presId="urn:microsoft.com/office/officeart/2008/layout/LinedList"/>
    <dgm:cxn modelId="{E65E1AFF-87D0-4732-B06D-3CEBA447D53E}" type="presParOf" srcId="{9ACE2228-1AA7-44D5-966D-8AEECBC5B6A9}" destId="{299B0D5A-CE49-478A-8D46-7E5B80D24E0E}" srcOrd="1" destOrd="0" presId="urn:microsoft.com/office/officeart/2008/layout/LinedList"/>
    <dgm:cxn modelId="{4E080572-A383-4445-ADF9-64497D55BC78}" type="presParOf" srcId="{299B0D5A-CE49-478A-8D46-7E5B80D24E0E}" destId="{70A4706E-E9B5-4C3A-B850-552F9A53C296}" srcOrd="0" destOrd="0" presId="urn:microsoft.com/office/officeart/2008/layout/LinedList"/>
    <dgm:cxn modelId="{06AEFFDA-B88E-49F0-ABAC-9FB7A5FDE7A4}" type="presParOf" srcId="{299B0D5A-CE49-478A-8D46-7E5B80D24E0E}" destId="{731FA68D-E1E3-4529-BEFC-0D1F45853E6D}" srcOrd="1" destOrd="0" presId="urn:microsoft.com/office/officeart/2008/layout/LinedList"/>
    <dgm:cxn modelId="{391F1476-CEBD-4866-A5D5-5B888D3413A8}" type="presParOf" srcId="{299B0D5A-CE49-478A-8D46-7E5B80D24E0E}" destId="{909F4F35-DDDF-4A74-907F-9067A38B9661}" srcOrd="2" destOrd="0" presId="urn:microsoft.com/office/officeart/2008/layout/LinedList"/>
    <dgm:cxn modelId="{5A98A312-D2C8-4B41-9CEA-FC0DAB77BF2C}" type="presParOf" srcId="{9ACE2228-1AA7-44D5-966D-8AEECBC5B6A9}" destId="{04BE78C6-7D7C-4BD8-B501-73500F052414}" srcOrd="2" destOrd="0" presId="urn:microsoft.com/office/officeart/2008/layout/LinedList"/>
    <dgm:cxn modelId="{691DE337-E261-4DFF-BE7A-42207BEBE832}" type="presParOf" srcId="{9ACE2228-1AA7-44D5-966D-8AEECBC5B6A9}" destId="{115C644A-E0B8-4766-9760-17259DFDC6AE}" srcOrd="3" destOrd="0" presId="urn:microsoft.com/office/officeart/2008/layout/LinedList"/>
    <dgm:cxn modelId="{5C07AAA1-21DD-4E6D-89B2-4C20E853AEFF}" type="presParOf" srcId="{9ACE2228-1AA7-44D5-966D-8AEECBC5B6A9}" destId="{3DB12C4D-8F1E-4EF4-AF8F-DCDB270D997B}" srcOrd="4" destOrd="0" presId="urn:microsoft.com/office/officeart/2008/layout/LinedList"/>
    <dgm:cxn modelId="{2146DA0F-F61D-4CCA-876E-107FBD19DFC6}" type="presParOf" srcId="{3DB12C4D-8F1E-4EF4-AF8F-DCDB270D997B}" destId="{8607A0B1-F8AA-4DE9-A984-0529629D83FE}" srcOrd="0" destOrd="0" presId="urn:microsoft.com/office/officeart/2008/layout/LinedList"/>
    <dgm:cxn modelId="{EC012832-8909-4C6C-BBF1-0C78930A80C2}" type="presParOf" srcId="{3DB12C4D-8F1E-4EF4-AF8F-DCDB270D997B}" destId="{55DA20C0-00CD-47CC-B0C1-9D88AD934193}" srcOrd="1" destOrd="0" presId="urn:microsoft.com/office/officeart/2008/layout/LinedList"/>
    <dgm:cxn modelId="{C79E742F-F985-4683-8635-E1228199409E}" type="presParOf" srcId="{3DB12C4D-8F1E-4EF4-AF8F-DCDB270D997B}" destId="{3322352A-A0CB-4E9B-AC87-E77B5A107B6E}" srcOrd="2" destOrd="0" presId="urn:microsoft.com/office/officeart/2008/layout/LinedList"/>
    <dgm:cxn modelId="{671DD94C-756C-4B9E-96AC-C33A31B20D3D}" type="presParOf" srcId="{9ACE2228-1AA7-44D5-966D-8AEECBC5B6A9}" destId="{B03D44D1-5753-4B81-B34D-897BB4456B98}" srcOrd="5" destOrd="0" presId="urn:microsoft.com/office/officeart/2008/layout/LinedList"/>
    <dgm:cxn modelId="{86FA6D2C-7F14-4268-8208-5B10AE047C16}" type="presParOf" srcId="{9ACE2228-1AA7-44D5-966D-8AEECBC5B6A9}" destId="{834669BE-7A43-42B8-B515-D84B8ECEF064}" srcOrd="6" destOrd="0" presId="urn:microsoft.com/office/officeart/2008/layout/LinedList"/>
    <dgm:cxn modelId="{AFE8C5A0-D42C-4A3F-9DA6-419AC34A6DED}" type="presParOf" srcId="{9ACE2228-1AA7-44D5-966D-8AEECBC5B6A9}" destId="{8C326118-B93E-4FEC-B7E1-38F75BA38C3C}" srcOrd="7" destOrd="0" presId="urn:microsoft.com/office/officeart/2008/layout/LinedList"/>
    <dgm:cxn modelId="{7C63977A-AC42-4107-B634-ADF065399E61}" type="presParOf" srcId="{8C326118-B93E-4FEC-B7E1-38F75BA38C3C}" destId="{0630F39D-B6C1-4869-9890-691A68088902}" srcOrd="0" destOrd="0" presId="urn:microsoft.com/office/officeart/2008/layout/LinedList"/>
    <dgm:cxn modelId="{4E8C62FC-37ED-4624-9EAC-5B3DCBEC55BB}" type="presParOf" srcId="{8C326118-B93E-4FEC-B7E1-38F75BA38C3C}" destId="{7BAA0356-DDCC-4454-9A6C-E35F3932C454}" srcOrd="1" destOrd="0" presId="urn:microsoft.com/office/officeart/2008/layout/LinedList"/>
    <dgm:cxn modelId="{C1063183-4799-44F8-8400-91F6263A402C}" type="presParOf" srcId="{8C326118-B93E-4FEC-B7E1-38F75BA38C3C}" destId="{46DF5742-0DE8-40F1-8969-86D7DD73CCA9}" srcOrd="2" destOrd="0" presId="urn:microsoft.com/office/officeart/2008/layout/LinedList"/>
    <dgm:cxn modelId="{61167004-8FFB-4B7E-AD3E-3AF10E0B7471}" type="presParOf" srcId="{9ACE2228-1AA7-44D5-966D-8AEECBC5B6A9}" destId="{61021E37-AF5D-456F-A81F-DB3E7B2E4ADE}" srcOrd="8" destOrd="0" presId="urn:microsoft.com/office/officeart/2008/layout/LinedList"/>
    <dgm:cxn modelId="{4B5D8747-932A-4028-8BAB-DBDC9EF1E142}" type="presParOf" srcId="{9ACE2228-1AA7-44D5-966D-8AEECBC5B6A9}" destId="{BDF84F81-331B-4A6D-9DCE-3429DFFECC4D}" srcOrd="9" destOrd="0" presId="urn:microsoft.com/office/officeart/2008/layout/Lined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F06F6-3661-4759-A370-8C49ADD2A0D2}">
      <dsp:nvSpPr>
        <dsp:cNvPr id="0" name=""/>
        <dsp:cNvSpPr/>
      </dsp:nvSpPr>
      <dsp:spPr>
        <a:xfrm>
          <a:off x="0" y="31822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CA3D639-02B1-48E5-8547-100ED210F3C0}">
      <dsp:nvSpPr>
        <dsp:cNvPr id="0" name=""/>
        <dsp:cNvSpPr/>
      </dsp:nvSpPr>
      <dsp:spPr>
        <a:xfrm>
          <a:off x="297180" y="14110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1. Separate the problems.</a:t>
          </a:r>
        </a:p>
      </dsp:txBody>
      <dsp:txXfrm>
        <a:off x="314473" y="158395"/>
        <a:ext cx="4125934" cy="319654"/>
      </dsp:txXfrm>
    </dsp:sp>
    <dsp:sp modelId="{1B7AD952-94AE-4F7F-B25A-936BEDB9B970}">
      <dsp:nvSpPr>
        <dsp:cNvPr id="0" name=""/>
        <dsp:cNvSpPr/>
      </dsp:nvSpPr>
      <dsp:spPr>
        <a:xfrm>
          <a:off x="0" y="86254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E32FB73-48DE-408E-9D88-E546E1BA2B77}">
      <dsp:nvSpPr>
        <dsp:cNvPr id="0" name=""/>
        <dsp:cNvSpPr/>
      </dsp:nvSpPr>
      <dsp:spPr>
        <a:xfrm>
          <a:off x="297180" y="685422"/>
          <a:ext cx="5099674"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2. Categorize the complaint and identify relevant laws and regulations.</a:t>
          </a:r>
        </a:p>
      </dsp:txBody>
      <dsp:txXfrm>
        <a:off x="314473" y="702715"/>
        <a:ext cx="5065088" cy="319654"/>
      </dsp:txXfrm>
    </dsp:sp>
    <dsp:sp modelId="{458FDBB8-3210-4A19-A1F0-FE7525DF17CB}">
      <dsp:nvSpPr>
        <dsp:cNvPr id="0" name=""/>
        <dsp:cNvSpPr/>
      </dsp:nvSpPr>
      <dsp:spPr>
        <a:xfrm>
          <a:off x="0" y="140686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AD74A29-89F9-4166-9E20-D6855DA2982D}">
      <dsp:nvSpPr>
        <dsp:cNvPr id="0" name=""/>
        <dsp:cNvSpPr/>
      </dsp:nvSpPr>
      <dsp:spPr>
        <a:xfrm>
          <a:off x="297180" y="122974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3. Consider potential causes(s).</a:t>
          </a:r>
        </a:p>
      </dsp:txBody>
      <dsp:txXfrm>
        <a:off x="314473" y="1247035"/>
        <a:ext cx="4125934" cy="319654"/>
      </dsp:txXfrm>
    </dsp:sp>
    <dsp:sp modelId="{8B2CC2F1-A3EA-484D-A00C-ABB39B17A58D}">
      <dsp:nvSpPr>
        <dsp:cNvPr id="0" name=""/>
        <dsp:cNvSpPr/>
      </dsp:nvSpPr>
      <dsp:spPr>
        <a:xfrm>
          <a:off x="0" y="195118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C576B7F-EDBE-4C7F-8CC2-550EA175A961}">
      <dsp:nvSpPr>
        <dsp:cNvPr id="0" name=""/>
        <dsp:cNvSpPr/>
      </dsp:nvSpPr>
      <dsp:spPr>
        <a:xfrm>
          <a:off x="297180" y="177406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4. Identify all participants</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1791355"/>
        <a:ext cx="4125934" cy="319654"/>
      </dsp:txXfrm>
    </dsp:sp>
    <dsp:sp modelId="{78E0CF10-2F5D-4012-9277-3AB83B0E6FAC}">
      <dsp:nvSpPr>
        <dsp:cNvPr id="0" name=""/>
        <dsp:cNvSpPr/>
      </dsp:nvSpPr>
      <dsp:spPr>
        <a:xfrm>
          <a:off x="0" y="249550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C3C1AEF-C696-41E1-853D-11CCC9AF6D75}">
      <dsp:nvSpPr>
        <dsp:cNvPr id="0" name=""/>
        <dsp:cNvSpPr/>
      </dsp:nvSpPr>
      <dsp:spPr>
        <a:xfrm>
          <a:off x="297180" y="231838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5. Identify all steps already taken</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2335675"/>
        <a:ext cx="4125934" cy="319654"/>
      </dsp:txXfrm>
    </dsp:sp>
    <dsp:sp modelId="{16E38557-E653-42D4-881B-028EBF0FCF28}">
      <dsp:nvSpPr>
        <dsp:cNvPr id="0" name=""/>
        <dsp:cNvSpPr/>
      </dsp:nvSpPr>
      <dsp:spPr>
        <a:xfrm>
          <a:off x="0" y="303982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7DB91A6-2E6A-45F9-8867-7DF318C7B549}">
      <dsp:nvSpPr>
        <dsp:cNvPr id="0" name=""/>
        <dsp:cNvSpPr/>
      </dsp:nvSpPr>
      <dsp:spPr>
        <a:xfrm>
          <a:off x="297180" y="286270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6. Clarify the outcome the resident is seeking.</a:t>
          </a:r>
        </a:p>
      </dsp:txBody>
      <dsp:txXfrm>
        <a:off x="314473" y="2879995"/>
        <a:ext cx="4125934" cy="319654"/>
      </dsp:txXfrm>
    </dsp:sp>
    <dsp:sp modelId="{465AB21E-A35C-4C3F-AB00-83A81F80EFCA}">
      <dsp:nvSpPr>
        <dsp:cNvPr id="0" name=""/>
        <dsp:cNvSpPr/>
      </dsp:nvSpPr>
      <dsp:spPr>
        <a:xfrm>
          <a:off x="0" y="358414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5176204-F56F-4F14-8B5C-A7FB828CDC92}">
      <dsp:nvSpPr>
        <dsp:cNvPr id="0" name=""/>
        <dsp:cNvSpPr/>
      </dsp:nvSpPr>
      <dsp:spPr>
        <a:xfrm>
          <a:off x="297180" y="340702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7. Identify all relevant agencies</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3424315"/>
        <a:ext cx="4125934" cy="31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7100D-6451-4C91-BA6F-68CE88AC2DB6}">
      <dsp:nvSpPr>
        <dsp:cNvPr id="0" name=""/>
        <dsp:cNvSpPr/>
      </dsp:nvSpPr>
      <dsp:spPr>
        <a:xfrm>
          <a:off x="0" y="1700"/>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63F08168-3DEA-46FD-80EE-79392573366E}">
      <dsp:nvSpPr>
        <dsp:cNvPr id="0" name=""/>
        <dsp:cNvSpPr/>
      </dsp:nvSpPr>
      <dsp:spPr>
        <a:xfrm>
          <a:off x="0" y="1700"/>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Be yourself. Use words, skills, and body language appropriate to the situation in a way that fits your personality.</a:t>
          </a:r>
        </a:p>
      </dsp:txBody>
      <dsp:txXfrm>
        <a:off x="0" y="1700"/>
        <a:ext cx="6010274" cy="418741"/>
      </dsp:txXfrm>
    </dsp:sp>
    <dsp:sp modelId="{AAD96522-C66E-48AC-9F65-8C02FA3F67B6}">
      <dsp:nvSpPr>
        <dsp:cNvPr id="0" name=""/>
        <dsp:cNvSpPr/>
      </dsp:nvSpPr>
      <dsp:spPr>
        <a:xfrm>
          <a:off x="0" y="420441"/>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35DC9DA8-6A74-46C7-96B6-7980A8D62AC0}">
      <dsp:nvSpPr>
        <dsp:cNvPr id="0" name=""/>
        <dsp:cNvSpPr/>
      </dsp:nvSpPr>
      <dsp:spPr>
        <a:xfrm>
          <a:off x="0" y="420441"/>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Maintain objectivity. Do not make assumptions about the validity of the information.</a:t>
          </a:r>
        </a:p>
      </dsp:txBody>
      <dsp:txXfrm>
        <a:off x="0" y="420441"/>
        <a:ext cx="6010274" cy="418741"/>
      </dsp:txXfrm>
    </dsp:sp>
    <dsp:sp modelId="{574403D2-E42B-4AF7-8414-34C49260D9A5}">
      <dsp:nvSpPr>
        <dsp:cNvPr id="0" name=""/>
        <dsp:cNvSpPr/>
      </dsp:nvSpPr>
      <dsp:spPr>
        <a:xfrm>
          <a:off x="0" y="839182"/>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42B9CA0-1320-40C4-91CA-E1FB964ADBA3}">
      <dsp:nvSpPr>
        <dsp:cNvPr id="0" name=""/>
        <dsp:cNvSpPr/>
      </dsp:nvSpPr>
      <dsp:spPr>
        <a:xfrm>
          <a:off x="0" y="839182"/>
          <a:ext cx="6004405" cy="4510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Establish a rapport before addressing the problem.</a:t>
          </a:r>
        </a:p>
      </dsp:txBody>
      <dsp:txXfrm>
        <a:off x="0" y="839182"/>
        <a:ext cx="6004405" cy="451038"/>
      </dsp:txXfrm>
    </dsp:sp>
    <dsp:sp modelId="{B994046F-8A40-46BA-9E29-A7104DE063ED}">
      <dsp:nvSpPr>
        <dsp:cNvPr id="0" name=""/>
        <dsp:cNvSpPr/>
      </dsp:nvSpPr>
      <dsp:spPr>
        <a:xfrm>
          <a:off x="0" y="1290220"/>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FED14E92-B1ED-4100-BEF1-79FEA2DEC730}">
      <dsp:nvSpPr>
        <dsp:cNvPr id="0" name=""/>
        <dsp:cNvSpPr/>
      </dsp:nvSpPr>
      <dsp:spPr>
        <a:xfrm>
          <a:off x="0" y="1290220"/>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Explain the purpose of the interview.</a:t>
          </a:r>
        </a:p>
      </dsp:txBody>
      <dsp:txXfrm>
        <a:off x="0" y="1290220"/>
        <a:ext cx="6010274" cy="418741"/>
      </dsp:txXfrm>
    </dsp:sp>
    <dsp:sp modelId="{92D29C2A-ADCE-41AA-A39D-38BD39E48CBD}">
      <dsp:nvSpPr>
        <dsp:cNvPr id="0" name=""/>
        <dsp:cNvSpPr/>
      </dsp:nvSpPr>
      <dsp:spPr>
        <a:xfrm>
          <a:off x="0" y="1708962"/>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C825241E-CFCB-4499-A97F-201B1014931F}">
      <dsp:nvSpPr>
        <dsp:cNvPr id="0" name=""/>
        <dsp:cNvSpPr/>
      </dsp:nvSpPr>
      <dsp:spPr>
        <a:xfrm>
          <a:off x="0" y="1708962"/>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open-ended questions when seeking the perspective of the person being interviewed.</a:t>
          </a:r>
        </a:p>
      </dsp:txBody>
      <dsp:txXfrm>
        <a:off x="0" y="1708962"/>
        <a:ext cx="6010274" cy="418741"/>
      </dsp:txXfrm>
    </dsp:sp>
    <dsp:sp modelId="{A30BA9DA-A8F5-48B9-8FE6-A8DFB2A458AF}">
      <dsp:nvSpPr>
        <dsp:cNvPr id="0" name=""/>
        <dsp:cNvSpPr/>
      </dsp:nvSpPr>
      <dsp:spPr>
        <a:xfrm>
          <a:off x="0" y="2127703"/>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E53B045-6CD7-4E1E-88EA-5AAD4708BE46}">
      <dsp:nvSpPr>
        <dsp:cNvPr id="0" name=""/>
        <dsp:cNvSpPr/>
      </dsp:nvSpPr>
      <dsp:spPr>
        <a:xfrm>
          <a:off x="0" y="2127703"/>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closed-ended questions to obtain specific details and facts.</a:t>
          </a:r>
        </a:p>
      </dsp:txBody>
      <dsp:txXfrm>
        <a:off x="0" y="2127703"/>
        <a:ext cx="6010274" cy="418741"/>
      </dsp:txXfrm>
    </dsp:sp>
    <dsp:sp modelId="{9D95DFDC-3D36-444C-8923-8F870F2C9697}">
      <dsp:nvSpPr>
        <dsp:cNvPr id="0" name=""/>
        <dsp:cNvSpPr/>
      </dsp:nvSpPr>
      <dsp:spPr>
        <a:xfrm>
          <a:off x="0" y="2546444"/>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5CCD40FE-C2E4-47BE-A280-BABEFD5E1576}">
      <dsp:nvSpPr>
        <dsp:cNvPr id="0" name=""/>
        <dsp:cNvSpPr/>
      </dsp:nvSpPr>
      <dsp:spPr>
        <a:xfrm>
          <a:off x="0" y="2546444"/>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language that is easy to understand.  Explain any technical terms.</a:t>
          </a:r>
        </a:p>
      </dsp:txBody>
      <dsp:txXfrm>
        <a:off x="0" y="2546444"/>
        <a:ext cx="6010274" cy="418741"/>
      </dsp:txXfrm>
    </dsp:sp>
    <dsp:sp modelId="{6F2D0500-4C69-4D41-913C-A7A2980E9A74}">
      <dsp:nvSpPr>
        <dsp:cNvPr id="0" name=""/>
        <dsp:cNvSpPr/>
      </dsp:nvSpPr>
      <dsp:spPr>
        <a:xfrm>
          <a:off x="0" y="2965185"/>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BF8F49AD-4DAB-442C-B192-4CDB3BB124A7}">
      <dsp:nvSpPr>
        <dsp:cNvPr id="0" name=""/>
        <dsp:cNvSpPr/>
      </dsp:nvSpPr>
      <dsp:spPr>
        <a:xfrm>
          <a:off x="0" y="2965185"/>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Guide the interview toward the desired goals, yet be flexible enough to follow-up on any new, relevant information received. </a:t>
          </a:r>
        </a:p>
      </dsp:txBody>
      <dsp:txXfrm>
        <a:off x="0" y="2965185"/>
        <a:ext cx="6010274" cy="418741"/>
      </dsp:txXfrm>
    </dsp:sp>
    <dsp:sp modelId="{4B640A78-E1E2-48AF-BCD8-CA691C84F735}">
      <dsp:nvSpPr>
        <dsp:cNvPr id="0" name=""/>
        <dsp:cNvSpPr/>
      </dsp:nvSpPr>
      <dsp:spPr>
        <a:xfrm>
          <a:off x="0" y="3383926"/>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F8B490E-D73F-42FB-B2A0-B094E2D30666}">
      <dsp:nvSpPr>
        <dsp:cNvPr id="0" name=""/>
        <dsp:cNvSpPr/>
      </dsp:nvSpPr>
      <dsp:spPr>
        <a:xfrm>
          <a:off x="0" y="3383926"/>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When relevant, let the interviewee know when the conversation is nearing the end to ensure all questions are addressed.</a:t>
          </a:r>
        </a:p>
      </dsp:txBody>
      <dsp:txXfrm>
        <a:off x="0" y="3383926"/>
        <a:ext cx="6010274" cy="418741"/>
      </dsp:txXfrm>
    </dsp:sp>
    <dsp:sp modelId="{DCBACA13-16CA-4999-8473-9FC4F16880FF}">
      <dsp:nvSpPr>
        <dsp:cNvPr id="0" name=""/>
        <dsp:cNvSpPr/>
      </dsp:nvSpPr>
      <dsp:spPr>
        <a:xfrm>
          <a:off x="0" y="3802667"/>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9D4DE87B-31A2-4263-BCA0-7E8A8DDA62EC}">
      <dsp:nvSpPr>
        <dsp:cNvPr id="0" name=""/>
        <dsp:cNvSpPr/>
      </dsp:nvSpPr>
      <dsp:spPr>
        <a:xfrm>
          <a:off x="0" y="3802667"/>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Summarize what has been discussed or accomplished to confirm understanding.</a:t>
          </a:r>
        </a:p>
      </dsp:txBody>
      <dsp:txXfrm>
        <a:off x="0" y="3802667"/>
        <a:ext cx="6010274" cy="418741"/>
      </dsp:txXfrm>
    </dsp:sp>
    <dsp:sp modelId="{5239D9E0-3CB1-44FE-BD11-0E379A8A8FFF}">
      <dsp:nvSpPr>
        <dsp:cNvPr id="0" name=""/>
        <dsp:cNvSpPr/>
      </dsp:nvSpPr>
      <dsp:spPr>
        <a:xfrm>
          <a:off x="0" y="4221408"/>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48055D22-67A5-44CB-8C52-7E0AD9A42D1D}">
      <dsp:nvSpPr>
        <dsp:cNvPr id="0" name=""/>
        <dsp:cNvSpPr/>
      </dsp:nvSpPr>
      <dsp:spPr>
        <a:xfrm>
          <a:off x="0" y="4221408"/>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Explain how the information will be used and other steps anticipated in conducting the investigation and resolving the complaint.</a:t>
          </a: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dsp:txBody>
      <dsp:txXfrm>
        <a:off x="0" y="4221408"/>
        <a:ext cx="6010274" cy="4187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7823C-358E-49C3-B00D-30E30D107724}">
      <dsp:nvSpPr>
        <dsp:cNvPr id="0" name=""/>
        <dsp:cNvSpPr/>
      </dsp:nvSpPr>
      <dsp:spPr>
        <a:xfrm>
          <a:off x="0" y="0"/>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71CCA-F353-4BE6-BA9F-02EAA7CE0678}">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780" tIns="144780" rIns="144780" bIns="144780" numCol="1" spcCol="1270" anchor="t" anchorCtr="0">
          <a:noAutofit/>
        </a:bodyPr>
        <a:lstStyle/>
        <a:p>
          <a:pPr marL="0" lvl="0" indent="0" algn="l" defTabSz="1689100">
            <a:lnSpc>
              <a:spcPct val="90000"/>
            </a:lnSpc>
            <a:spcBef>
              <a:spcPct val="0"/>
            </a:spcBef>
            <a:spcAft>
              <a:spcPct val="35000"/>
            </a:spcAft>
            <a:buNone/>
          </a:pPr>
          <a:r>
            <a:rPr lang="en-US" sz="3800" kern="1200">
              <a:latin typeface="Calibri" panose="020F0502020204030204"/>
              <a:ea typeface="+mn-ea"/>
              <a:cs typeface="+mn-cs"/>
            </a:rPr>
            <a:t>Tips</a:t>
          </a:r>
        </a:p>
      </dsp:txBody>
      <dsp:txXfrm>
        <a:off x="0" y="0"/>
        <a:ext cx="1097280" cy="3200400"/>
      </dsp:txXfrm>
    </dsp:sp>
    <dsp:sp modelId="{731FA68D-E1E3-4529-BEFC-0D1F45853E6D}">
      <dsp:nvSpPr>
        <dsp:cNvPr id="0" name=""/>
        <dsp:cNvSpPr/>
      </dsp:nvSpPr>
      <dsp:spPr>
        <a:xfrm>
          <a:off x="1179576" y="50006"/>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Approach a situation requiring investigative observation with an open mind and an understanding of what is observed.</a:t>
          </a:r>
        </a:p>
      </dsp:txBody>
      <dsp:txXfrm>
        <a:off x="1179576" y="50006"/>
        <a:ext cx="4306824" cy="1000125"/>
      </dsp:txXfrm>
    </dsp:sp>
    <dsp:sp modelId="{04BE78C6-7D7C-4BD8-B501-73500F052414}">
      <dsp:nvSpPr>
        <dsp:cNvPr id="0" name=""/>
        <dsp:cNvSpPr/>
      </dsp:nvSpPr>
      <dsp:spPr>
        <a:xfrm>
          <a:off x="1097280" y="1050131"/>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DA20C0-00CD-47CC-B0C1-9D88AD934193}">
      <dsp:nvSpPr>
        <dsp:cNvPr id="0" name=""/>
        <dsp:cNvSpPr/>
      </dsp:nvSpPr>
      <dsp:spPr>
        <a:xfrm>
          <a:off x="1179576" y="1100137"/>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Be as impartial as possible. If you only look for evidence that fits a preconcieved notion or theory, other evidence may be missed or much of the evidence may be misinterpreted.</a:t>
          </a:r>
        </a:p>
      </dsp:txBody>
      <dsp:txXfrm>
        <a:off x="1179576" y="1100137"/>
        <a:ext cx="4306824" cy="1000125"/>
      </dsp:txXfrm>
    </dsp:sp>
    <dsp:sp modelId="{B03D44D1-5753-4B81-B34D-897BB4456B98}">
      <dsp:nvSpPr>
        <dsp:cNvPr id="0" name=""/>
        <dsp:cNvSpPr/>
      </dsp:nvSpPr>
      <dsp:spPr>
        <a:xfrm>
          <a:off x="1097280" y="2100262"/>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AA0356-DDCC-4454-9A6C-E35F3932C454}">
      <dsp:nvSpPr>
        <dsp:cNvPr id="0" name=""/>
        <dsp:cNvSpPr/>
      </dsp:nvSpPr>
      <dsp:spPr>
        <a:xfrm>
          <a:off x="1179576" y="2150268"/>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Document your observations as soon as possible to ensure accuracy and thoroughness.</a:t>
          </a:r>
        </a:p>
      </dsp:txBody>
      <dsp:txXfrm>
        <a:off x="1179576" y="2150268"/>
        <a:ext cx="4306824" cy="1000125"/>
      </dsp:txXfrm>
    </dsp:sp>
    <dsp:sp modelId="{61021E37-AF5D-456F-A81F-DB3E7B2E4ADE}">
      <dsp:nvSpPr>
        <dsp:cNvPr id="0" name=""/>
        <dsp:cNvSpPr/>
      </dsp:nvSpPr>
      <dsp:spPr>
        <a:xfrm>
          <a:off x="1097280" y="3150393"/>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4BED-78BD-4C6C-8E34-93CBD409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10820</Words>
  <Characters>61679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Amity Overall-Laib</cp:lastModifiedBy>
  <cp:revision>2</cp:revision>
  <cp:lastPrinted>2021-05-07T21:49:00Z</cp:lastPrinted>
  <dcterms:created xsi:type="dcterms:W3CDTF">2022-01-21T23:14:00Z</dcterms:created>
  <dcterms:modified xsi:type="dcterms:W3CDTF">2022-01-21T23:14:00Z</dcterms:modified>
</cp:coreProperties>
</file>