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B2310" w14:textId="1CA870C3" w:rsidR="00F0780F" w:rsidRDefault="00B639A3">
      <w:pPr>
        <w:rPr>
          <w:rFonts w:ascii="Helvetica" w:hAnsi="Helvetica"/>
        </w:rPr>
      </w:pPr>
      <w:r>
        <w:rPr>
          <w:noProof/>
        </w:rPr>
        <w:drawing>
          <wp:anchor distT="0" distB="0" distL="114300" distR="114300" simplePos="0" relativeHeight="251634175" behindDoc="1" locked="0" layoutInCell="1" allowOverlap="1" wp14:anchorId="31A5C193" wp14:editId="7F762929">
            <wp:simplePos x="0" y="0"/>
            <wp:positionH relativeFrom="margin">
              <wp:posOffset>-1028700</wp:posOffset>
            </wp:positionH>
            <wp:positionV relativeFrom="paragraph">
              <wp:posOffset>-920750</wp:posOffset>
            </wp:positionV>
            <wp:extent cx="7441229" cy="11124471"/>
            <wp:effectExtent l="0" t="0" r="762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1229" cy="11124471"/>
                    </a:xfrm>
                    <a:prstGeom prst="rect">
                      <a:avLst/>
                    </a:prstGeom>
                    <a:noFill/>
                  </pic:spPr>
                </pic:pic>
              </a:graphicData>
            </a:graphic>
            <wp14:sizeRelH relativeFrom="page">
              <wp14:pctWidth>0</wp14:pctWidth>
            </wp14:sizeRelH>
            <wp14:sizeRelV relativeFrom="page">
              <wp14:pctHeight>0</wp14:pctHeight>
            </wp14:sizeRelV>
          </wp:anchor>
        </w:drawing>
      </w:r>
      <w:bookmarkStart w:id="0" w:name="_Hlk56786288"/>
      <w:bookmarkStart w:id="1" w:name="_Hlk49523630"/>
      <w:bookmarkEnd w:id="0"/>
      <w:bookmarkEnd w:id="1"/>
    </w:p>
    <w:sdt>
      <w:sdtPr>
        <w:rPr>
          <w:rFonts w:ascii="Helvetica" w:hAnsi="Helvetica"/>
        </w:rPr>
        <w:id w:val="-1715424983"/>
        <w:docPartObj>
          <w:docPartGallery w:val="Cover Pages"/>
          <w:docPartUnique/>
        </w:docPartObj>
      </w:sdtPr>
      <w:sdtEndPr>
        <w:rPr>
          <w:caps/>
          <w:color w:val="FFFFFF" w:themeColor="background1"/>
        </w:rPr>
      </w:sdtEndPr>
      <w:sdtContent>
        <w:p w14:paraId="0C04DCA1" w14:textId="4F5CB803" w:rsidR="003931E3" w:rsidRPr="006B028B" w:rsidRDefault="003931E3">
          <w:pPr>
            <w:rPr>
              <w:rFonts w:ascii="Helvetica" w:hAnsi="Helvetica"/>
            </w:rPr>
          </w:pPr>
        </w:p>
        <w:p w14:paraId="171D7399" w14:textId="55C6ED78" w:rsidR="00F0780F" w:rsidRDefault="00F0780F">
          <w:pPr>
            <w:rPr>
              <w:rFonts w:ascii="Helvetica" w:hAnsi="Helvetica"/>
            </w:rPr>
          </w:pPr>
        </w:p>
        <w:p w14:paraId="70E46504" w14:textId="6F518371" w:rsidR="00F0780F" w:rsidRDefault="00F0780F">
          <w:pPr>
            <w:rPr>
              <w:rFonts w:ascii="Helvetica" w:hAnsi="Helvetica"/>
            </w:rPr>
          </w:pPr>
        </w:p>
        <w:p w14:paraId="0FF32951" w14:textId="62273276" w:rsidR="00F0780F" w:rsidRDefault="00F0780F">
          <w:pPr>
            <w:rPr>
              <w:rFonts w:ascii="Helvetica" w:hAnsi="Helvetica"/>
            </w:rPr>
          </w:pPr>
        </w:p>
        <w:p w14:paraId="3190B420" w14:textId="2FDF8AE2" w:rsidR="003931E3" w:rsidRPr="006B028B" w:rsidRDefault="00F0780F" w:rsidP="00F0780F">
          <w:pPr>
            <w:ind w:left="4320"/>
            <w:rPr>
              <w:rFonts w:ascii="Helvetica" w:hAnsi="Helvetica"/>
            </w:rPr>
          </w:pPr>
          <w:r>
            <w:rPr>
              <w:noProof/>
            </w:rPr>
            <w:drawing>
              <wp:inline distT="0" distB="0" distL="0" distR="0" wp14:anchorId="3C49C528" wp14:editId="1B50A8B7">
                <wp:extent cx="3342131" cy="610971"/>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42131" cy="610971"/>
                        </a:xfrm>
                        <a:prstGeom prst="rect">
                          <a:avLst/>
                        </a:prstGeom>
                        <a:noFill/>
                        <a:ln>
                          <a:noFill/>
                        </a:ln>
                      </pic:spPr>
                    </pic:pic>
                  </a:graphicData>
                </a:graphic>
              </wp:inline>
            </w:drawing>
          </w:r>
        </w:p>
        <w:p w14:paraId="040DAA9B" w14:textId="165BBC77" w:rsidR="003931E3" w:rsidRPr="006B028B" w:rsidRDefault="001541B9">
          <w:pPr>
            <w:rPr>
              <w:rFonts w:ascii="Helvetica" w:hAnsi="Helvetica"/>
              <w:caps/>
              <w:color w:val="FFFFFF" w:themeColor="background1"/>
            </w:rPr>
          </w:pPr>
          <w:r w:rsidRPr="00091A56">
            <w:rPr>
              <w:noProof/>
            </w:rPr>
            <mc:AlternateContent>
              <mc:Choice Requires="wps">
                <w:drawing>
                  <wp:anchor distT="45720" distB="45720" distL="114300" distR="114300" simplePos="0" relativeHeight="251650048" behindDoc="0" locked="0" layoutInCell="1" allowOverlap="1" wp14:anchorId="41C083B8" wp14:editId="097278D8">
                    <wp:simplePos x="0" y="0"/>
                    <wp:positionH relativeFrom="page">
                      <wp:posOffset>2638425</wp:posOffset>
                    </wp:positionH>
                    <wp:positionV relativeFrom="paragraph">
                      <wp:posOffset>1997075</wp:posOffset>
                    </wp:positionV>
                    <wp:extent cx="5133975" cy="1590675"/>
                    <wp:effectExtent l="0" t="0" r="0" b="0"/>
                    <wp:wrapSquare wrapText="bothSides"/>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1590675"/>
                            </a:xfrm>
                            <a:prstGeom prst="rect">
                              <a:avLst/>
                            </a:prstGeom>
                            <a:noFill/>
                            <a:ln w="9525">
                              <a:noFill/>
                              <a:miter lim="800000"/>
                              <a:headEnd/>
                              <a:tailEnd/>
                            </a:ln>
                          </wps:spPr>
                          <wps:txbx>
                            <w:txbxContent>
                              <w:p w14:paraId="4922782D" w14:textId="157858EE" w:rsidR="006548D3" w:rsidRPr="00CB49E4" w:rsidRDefault="006548D3" w:rsidP="00F0780F">
                                <w:pPr>
                                  <w:spacing w:line="240" w:lineRule="auto"/>
                                  <w:contextualSpacing/>
                                  <w:rPr>
                                    <w:rFonts w:ascii="Poppins" w:hAnsi="Poppins" w:cs="Poppins"/>
                                    <w:color w:val="000000" w:themeColor="text1"/>
                                    <w:sz w:val="46"/>
                                    <w:szCs w:val="46"/>
                                  </w:rPr>
                                </w:pPr>
                                <w:r w:rsidRPr="00CB49E4">
                                  <w:rPr>
                                    <w:rFonts w:ascii="Poppins" w:hAnsi="Poppins" w:cs="Poppins"/>
                                    <w:color w:val="000000" w:themeColor="text1"/>
                                    <w:sz w:val="46"/>
                                    <w:szCs w:val="46"/>
                                  </w:rPr>
                                  <w:t>Long-Term Care</w:t>
                                </w:r>
                                <w:r w:rsidR="00F85798" w:rsidRPr="00CB49E4">
                                  <w:rPr>
                                    <w:rFonts w:ascii="Poppins" w:hAnsi="Poppins" w:cs="Poppins"/>
                                    <w:color w:val="000000" w:themeColor="text1"/>
                                    <w:sz w:val="46"/>
                                    <w:szCs w:val="46"/>
                                  </w:rPr>
                                  <w:t xml:space="preserve"> Settings</w:t>
                                </w:r>
                                <w:r w:rsidR="00900271" w:rsidRPr="00CB49E4">
                                  <w:rPr>
                                    <w:rFonts w:ascii="Poppins" w:hAnsi="Poppins" w:cs="Poppins"/>
                                    <w:color w:val="000000" w:themeColor="text1"/>
                                    <w:sz w:val="46"/>
                                    <w:szCs w:val="46"/>
                                  </w:rPr>
                                  <w:t>,</w:t>
                                </w:r>
                                <w:r w:rsidRPr="00CB49E4">
                                  <w:rPr>
                                    <w:rFonts w:ascii="Poppins" w:hAnsi="Poppins" w:cs="Poppins"/>
                                    <w:color w:val="000000" w:themeColor="text1"/>
                                    <w:sz w:val="46"/>
                                    <w:szCs w:val="46"/>
                                  </w:rPr>
                                  <w:t xml:space="preserve"> Residents’ Rights</w:t>
                                </w:r>
                                <w:r w:rsidR="00900271" w:rsidRPr="00CB49E4">
                                  <w:rPr>
                                    <w:rFonts w:ascii="Poppins" w:hAnsi="Poppins" w:cs="Poppins"/>
                                    <w:color w:val="000000" w:themeColor="text1"/>
                                    <w:sz w:val="46"/>
                                    <w:szCs w:val="46"/>
                                  </w:rPr>
                                  <w:t>,</w:t>
                                </w:r>
                                <w:r w:rsidRPr="00CB49E4">
                                  <w:rPr>
                                    <w:rFonts w:ascii="Poppins" w:hAnsi="Poppins" w:cs="Poppins"/>
                                    <w:color w:val="000000" w:themeColor="text1"/>
                                    <w:sz w:val="46"/>
                                    <w:szCs w:val="46"/>
                                  </w:rPr>
                                  <w:t xml:space="preserve"> and</w:t>
                                </w:r>
                                <w:r w:rsidR="001541B9" w:rsidRPr="00CB49E4">
                                  <w:rPr>
                                    <w:rFonts w:ascii="Poppins" w:hAnsi="Poppins" w:cs="Poppins"/>
                                    <w:color w:val="000000" w:themeColor="text1"/>
                                    <w:sz w:val="46"/>
                                    <w:szCs w:val="46"/>
                                  </w:rPr>
                                  <w:t xml:space="preserve"> </w:t>
                                </w:r>
                                <w:r w:rsidRPr="00CB49E4">
                                  <w:rPr>
                                    <w:rFonts w:ascii="Poppins" w:hAnsi="Poppins" w:cs="Poppins"/>
                                    <w:color w:val="000000" w:themeColor="text1"/>
                                    <w:sz w:val="46"/>
                                    <w:szCs w:val="46"/>
                                  </w:rPr>
                                  <w:t>Enforcement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083B8" id="_x0000_t202" coordsize="21600,21600" o:spt="202" path="m,l,21600r21600,l21600,xe">
                    <v:stroke joinstyle="miter"/>
                    <v:path gradientshapeok="t" o:connecttype="rect"/>
                  </v:shapetype>
                  <v:shape id="Text Box 2" o:spid="_x0000_s1026" type="#_x0000_t202" style="position:absolute;margin-left:207.75pt;margin-top:157.25pt;width:404.25pt;height:125.25pt;z-index:2516500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" filled="f" stroked="f">
                    <v:textbox>
                      <w:txbxContent>
                        <w:p w14:paraId="4922782D" w14:textId="157858EE" w:rsidR="006548D3" w:rsidRPr="00CB49E4" w:rsidRDefault="006548D3" w:rsidP="00F0780F">
                          <w:pPr>
                            <w:spacing w:line="240" w:lineRule="auto"/>
                            <w:contextualSpacing/>
                            <w:rPr>
                              <w:rFonts w:ascii="Poppins" w:hAnsi="Poppins" w:cs="Poppins"/>
                              <w:color w:val="000000" w:themeColor="text1"/>
                              <w:sz w:val="46"/>
                              <w:szCs w:val="46"/>
                            </w:rPr>
                          </w:pPr>
                          <w:r w:rsidRPr="00CB49E4">
                            <w:rPr>
                              <w:rFonts w:ascii="Poppins" w:hAnsi="Poppins" w:cs="Poppins"/>
                              <w:color w:val="000000" w:themeColor="text1"/>
                              <w:sz w:val="46"/>
                              <w:szCs w:val="46"/>
                            </w:rPr>
                            <w:t>Long-Term Care</w:t>
                          </w:r>
                          <w:r w:rsidR="00F85798" w:rsidRPr="00CB49E4">
                            <w:rPr>
                              <w:rFonts w:ascii="Poppins" w:hAnsi="Poppins" w:cs="Poppins"/>
                              <w:color w:val="000000" w:themeColor="text1"/>
                              <w:sz w:val="46"/>
                              <w:szCs w:val="46"/>
                            </w:rPr>
                            <w:t xml:space="preserve"> Settings</w:t>
                          </w:r>
                          <w:r w:rsidR="00900271" w:rsidRPr="00CB49E4">
                            <w:rPr>
                              <w:rFonts w:ascii="Poppins" w:hAnsi="Poppins" w:cs="Poppins"/>
                              <w:color w:val="000000" w:themeColor="text1"/>
                              <w:sz w:val="46"/>
                              <w:szCs w:val="46"/>
                            </w:rPr>
                            <w:t>,</w:t>
                          </w:r>
                          <w:r w:rsidRPr="00CB49E4">
                            <w:rPr>
                              <w:rFonts w:ascii="Poppins" w:hAnsi="Poppins" w:cs="Poppins"/>
                              <w:color w:val="000000" w:themeColor="text1"/>
                              <w:sz w:val="46"/>
                              <w:szCs w:val="46"/>
                            </w:rPr>
                            <w:t xml:space="preserve"> Residents’ Rights</w:t>
                          </w:r>
                          <w:r w:rsidR="00900271" w:rsidRPr="00CB49E4">
                            <w:rPr>
                              <w:rFonts w:ascii="Poppins" w:hAnsi="Poppins" w:cs="Poppins"/>
                              <w:color w:val="000000" w:themeColor="text1"/>
                              <w:sz w:val="46"/>
                              <w:szCs w:val="46"/>
                            </w:rPr>
                            <w:t>,</w:t>
                          </w:r>
                          <w:r w:rsidRPr="00CB49E4">
                            <w:rPr>
                              <w:rFonts w:ascii="Poppins" w:hAnsi="Poppins" w:cs="Poppins"/>
                              <w:color w:val="000000" w:themeColor="text1"/>
                              <w:sz w:val="46"/>
                              <w:szCs w:val="46"/>
                            </w:rPr>
                            <w:t xml:space="preserve"> and</w:t>
                          </w:r>
                          <w:r w:rsidR="001541B9" w:rsidRPr="00CB49E4">
                            <w:rPr>
                              <w:rFonts w:ascii="Poppins" w:hAnsi="Poppins" w:cs="Poppins"/>
                              <w:color w:val="000000" w:themeColor="text1"/>
                              <w:sz w:val="46"/>
                              <w:szCs w:val="46"/>
                            </w:rPr>
                            <w:t xml:space="preserve"> </w:t>
                          </w:r>
                          <w:r w:rsidRPr="00CB49E4">
                            <w:rPr>
                              <w:rFonts w:ascii="Poppins" w:hAnsi="Poppins" w:cs="Poppins"/>
                              <w:color w:val="000000" w:themeColor="text1"/>
                              <w:sz w:val="46"/>
                              <w:szCs w:val="46"/>
                            </w:rPr>
                            <w:t>Enforcement</w:t>
                          </w:r>
                        </w:p>
                      </w:txbxContent>
                    </v:textbox>
                    <w10:wrap type="square" anchorx="page"/>
                  </v:shape>
                </w:pict>
              </mc:Fallback>
            </mc:AlternateContent>
          </w:r>
          <w:r w:rsidRPr="00091A56">
            <w:rPr>
              <w:noProof/>
            </w:rPr>
            <mc:AlternateContent>
              <mc:Choice Requires="wps">
                <w:drawing>
                  <wp:anchor distT="45720" distB="45720" distL="114300" distR="114300" simplePos="0" relativeHeight="251645952" behindDoc="0" locked="0" layoutInCell="1" allowOverlap="1" wp14:anchorId="6F213A64" wp14:editId="2B9173FB">
                    <wp:simplePos x="0" y="0"/>
                    <wp:positionH relativeFrom="margin">
                      <wp:posOffset>1695450</wp:posOffset>
                    </wp:positionH>
                    <wp:positionV relativeFrom="paragraph">
                      <wp:posOffset>1188085</wp:posOffset>
                    </wp:positionV>
                    <wp:extent cx="3619500" cy="676275"/>
                    <wp:effectExtent l="0" t="0" r="0" b="0"/>
                    <wp:wrapSquare wrapText="bothSides"/>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676275"/>
                            </a:xfrm>
                            <a:prstGeom prst="rect">
                              <a:avLst/>
                            </a:prstGeom>
                            <a:noFill/>
                            <a:ln w="9525">
                              <a:noFill/>
                              <a:miter lim="800000"/>
                              <a:headEnd/>
                              <a:tailEnd/>
                            </a:ln>
                          </wps:spPr>
                          <wps:txbx>
                            <w:txbxContent>
                              <w:p w14:paraId="278C052A" w14:textId="77777777" w:rsidR="006548D3" w:rsidRPr="001541B9" w:rsidRDefault="006548D3" w:rsidP="00F0780F">
                                <w:pPr>
                                  <w:rPr>
                                    <w:rFonts w:ascii="Poppins" w:hAnsi="Poppins" w:cs="Poppins"/>
                                    <w:b/>
                                    <w:bCs/>
                                    <w:color w:val="007A28"/>
                                    <w:sz w:val="72"/>
                                    <w:szCs w:val="72"/>
                                  </w:rPr>
                                </w:pPr>
                                <w:r w:rsidRPr="001541B9">
                                  <w:rPr>
                                    <w:rFonts w:ascii="Poppins" w:hAnsi="Poppins" w:cs="Poppins"/>
                                    <w:b/>
                                    <w:bCs/>
                                    <w:color w:val="007A28"/>
                                    <w:sz w:val="72"/>
                                    <w:szCs w:val="72"/>
                                  </w:rPr>
                                  <w:t>MODULE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13A64" id="Text Box 269" o:spid="_x0000_s1027" type="#_x0000_t202" style="position:absolute;margin-left:133.5pt;margin-top:93.55pt;width:285pt;height:53.2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" filled="f" stroked="f">
                    <v:textbox>
                      <w:txbxContent>
                        <w:p w14:paraId="278C052A" w14:textId="77777777" w:rsidR="006548D3" w:rsidRPr="001541B9" w:rsidRDefault="006548D3" w:rsidP="00F0780F">
                          <w:pPr>
                            <w:rPr>
                              <w:rFonts w:ascii="Poppins" w:hAnsi="Poppins" w:cs="Poppins"/>
                              <w:b/>
                              <w:bCs/>
                              <w:color w:val="007A28"/>
                              <w:sz w:val="72"/>
                              <w:szCs w:val="72"/>
                            </w:rPr>
                          </w:pPr>
                          <w:r w:rsidRPr="001541B9">
                            <w:rPr>
                              <w:rFonts w:ascii="Poppins" w:hAnsi="Poppins" w:cs="Poppins"/>
                              <w:b/>
                              <w:bCs/>
                              <w:color w:val="007A28"/>
                              <w:sz w:val="72"/>
                              <w:szCs w:val="72"/>
                            </w:rPr>
                            <w:t>MODULE FOUR</w:t>
                          </w:r>
                        </w:p>
                      </w:txbxContent>
                    </v:textbox>
                    <w10:wrap type="square" anchorx="margin"/>
                  </v:shape>
                </w:pict>
              </mc:Fallback>
            </mc:AlternateContent>
          </w:r>
          <w:r w:rsidR="00E411B4" w:rsidRPr="00091A56">
            <w:rPr>
              <w:noProof/>
            </w:rPr>
            <mc:AlternateContent>
              <mc:Choice Requires="wps">
                <w:drawing>
                  <wp:anchor distT="45720" distB="45720" distL="114300" distR="114300" simplePos="0" relativeHeight="251689984" behindDoc="1" locked="0" layoutInCell="1" allowOverlap="1" wp14:anchorId="6E7F9843" wp14:editId="0A576106">
                    <wp:simplePos x="0" y="0"/>
                    <wp:positionH relativeFrom="page">
                      <wp:posOffset>6042660</wp:posOffset>
                    </wp:positionH>
                    <wp:positionV relativeFrom="paragraph">
                      <wp:posOffset>5761355</wp:posOffset>
                    </wp:positionV>
                    <wp:extent cx="1286311" cy="5029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502920"/>
                            </a:xfrm>
                            <a:prstGeom prst="rect">
                              <a:avLst/>
                            </a:prstGeom>
                            <a:noFill/>
                            <a:ln w="9525">
                              <a:noFill/>
                              <a:miter lim="800000"/>
                              <a:headEnd/>
                              <a:tailEnd/>
                            </a:ln>
                          </wps:spPr>
                          <wps:txbx>
                            <w:txbxContent>
                              <w:p w14:paraId="0C664D31" w14:textId="7ED55C47" w:rsidR="00E411B4" w:rsidRPr="00A163B5" w:rsidRDefault="00E411B4" w:rsidP="00E411B4">
                                <w:pPr>
                                  <w:rPr>
                                    <w:rFonts w:ascii="Bree Serif" w:hAnsi="Bree Serif" w:cs="Arial"/>
                                    <w:sz w:val="28"/>
                                    <w:szCs w:val="28"/>
                                  </w:rPr>
                                </w:pPr>
                                <w:r w:rsidRPr="00A163B5">
                                  <w:rPr>
                                    <w:rFonts w:ascii="Bree Serif" w:hAnsi="Bree Serif" w:cs="Arial"/>
                                    <w:sz w:val="28"/>
                                    <w:szCs w:val="28"/>
                                  </w:rPr>
                                  <w:t xml:space="preserve">January </w:t>
                                </w:r>
                                <w:r w:rsidR="00CA1D47" w:rsidRPr="00A163B5">
                                  <w:rPr>
                                    <w:rFonts w:ascii="Bree Serif" w:hAnsi="Bree Serif" w:cs="Arial"/>
                                    <w:sz w:val="28"/>
                                    <w:szCs w:val="28"/>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F9843" id="_x0000_s1028" type="#_x0000_t202" style="position:absolute;margin-left:475.8pt;margin-top:453.65pt;width:101.3pt;height:39.6pt;z-index:-2516264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" filled="f" stroked="f">
                    <v:textbox>
                      <w:txbxContent>
                        <w:p w14:paraId="0C664D31" w14:textId="7ED55C47" w:rsidR="00E411B4" w:rsidRPr="00A163B5" w:rsidRDefault="00E411B4" w:rsidP="00E411B4">
                          <w:pPr>
                            <w:rPr>
                              <w:rFonts w:ascii="Bree Serif" w:hAnsi="Bree Serif" w:cs="Arial"/>
                              <w:sz w:val="28"/>
                              <w:szCs w:val="28"/>
                            </w:rPr>
                          </w:pPr>
                          <w:r w:rsidRPr="00A163B5">
                            <w:rPr>
                              <w:rFonts w:ascii="Bree Serif" w:hAnsi="Bree Serif" w:cs="Arial"/>
                              <w:sz w:val="28"/>
                              <w:szCs w:val="28"/>
                            </w:rPr>
                            <w:t xml:space="preserve">January </w:t>
                          </w:r>
                          <w:r w:rsidR="00CA1D47" w:rsidRPr="00A163B5">
                            <w:rPr>
                              <w:rFonts w:ascii="Bree Serif" w:hAnsi="Bree Serif" w:cs="Arial"/>
                              <w:sz w:val="28"/>
                              <w:szCs w:val="28"/>
                            </w:rPr>
                            <w:t>2025</w:t>
                          </w:r>
                        </w:p>
                      </w:txbxContent>
                    </v:textbox>
                    <w10:wrap anchorx="page"/>
                  </v:shape>
                </w:pict>
              </mc:Fallback>
            </mc:AlternateContent>
          </w:r>
          <w:r w:rsidR="00B639A3" w:rsidRPr="00091A56">
            <w:rPr>
              <w:noProof/>
            </w:rPr>
            <mc:AlternateContent>
              <mc:Choice Requires="wps">
                <w:drawing>
                  <wp:anchor distT="45720" distB="45720" distL="114300" distR="114300" simplePos="0" relativeHeight="251652096" behindDoc="1" locked="0" layoutInCell="1" allowOverlap="1" wp14:anchorId="6E48B13E" wp14:editId="32A5B857">
                    <wp:simplePos x="0" y="0"/>
                    <wp:positionH relativeFrom="page">
                      <wp:posOffset>4286250</wp:posOffset>
                    </wp:positionH>
                    <wp:positionV relativeFrom="paragraph">
                      <wp:posOffset>4580255</wp:posOffset>
                    </wp:positionV>
                    <wp:extent cx="3190875" cy="695325"/>
                    <wp:effectExtent l="0" t="0" r="0" b="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695325"/>
                            </a:xfrm>
                            <a:prstGeom prst="rect">
                              <a:avLst/>
                            </a:prstGeom>
                            <a:noFill/>
                            <a:ln w="9525">
                              <a:noFill/>
                              <a:miter lim="800000"/>
                              <a:headEnd/>
                              <a:tailEnd/>
                            </a:ln>
                          </wps:spPr>
                          <wps:txbx>
                            <w:txbxContent>
                              <w:p w14:paraId="73F8FB3E" w14:textId="251D0FDE" w:rsidR="006548D3" w:rsidRPr="00A163B5" w:rsidRDefault="00B639A3" w:rsidP="00F0780F">
                                <w:pPr>
                                  <w:rPr>
                                    <w:rFonts w:ascii="Poppins" w:hAnsi="Poppins" w:cs="Poppins"/>
                                    <w:b/>
                                    <w:bCs/>
                                    <w:sz w:val="52"/>
                                    <w:szCs w:val="52"/>
                                  </w:rPr>
                                </w:pPr>
                                <w:r w:rsidRPr="00A163B5">
                                  <w:rPr>
                                    <w:rFonts w:ascii="Poppins" w:hAnsi="Poppins" w:cs="Poppins"/>
                                    <w:b/>
                                    <w:bCs/>
                                    <w:sz w:val="52"/>
                                    <w:szCs w:val="52"/>
                                  </w:rPr>
                                  <w:t>TRAINEE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8B13E" id="_x0000_s1029" type="#_x0000_t202" style="position:absolute;margin-left:337.5pt;margin-top:360.65pt;width:251.25pt;height:54.7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" filled="f" stroked="f">
                    <v:textbox>
                      <w:txbxContent>
                        <w:p w14:paraId="73F8FB3E" w14:textId="251D0FDE" w:rsidR="006548D3" w:rsidRPr="00A163B5" w:rsidRDefault="00B639A3" w:rsidP="00F0780F">
                          <w:pPr>
                            <w:rPr>
                              <w:rFonts w:ascii="Poppins" w:hAnsi="Poppins" w:cs="Poppins"/>
                              <w:b/>
                              <w:bCs/>
                              <w:sz w:val="52"/>
                              <w:szCs w:val="52"/>
                            </w:rPr>
                          </w:pPr>
                          <w:r w:rsidRPr="00A163B5">
                            <w:rPr>
                              <w:rFonts w:ascii="Poppins" w:hAnsi="Poppins" w:cs="Poppins"/>
                              <w:b/>
                              <w:bCs/>
                              <w:sz w:val="52"/>
                              <w:szCs w:val="52"/>
                            </w:rPr>
                            <w:t>TRAINEE MANUAL</w:t>
                          </w:r>
                        </w:p>
                      </w:txbxContent>
                    </v:textbox>
                    <w10:wrap anchorx="page"/>
                  </v:shape>
                </w:pict>
              </mc:Fallback>
            </mc:AlternateContent>
          </w:r>
          <w:r w:rsidR="003931E3" w:rsidRPr="006B028B">
            <w:rPr>
              <w:rFonts w:ascii="Helvetica" w:hAnsi="Helvetica"/>
              <w:caps/>
              <w:color w:val="FFFFFF" w:themeColor="background1"/>
            </w:rPr>
            <w:br w:type="page"/>
          </w:r>
        </w:p>
      </w:sdtContent>
    </w:sdt>
    <w:bookmarkStart w:id="2" w:name="_Toc57693581" w:displacedByCustomXml="next"/>
    <w:sdt>
      <w:sdtPr>
        <w:rPr>
          <w:rFonts w:ascii="Helvetica" w:eastAsiaTheme="minorEastAsia" w:hAnsi="Helvetica" w:cstheme="minorBidi"/>
          <w:color w:val="auto"/>
          <w:sz w:val="21"/>
          <w:szCs w:val="21"/>
        </w:rPr>
        <w:id w:val="2047398994"/>
        <w:docPartObj>
          <w:docPartGallery w:val="Table of Contents"/>
          <w:docPartUnique/>
        </w:docPartObj>
      </w:sdtPr>
      <w:sdtEndPr>
        <w:rPr>
          <w:b/>
          <w:bCs/>
          <w:noProof/>
        </w:rPr>
      </w:sdtEndPr>
      <w:sdtContent>
        <w:p w14:paraId="5034C1D1" w14:textId="18598307" w:rsidR="00C300F7" w:rsidRPr="00B90046" w:rsidRDefault="00C300F7" w:rsidP="005D5ED0">
          <w:pPr>
            <w:pStyle w:val="TOCHeading"/>
            <w:pBdr>
              <w:bottom w:val="single" w:sz="4" w:space="2" w:color="auto"/>
            </w:pBdr>
            <w:rPr>
              <w:rFonts w:ascii="Poppins" w:hAnsi="Poppins" w:cs="Poppins"/>
              <w:b/>
              <w:bCs/>
            </w:rPr>
          </w:pPr>
          <w:r w:rsidRPr="00B90046">
            <w:rPr>
              <w:rFonts w:ascii="Poppins" w:hAnsi="Poppins" w:cs="Poppins"/>
              <w:b/>
              <w:bCs/>
            </w:rPr>
            <w:t>Table of Contents</w:t>
          </w:r>
        </w:p>
        <w:p w14:paraId="125A1659" w14:textId="147EC5B0" w:rsidR="008552A0" w:rsidRPr="001F3C4B" w:rsidRDefault="00C300F7">
          <w:pPr>
            <w:pStyle w:val="TOC1"/>
            <w:rPr>
              <w:rFonts w:ascii="Helvetica" w:hAnsi="Helvetica"/>
              <w:noProof/>
              <w:sz w:val="24"/>
              <w:szCs w:val="24"/>
            </w:rPr>
          </w:pPr>
          <w:r w:rsidRPr="006B028B">
            <w:rPr>
              <w:rFonts w:ascii="Helvetica" w:hAnsi="Helvetica"/>
            </w:rPr>
            <w:fldChar w:fldCharType="begin"/>
          </w:r>
          <w:r w:rsidRPr="006B028B">
            <w:rPr>
              <w:rFonts w:ascii="Helvetica" w:hAnsi="Helvetica"/>
            </w:rPr>
            <w:instrText xml:space="preserve"> TOC \o "1-3" \h \z \u </w:instrText>
          </w:r>
          <w:r w:rsidRPr="006B028B">
            <w:rPr>
              <w:rFonts w:ascii="Helvetica" w:hAnsi="Helvetica"/>
            </w:rPr>
            <w:fldChar w:fldCharType="separate"/>
          </w:r>
          <w:hyperlink w:anchor="_Toc80712184" w:history="1">
            <w:r w:rsidR="008552A0" w:rsidRPr="001F3C4B">
              <w:rPr>
                <w:rStyle w:val="Hyperlink"/>
                <w:rFonts w:ascii="Helvetica" w:hAnsi="Helvetica"/>
                <w:noProof/>
                <w:sz w:val="24"/>
                <w:szCs w:val="24"/>
              </w:rPr>
              <w:t>Section 1: Welcome and Introduction</w:t>
            </w:r>
            <w:r w:rsidR="008552A0" w:rsidRPr="001F3C4B">
              <w:rPr>
                <w:rFonts w:ascii="Helvetica" w:hAnsi="Helvetica"/>
                <w:noProof/>
                <w:webHidden/>
                <w:sz w:val="24"/>
                <w:szCs w:val="24"/>
              </w:rPr>
              <w:tab/>
            </w:r>
            <w:r w:rsidR="007E72FF">
              <w:rPr>
                <w:rFonts w:ascii="Helvetica" w:hAnsi="Helvetica"/>
                <w:noProof/>
                <w:webHidden/>
                <w:sz w:val="24"/>
                <w:szCs w:val="24"/>
              </w:rPr>
              <w:t>………………</w:t>
            </w:r>
            <w:r w:rsidR="009918E1">
              <w:rPr>
                <w:rFonts w:ascii="Helvetica" w:hAnsi="Helvetica"/>
                <w:noProof/>
                <w:webHidden/>
                <w:sz w:val="24"/>
                <w:szCs w:val="24"/>
              </w:rPr>
              <w:t>…………</w:t>
            </w:r>
            <w:r w:rsidR="006F6248">
              <w:rPr>
                <w:rFonts w:ascii="Helvetica" w:hAnsi="Helvetica"/>
                <w:noProof/>
                <w:webHidden/>
                <w:sz w:val="24"/>
                <w:szCs w:val="24"/>
              </w:rPr>
              <w:t>2</w:t>
            </w:r>
          </w:hyperlink>
          <w:r w:rsidR="0028252E">
            <w:rPr>
              <w:rFonts w:ascii="Helvetica" w:hAnsi="Helvetica"/>
              <w:noProof/>
              <w:sz w:val="24"/>
              <w:szCs w:val="24"/>
            </w:rPr>
            <w:t xml:space="preserve">                </w:t>
          </w:r>
          <w:hyperlink w:anchor="_Toc80712189" w:history="1">
            <w:r w:rsidR="008552A0" w:rsidRPr="001F3C4B">
              <w:rPr>
                <w:rStyle w:val="Hyperlink"/>
                <w:rFonts w:ascii="Helvetica" w:hAnsi="Helvetica"/>
                <w:noProof/>
                <w:sz w:val="24"/>
                <w:szCs w:val="24"/>
              </w:rPr>
              <w:t xml:space="preserve"> </w:t>
            </w:r>
            <w:r w:rsidR="0028252E">
              <w:rPr>
                <w:rStyle w:val="Hyperlink"/>
                <w:rFonts w:ascii="Helvetica" w:hAnsi="Helvetica"/>
                <w:noProof/>
                <w:sz w:val="24"/>
                <w:szCs w:val="24"/>
              </w:rPr>
              <w:br/>
            </w:r>
            <w:r w:rsidR="006844D7">
              <w:rPr>
                <w:rStyle w:val="Hyperlink"/>
                <w:rFonts w:ascii="Helvetica" w:hAnsi="Helvetica"/>
                <w:noProof/>
                <w:sz w:val="24"/>
                <w:szCs w:val="24"/>
              </w:rPr>
              <w:t xml:space="preserve">Section </w:t>
            </w:r>
            <w:r w:rsidR="009918E1">
              <w:rPr>
                <w:rStyle w:val="Hyperlink"/>
                <w:rFonts w:ascii="Helvetica" w:hAnsi="Helvetica"/>
                <w:noProof/>
                <w:sz w:val="24"/>
                <w:szCs w:val="24"/>
              </w:rPr>
              <w:t xml:space="preserve">2: </w:t>
            </w:r>
            <w:r w:rsidR="008552A0" w:rsidRPr="001F3C4B">
              <w:rPr>
                <w:rStyle w:val="Hyperlink"/>
                <w:rFonts w:ascii="Helvetica" w:hAnsi="Helvetica"/>
                <w:noProof/>
                <w:sz w:val="24"/>
                <w:szCs w:val="24"/>
              </w:rPr>
              <w:t>Long-Term Care</w:t>
            </w:r>
            <w:r w:rsidR="002812CE">
              <w:rPr>
                <w:rStyle w:val="Hyperlink"/>
                <w:rFonts w:ascii="Helvetica" w:hAnsi="Helvetica"/>
                <w:noProof/>
                <w:sz w:val="24"/>
                <w:szCs w:val="24"/>
              </w:rPr>
              <w:t xml:space="preserve"> Settings</w:t>
            </w:r>
            <w:r w:rsidR="008552A0" w:rsidRPr="001F3C4B">
              <w:rPr>
                <w:rFonts w:ascii="Helvetica" w:hAnsi="Helvetica"/>
                <w:noProof/>
                <w:webHidden/>
                <w:sz w:val="24"/>
                <w:szCs w:val="24"/>
              </w:rPr>
              <w:tab/>
            </w:r>
            <w:r w:rsidR="0060069C">
              <w:rPr>
                <w:rFonts w:ascii="Helvetica" w:hAnsi="Helvetica"/>
                <w:noProof/>
                <w:webHidden/>
                <w:sz w:val="24"/>
                <w:szCs w:val="24"/>
              </w:rPr>
              <w:t>7</w:t>
            </w:r>
          </w:hyperlink>
        </w:p>
        <w:p w14:paraId="656700C3" w14:textId="50B24D41" w:rsidR="008552A0" w:rsidRPr="001F3C4B" w:rsidRDefault="008552A0">
          <w:pPr>
            <w:pStyle w:val="TOC1"/>
            <w:rPr>
              <w:rFonts w:ascii="Helvetica" w:hAnsi="Helvetica"/>
              <w:noProof/>
              <w:sz w:val="24"/>
              <w:szCs w:val="24"/>
            </w:rPr>
          </w:pPr>
          <w:hyperlink w:anchor="_Toc80712193" w:history="1">
            <w:r w:rsidRPr="001F3C4B">
              <w:rPr>
                <w:rStyle w:val="Hyperlink"/>
                <w:rFonts w:ascii="Helvetica" w:hAnsi="Helvetica"/>
                <w:noProof/>
                <w:sz w:val="24"/>
                <w:szCs w:val="24"/>
              </w:rPr>
              <w:t>Section 3: Who’s Who in Long-Term Care Facilities</w:t>
            </w:r>
            <w:r w:rsidRPr="001F3C4B">
              <w:rPr>
                <w:rFonts w:ascii="Helvetica" w:hAnsi="Helvetica"/>
                <w:noProof/>
                <w:webHidden/>
                <w:sz w:val="24"/>
                <w:szCs w:val="24"/>
              </w:rPr>
              <w:tab/>
            </w:r>
            <w:r w:rsidR="006F6248">
              <w:rPr>
                <w:rFonts w:ascii="Helvetica" w:hAnsi="Helvetica"/>
                <w:noProof/>
                <w:webHidden/>
                <w:sz w:val="24"/>
                <w:szCs w:val="24"/>
              </w:rPr>
              <w:t>1</w:t>
            </w:r>
            <w:r w:rsidR="00D04DD7">
              <w:rPr>
                <w:rFonts w:ascii="Helvetica" w:hAnsi="Helvetica"/>
                <w:noProof/>
                <w:webHidden/>
                <w:sz w:val="24"/>
                <w:szCs w:val="24"/>
              </w:rPr>
              <w:t>6</w:t>
            </w:r>
          </w:hyperlink>
        </w:p>
        <w:p w14:paraId="6322560D" w14:textId="211EF7B1" w:rsidR="008552A0" w:rsidRPr="001F3C4B" w:rsidRDefault="008552A0">
          <w:pPr>
            <w:pStyle w:val="TOC1"/>
            <w:rPr>
              <w:rFonts w:ascii="Helvetica" w:hAnsi="Helvetica"/>
              <w:noProof/>
              <w:sz w:val="24"/>
              <w:szCs w:val="24"/>
            </w:rPr>
          </w:pPr>
          <w:hyperlink w:anchor="_Toc80712195" w:history="1">
            <w:r w:rsidRPr="001F3C4B">
              <w:rPr>
                <w:rStyle w:val="Hyperlink"/>
                <w:rFonts w:ascii="Helvetica" w:hAnsi="Helvetica"/>
                <w:noProof/>
                <w:sz w:val="24"/>
                <w:szCs w:val="24"/>
              </w:rPr>
              <w:t>Section 4: Residents’ Rights in Nursing Facilities</w:t>
            </w:r>
            <w:r w:rsidRPr="001F3C4B">
              <w:rPr>
                <w:rFonts w:ascii="Helvetica" w:hAnsi="Helvetica"/>
                <w:noProof/>
                <w:webHidden/>
                <w:sz w:val="24"/>
                <w:szCs w:val="24"/>
              </w:rPr>
              <w:tab/>
            </w:r>
            <w:r w:rsidRPr="001F3C4B">
              <w:rPr>
                <w:rFonts w:ascii="Helvetica" w:hAnsi="Helvetica"/>
                <w:noProof/>
                <w:webHidden/>
                <w:sz w:val="24"/>
                <w:szCs w:val="24"/>
              </w:rPr>
              <w:fldChar w:fldCharType="begin"/>
            </w:r>
            <w:r w:rsidRPr="001F3C4B">
              <w:rPr>
                <w:rFonts w:ascii="Helvetica" w:hAnsi="Helvetica"/>
                <w:noProof/>
                <w:webHidden/>
                <w:sz w:val="24"/>
                <w:szCs w:val="24"/>
              </w:rPr>
              <w:instrText xml:space="preserve"> PAGEREF _Toc80712195 \h </w:instrText>
            </w:r>
            <w:r w:rsidRPr="001F3C4B">
              <w:rPr>
                <w:rFonts w:ascii="Helvetica" w:hAnsi="Helvetica"/>
                <w:noProof/>
                <w:webHidden/>
                <w:sz w:val="24"/>
                <w:szCs w:val="24"/>
              </w:rPr>
            </w:r>
            <w:r w:rsidRPr="001F3C4B">
              <w:rPr>
                <w:rFonts w:ascii="Helvetica" w:hAnsi="Helvetica"/>
                <w:noProof/>
                <w:webHidden/>
                <w:sz w:val="24"/>
                <w:szCs w:val="24"/>
              </w:rPr>
              <w:fldChar w:fldCharType="separate"/>
            </w:r>
            <w:r w:rsidR="000154D0">
              <w:rPr>
                <w:rFonts w:ascii="Helvetica" w:hAnsi="Helvetica"/>
                <w:noProof/>
                <w:webHidden/>
                <w:sz w:val="24"/>
                <w:szCs w:val="24"/>
              </w:rPr>
              <w:t>21</w:t>
            </w:r>
            <w:r w:rsidRPr="001F3C4B">
              <w:rPr>
                <w:rFonts w:ascii="Helvetica" w:hAnsi="Helvetica"/>
                <w:noProof/>
                <w:webHidden/>
                <w:sz w:val="24"/>
                <w:szCs w:val="24"/>
              </w:rPr>
              <w:fldChar w:fldCharType="end"/>
            </w:r>
          </w:hyperlink>
        </w:p>
        <w:p w14:paraId="488838C4" w14:textId="564032BB" w:rsidR="008552A0" w:rsidRPr="001F3C4B" w:rsidRDefault="008552A0">
          <w:pPr>
            <w:pStyle w:val="TOC1"/>
            <w:rPr>
              <w:rFonts w:ascii="Helvetica" w:hAnsi="Helvetica"/>
              <w:noProof/>
              <w:sz w:val="24"/>
              <w:szCs w:val="24"/>
            </w:rPr>
          </w:pPr>
          <w:hyperlink w:anchor="_Toc80712200" w:history="1">
            <w:r w:rsidRPr="001F3C4B">
              <w:rPr>
                <w:rStyle w:val="Hyperlink"/>
                <w:rFonts w:ascii="Helvetica" w:hAnsi="Helvetica"/>
                <w:noProof/>
                <w:sz w:val="24"/>
                <w:szCs w:val="24"/>
              </w:rPr>
              <w:t>Section 5: Regulatory Process for Nursing Facilities</w:t>
            </w:r>
            <w:r w:rsidRPr="001F3C4B">
              <w:rPr>
                <w:rFonts w:ascii="Helvetica" w:hAnsi="Helvetica"/>
                <w:noProof/>
                <w:webHidden/>
                <w:sz w:val="24"/>
                <w:szCs w:val="24"/>
              </w:rPr>
              <w:tab/>
            </w:r>
            <w:r w:rsidR="006F6248">
              <w:rPr>
                <w:rFonts w:ascii="Helvetica" w:hAnsi="Helvetica"/>
                <w:noProof/>
                <w:webHidden/>
                <w:sz w:val="24"/>
                <w:szCs w:val="24"/>
              </w:rPr>
              <w:t>3</w:t>
            </w:r>
            <w:r w:rsidR="00D04DD7">
              <w:rPr>
                <w:rFonts w:ascii="Helvetica" w:hAnsi="Helvetica"/>
                <w:noProof/>
                <w:webHidden/>
                <w:sz w:val="24"/>
                <w:szCs w:val="24"/>
              </w:rPr>
              <w:t>5</w:t>
            </w:r>
          </w:hyperlink>
        </w:p>
        <w:p w14:paraId="34B8A80A" w14:textId="4BEB4163" w:rsidR="008552A0" w:rsidRPr="001F3C4B" w:rsidRDefault="008552A0">
          <w:pPr>
            <w:pStyle w:val="TOC1"/>
            <w:rPr>
              <w:rFonts w:ascii="Helvetica" w:hAnsi="Helvetica"/>
              <w:noProof/>
              <w:sz w:val="24"/>
              <w:szCs w:val="24"/>
            </w:rPr>
          </w:pPr>
          <w:hyperlink w:anchor="_Toc80712206" w:history="1">
            <w:r w:rsidRPr="001F3C4B">
              <w:rPr>
                <w:rStyle w:val="Hyperlink"/>
                <w:rFonts w:ascii="Helvetica" w:hAnsi="Helvetica"/>
                <w:noProof/>
                <w:sz w:val="24"/>
                <w:szCs w:val="24"/>
              </w:rPr>
              <w:t>Section 6: Residents’ Rights in Residential Care Communities and the Regulatory Process</w:t>
            </w:r>
            <w:r w:rsidRPr="001F3C4B">
              <w:rPr>
                <w:rFonts w:ascii="Helvetica" w:hAnsi="Helvetica"/>
                <w:noProof/>
                <w:webHidden/>
                <w:sz w:val="24"/>
                <w:szCs w:val="24"/>
              </w:rPr>
              <w:tab/>
            </w:r>
            <w:r w:rsidRPr="001F3C4B">
              <w:rPr>
                <w:rFonts w:ascii="Helvetica" w:hAnsi="Helvetica"/>
                <w:noProof/>
                <w:webHidden/>
                <w:sz w:val="24"/>
                <w:szCs w:val="24"/>
              </w:rPr>
              <w:fldChar w:fldCharType="begin"/>
            </w:r>
            <w:r w:rsidRPr="001F3C4B">
              <w:rPr>
                <w:rFonts w:ascii="Helvetica" w:hAnsi="Helvetica"/>
                <w:noProof/>
                <w:webHidden/>
                <w:sz w:val="24"/>
                <w:szCs w:val="24"/>
              </w:rPr>
              <w:instrText xml:space="preserve"> PAGEREF _Toc80712206 \h </w:instrText>
            </w:r>
            <w:r w:rsidRPr="001F3C4B">
              <w:rPr>
                <w:rFonts w:ascii="Helvetica" w:hAnsi="Helvetica"/>
                <w:noProof/>
                <w:webHidden/>
                <w:sz w:val="24"/>
                <w:szCs w:val="24"/>
              </w:rPr>
            </w:r>
            <w:r w:rsidRPr="001F3C4B">
              <w:rPr>
                <w:rFonts w:ascii="Helvetica" w:hAnsi="Helvetica"/>
                <w:noProof/>
                <w:webHidden/>
                <w:sz w:val="24"/>
                <w:szCs w:val="24"/>
              </w:rPr>
              <w:fldChar w:fldCharType="separate"/>
            </w:r>
            <w:r w:rsidR="000154D0">
              <w:rPr>
                <w:rFonts w:ascii="Helvetica" w:hAnsi="Helvetica"/>
                <w:noProof/>
                <w:webHidden/>
                <w:sz w:val="24"/>
                <w:szCs w:val="24"/>
              </w:rPr>
              <w:t>41</w:t>
            </w:r>
            <w:r w:rsidRPr="001F3C4B">
              <w:rPr>
                <w:rFonts w:ascii="Helvetica" w:hAnsi="Helvetica"/>
                <w:noProof/>
                <w:webHidden/>
                <w:sz w:val="24"/>
                <w:szCs w:val="24"/>
              </w:rPr>
              <w:fldChar w:fldCharType="end"/>
            </w:r>
          </w:hyperlink>
        </w:p>
        <w:p w14:paraId="22108AD0" w14:textId="6F98C27D" w:rsidR="008552A0" w:rsidRPr="001F3C4B" w:rsidRDefault="008552A0">
          <w:pPr>
            <w:pStyle w:val="TOC1"/>
            <w:rPr>
              <w:rFonts w:ascii="Helvetica" w:hAnsi="Helvetica"/>
              <w:noProof/>
              <w:sz w:val="24"/>
              <w:szCs w:val="24"/>
            </w:rPr>
          </w:pPr>
          <w:hyperlink w:anchor="_Toc80712208" w:history="1">
            <w:r w:rsidRPr="001F3C4B">
              <w:rPr>
                <w:rStyle w:val="Hyperlink"/>
                <w:rFonts w:ascii="Helvetica" w:hAnsi="Helvetica"/>
                <w:noProof/>
                <w:sz w:val="24"/>
                <w:szCs w:val="24"/>
              </w:rPr>
              <w:t>Section 7:</w:t>
            </w:r>
            <w:r w:rsidR="0028252E">
              <w:rPr>
                <w:rStyle w:val="Hyperlink"/>
                <w:rFonts w:ascii="Helvetica" w:hAnsi="Helvetica"/>
                <w:noProof/>
                <w:sz w:val="24"/>
                <w:szCs w:val="24"/>
              </w:rPr>
              <w:t xml:space="preserve"> </w:t>
            </w:r>
            <w:r w:rsidRPr="001F3C4B">
              <w:rPr>
                <w:rStyle w:val="Hyperlink"/>
                <w:rFonts w:ascii="Helvetica" w:hAnsi="Helvetica"/>
                <w:noProof/>
                <w:sz w:val="24"/>
                <w:szCs w:val="24"/>
              </w:rPr>
              <w:t>Conclusion</w:t>
            </w:r>
            <w:r w:rsidRPr="001F3C4B">
              <w:rPr>
                <w:rFonts w:ascii="Helvetica" w:hAnsi="Helvetica"/>
                <w:noProof/>
                <w:webHidden/>
                <w:sz w:val="24"/>
                <w:szCs w:val="24"/>
              </w:rPr>
              <w:tab/>
            </w:r>
            <w:r w:rsidR="006F6248">
              <w:rPr>
                <w:rFonts w:ascii="Helvetica" w:hAnsi="Helvetica"/>
                <w:noProof/>
                <w:webHidden/>
                <w:sz w:val="24"/>
                <w:szCs w:val="24"/>
              </w:rPr>
              <w:t>4</w:t>
            </w:r>
            <w:r w:rsidR="0028252E">
              <w:rPr>
                <w:rFonts w:ascii="Helvetica" w:hAnsi="Helvetica"/>
                <w:noProof/>
                <w:webHidden/>
                <w:sz w:val="24"/>
                <w:szCs w:val="24"/>
              </w:rPr>
              <w:t>5</w:t>
            </w:r>
          </w:hyperlink>
        </w:p>
        <w:p w14:paraId="4787FE17" w14:textId="77777777" w:rsidR="004F4EBD" w:rsidRDefault="004F4EBD" w:rsidP="004F4EBD">
          <w:pPr>
            <w:pStyle w:val="Default"/>
            <w:jc w:val="center"/>
            <w:rPr>
              <w:rFonts w:ascii="Helvetica" w:hAnsi="Helvetica" w:cs="Helvetica"/>
              <w:i/>
              <w:iCs/>
              <w:sz w:val="14"/>
              <w:szCs w:val="14"/>
            </w:rPr>
          </w:pPr>
        </w:p>
        <w:p w14:paraId="6FA821E8" w14:textId="77777777" w:rsidR="004F4EBD" w:rsidRDefault="004F4EBD" w:rsidP="004F4EBD">
          <w:pPr>
            <w:pStyle w:val="Default"/>
            <w:jc w:val="center"/>
            <w:rPr>
              <w:rFonts w:ascii="Helvetica" w:hAnsi="Helvetica" w:cs="Helvetica"/>
              <w:i/>
              <w:iCs/>
              <w:sz w:val="14"/>
              <w:szCs w:val="14"/>
            </w:rPr>
          </w:pPr>
        </w:p>
        <w:p w14:paraId="7D9A1C3C" w14:textId="77777777" w:rsidR="004F4EBD" w:rsidRDefault="004F4EBD" w:rsidP="004F4EBD">
          <w:pPr>
            <w:pStyle w:val="Default"/>
            <w:jc w:val="center"/>
            <w:rPr>
              <w:rFonts w:ascii="Helvetica" w:hAnsi="Helvetica" w:cs="Helvetica"/>
              <w:i/>
              <w:iCs/>
              <w:sz w:val="14"/>
              <w:szCs w:val="14"/>
            </w:rPr>
          </w:pPr>
        </w:p>
        <w:p w14:paraId="7E7E32EA" w14:textId="77777777" w:rsidR="004F4EBD" w:rsidRDefault="004F4EBD" w:rsidP="004F4EBD">
          <w:pPr>
            <w:pStyle w:val="Default"/>
            <w:jc w:val="center"/>
            <w:rPr>
              <w:rFonts w:ascii="Helvetica" w:hAnsi="Helvetica" w:cs="Helvetica"/>
              <w:i/>
              <w:iCs/>
              <w:sz w:val="14"/>
              <w:szCs w:val="14"/>
            </w:rPr>
          </w:pPr>
        </w:p>
        <w:p w14:paraId="65C312F3" w14:textId="77777777" w:rsidR="004F4EBD" w:rsidRDefault="004F4EBD" w:rsidP="004F4EBD">
          <w:pPr>
            <w:pStyle w:val="Default"/>
            <w:jc w:val="center"/>
            <w:rPr>
              <w:rFonts w:ascii="Helvetica" w:hAnsi="Helvetica" w:cs="Helvetica"/>
              <w:i/>
              <w:iCs/>
              <w:sz w:val="14"/>
              <w:szCs w:val="14"/>
            </w:rPr>
          </w:pPr>
        </w:p>
        <w:p w14:paraId="26A72DDF" w14:textId="77777777" w:rsidR="004F4EBD" w:rsidRDefault="004F4EBD" w:rsidP="004F4EBD">
          <w:pPr>
            <w:pStyle w:val="Default"/>
            <w:jc w:val="center"/>
            <w:rPr>
              <w:rFonts w:ascii="Helvetica" w:hAnsi="Helvetica" w:cs="Helvetica"/>
              <w:i/>
              <w:iCs/>
              <w:sz w:val="14"/>
              <w:szCs w:val="14"/>
            </w:rPr>
          </w:pPr>
        </w:p>
        <w:p w14:paraId="2E8488EA" w14:textId="77777777" w:rsidR="004F4EBD" w:rsidRDefault="004F4EBD" w:rsidP="004F4EBD">
          <w:pPr>
            <w:pStyle w:val="Default"/>
            <w:jc w:val="center"/>
            <w:rPr>
              <w:rFonts w:ascii="Helvetica" w:hAnsi="Helvetica" w:cs="Helvetica"/>
              <w:i/>
              <w:iCs/>
              <w:sz w:val="14"/>
              <w:szCs w:val="14"/>
            </w:rPr>
          </w:pPr>
        </w:p>
        <w:p w14:paraId="6F5D99C7" w14:textId="77777777" w:rsidR="004F4EBD" w:rsidRDefault="004F4EBD" w:rsidP="004F4EBD">
          <w:pPr>
            <w:pStyle w:val="Default"/>
            <w:jc w:val="center"/>
            <w:rPr>
              <w:rFonts w:ascii="Helvetica" w:hAnsi="Helvetica" w:cs="Helvetica"/>
              <w:i/>
              <w:iCs/>
              <w:sz w:val="14"/>
              <w:szCs w:val="14"/>
            </w:rPr>
          </w:pPr>
        </w:p>
        <w:p w14:paraId="02DCAC76" w14:textId="77777777" w:rsidR="004F4EBD" w:rsidRDefault="004F4EBD" w:rsidP="004F4EBD">
          <w:pPr>
            <w:pStyle w:val="Default"/>
            <w:jc w:val="center"/>
            <w:rPr>
              <w:rFonts w:ascii="Helvetica" w:hAnsi="Helvetica" w:cs="Helvetica"/>
              <w:i/>
              <w:iCs/>
              <w:sz w:val="14"/>
              <w:szCs w:val="14"/>
            </w:rPr>
          </w:pPr>
        </w:p>
        <w:p w14:paraId="762DE4CB" w14:textId="77777777" w:rsidR="004F4EBD" w:rsidRDefault="004F4EBD" w:rsidP="004F4EBD">
          <w:pPr>
            <w:pStyle w:val="Default"/>
            <w:jc w:val="center"/>
            <w:rPr>
              <w:rFonts w:ascii="Helvetica" w:hAnsi="Helvetica" w:cs="Helvetica"/>
              <w:i/>
              <w:iCs/>
              <w:sz w:val="14"/>
              <w:szCs w:val="14"/>
            </w:rPr>
          </w:pPr>
        </w:p>
        <w:p w14:paraId="347FB03A" w14:textId="77777777" w:rsidR="004F4EBD" w:rsidRDefault="004F4EBD" w:rsidP="004F4EBD">
          <w:pPr>
            <w:pStyle w:val="Default"/>
            <w:jc w:val="center"/>
            <w:rPr>
              <w:rFonts w:ascii="Helvetica" w:hAnsi="Helvetica" w:cs="Helvetica"/>
              <w:i/>
              <w:iCs/>
              <w:sz w:val="14"/>
              <w:szCs w:val="14"/>
            </w:rPr>
          </w:pPr>
        </w:p>
        <w:p w14:paraId="71AD2E71" w14:textId="77777777" w:rsidR="004F4EBD" w:rsidRDefault="004F4EBD" w:rsidP="004F4EBD">
          <w:pPr>
            <w:pStyle w:val="Default"/>
            <w:jc w:val="center"/>
            <w:rPr>
              <w:rFonts w:ascii="Helvetica" w:hAnsi="Helvetica" w:cs="Helvetica"/>
              <w:i/>
              <w:iCs/>
              <w:sz w:val="14"/>
              <w:szCs w:val="14"/>
            </w:rPr>
          </w:pPr>
        </w:p>
        <w:p w14:paraId="54EC59F2" w14:textId="77777777" w:rsidR="004F4EBD" w:rsidRDefault="004F4EBD" w:rsidP="004F4EBD">
          <w:pPr>
            <w:pStyle w:val="Default"/>
            <w:jc w:val="center"/>
            <w:rPr>
              <w:rFonts w:ascii="Helvetica" w:hAnsi="Helvetica" w:cs="Helvetica"/>
              <w:i/>
              <w:iCs/>
              <w:sz w:val="14"/>
              <w:szCs w:val="14"/>
            </w:rPr>
          </w:pPr>
        </w:p>
        <w:p w14:paraId="5CC097CE" w14:textId="77777777" w:rsidR="004F4EBD" w:rsidRDefault="004F4EBD" w:rsidP="004F4EBD">
          <w:pPr>
            <w:pStyle w:val="Default"/>
            <w:jc w:val="center"/>
            <w:rPr>
              <w:rFonts w:ascii="Helvetica" w:hAnsi="Helvetica" w:cs="Helvetica"/>
              <w:i/>
              <w:iCs/>
              <w:sz w:val="14"/>
              <w:szCs w:val="14"/>
            </w:rPr>
          </w:pPr>
        </w:p>
        <w:p w14:paraId="23D07C99" w14:textId="77777777" w:rsidR="004F4EBD" w:rsidRDefault="004F4EBD" w:rsidP="004F4EBD">
          <w:pPr>
            <w:pStyle w:val="Default"/>
            <w:jc w:val="center"/>
            <w:rPr>
              <w:rFonts w:ascii="Helvetica" w:hAnsi="Helvetica" w:cs="Helvetica"/>
              <w:i/>
              <w:iCs/>
              <w:sz w:val="14"/>
              <w:szCs w:val="14"/>
            </w:rPr>
          </w:pPr>
        </w:p>
        <w:p w14:paraId="22CFF306" w14:textId="77777777" w:rsidR="004F4EBD" w:rsidRDefault="004F4EBD" w:rsidP="004F4EBD">
          <w:pPr>
            <w:pStyle w:val="Default"/>
            <w:jc w:val="center"/>
            <w:rPr>
              <w:rFonts w:ascii="Helvetica" w:hAnsi="Helvetica" w:cs="Helvetica"/>
              <w:i/>
              <w:iCs/>
              <w:sz w:val="14"/>
              <w:szCs w:val="14"/>
            </w:rPr>
          </w:pPr>
        </w:p>
        <w:p w14:paraId="1E0BCC9A" w14:textId="77777777" w:rsidR="004F4EBD" w:rsidRDefault="004F4EBD" w:rsidP="004F4EBD">
          <w:pPr>
            <w:pStyle w:val="Default"/>
            <w:jc w:val="center"/>
            <w:rPr>
              <w:rFonts w:ascii="Helvetica" w:hAnsi="Helvetica" w:cs="Helvetica"/>
              <w:i/>
              <w:iCs/>
              <w:sz w:val="14"/>
              <w:szCs w:val="14"/>
            </w:rPr>
          </w:pPr>
        </w:p>
        <w:p w14:paraId="473ABB45" w14:textId="77777777" w:rsidR="004F4EBD" w:rsidRDefault="004F4EBD" w:rsidP="004F4EBD">
          <w:pPr>
            <w:pStyle w:val="Default"/>
            <w:jc w:val="center"/>
            <w:rPr>
              <w:rFonts w:ascii="Helvetica" w:hAnsi="Helvetica" w:cs="Helvetica"/>
              <w:i/>
              <w:iCs/>
              <w:sz w:val="14"/>
              <w:szCs w:val="14"/>
            </w:rPr>
          </w:pPr>
        </w:p>
        <w:p w14:paraId="30A5E770" w14:textId="77777777" w:rsidR="004F4EBD" w:rsidRDefault="004F4EBD" w:rsidP="004F4EBD">
          <w:pPr>
            <w:pStyle w:val="Default"/>
            <w:jc w:val="center"/>
            <w:rPr>
              <w:rFonts w:ascii="Helvetica" w:hAnsi="Helvetica" w:cs="Helvetica"/>
              <w:i/>
              <w:iCs/>
              <w:sz w:val="14"/>
              <w:szCs w:val="14"/>
            </w:rPr>
          </w:pPr>
        </w:p>
        <w:p w14:paraId="61DB046B" w14:textId="77777777" w:rsidR="004F4EBD" w:rsidRDefault="004F4EBD" w:rsidP="004F4EBD">
          <w:pPr>
            <w:pStyle w:val="Default"/>
            <w:jc w:val="center"/>
            <w:rPr>
              <w:rFonts w:ascii="Helvetica" w:hAnsi="Helvetica" w:cs="Helvetica"/>
              <w:i/>
              <w:iCs/>
              <w:sz w:val="14"/>
              <w:szCs w:val="14"/>
            </w:rPr>
          </w:pPr>
        </w:p>
        <w:p w14:paraId="465D9944" w14:textId="77777777" w:rsidR="004F4EBD" w:rsidRDefault="004F4EBD" w:rsidP="004F4EBD">
          <w:pPr>
            <w:pStyle w:val="Default"/>
            <w:jc w:val="center"/>
            <w:rPr>
              <w:rFonts w:ascii="Helvetica" w:hAnsi="Helvetica" w:cs="Helvetica"/>
              <w:i/>
              <w:iCs/>
              <w:sz w:val="14"/>
              <w:szCs w:val="14"/>
            </w:rPr>
          </w:pPr>
        </w:p>
        <w:p w14:paraId="5CCABC0C" w14:textId="77777777" w:rsidR="004F4EBD" w:rsidRDefault="004F4EBD" w:rsidP="004F4EBD">
          <w:pPr>
            <w:pStyle w:val="Default"/>
            <w:jc w:val="center"/>
            <w:rPr>
              <w:rFonts w:ascii="Helvetica" w:hAnsi="Helvetica" w:cs="Helvetica"/>
              <w:i/>
              <w:iCs/>
              <w:sz w:val="14"/>
              <w:szCs w:val="14"/>
            </w:rPr>
          </w:pPr>
        </w:p>
        <w:p w14:paraId="6BE133B5" w14:textId="77777777" w:rsidR="004F4EBD" w:rsidRDefault="004F4EBD" w:rsidP="004F4EBD">
          <w:pPr>
            <w:pStyle w:val="Default"/>
            <w:jc w:val="center"/>
            <w:rPr>
              <w:rFonts w:ascii="Helvetica" w:hAnsi="Helvetica" w:cs="Helvetica"/>
              <w:i/>
              <w:iCs/>
              <w:sz w:val="14"/>
              <w:szCs w:val="14"/>
            </w:rPr>
          </w:pPr>
        </w:p>
        <w:p w14:paraId="710A946C" w14:textId="77777777" w:rsidR="004F4EBD" w:rsidRDefault="004F4EBD" w:rsidP="004F4EBD">
          <w:pPr>
            <w:pStyle w:val="Default"/>
            <w:jc w:val="center"/>
            <w:rPr>
              <w:rFonts w:ascii="Helvetica" w:hAnsi="Helvetica" w:cs="Helvetica"/>
              <w:i/>
              <w:iCs/>
              <w:sz w:val="14"/>
              <w:szCs w:val="14"/>
            </w:rPr>
          </w:pPr>
        </w:p>
        <w:p w14:paraId="41DFF3ED" w14:textId="77777777" w:rsidR="004F4EBD" w:rsidRDefault="004F4EBD" w:rsidP="004F4EBD">
          <w:pPr>
            <w:pStyle w:val="Default"/>
            <w:jc w:val="center"/>
            <w:rPr>
              <w:rFonts w:ascii="Helvetica" w:hAnsi="Helvetica" w:cs="Helvetica"/>
              <w:i/>
              <w:iCs/>
              <w:sz w:val="14"/>
              <w:szCs w:val="14"/>
            </w:rPr>
          </w:pPr>
        </w:p>
        <w:p w14:paraId="05BEFD83" w14:textId="77777777" w:rsidR="004F4EBD" w:rsidRDefault="004F4EBD" w:rsidP="004F4EBD">
          <w:pPr>
            <w:pStyle w:val="Default"/>
            <w:jc w:val="center"/>
            <w:rPr>
              <w:rFonts w:ascii="Helvetica" w:hAnsi="Helvetica" w:cs="Helvetica"/>
              <w:i/>
              <w:iCs/>
              <w:sz w:val="14"/>
              <w:szCs w:val="14"/>
            </w:rPr>
          </w:pPr>
        </w:p>
        <w:p w14:paraId="066F6347" w14:textId="77777777" w:rsidR="004F4EBD" w:rsidRDefault="004F4EBD" w:rsidP="004F4EBD">
          <w:pPr>
            <w:pStyle w:val="Default"/>
            <w:jc w:val="center"/>
            <w:rPr>
              <w:rFonts w:ascii="Helvetica" w:hAnsi="Helvetica" w:cs="Helvetica"/>
              <w:i/>
              <w:iCs/>
              <w:sz w:val="14"/>
              <w:szCs w:val="14"/>
            </w:rPr>
          </w:pPr>
        </w:p>
        <w:p w14:paraId="108E98AA" w14:textId="77777777" w:rsidR="004F4EBD" w:rsidRDefault="004F4EBD" w:rsidP="004F4EBD">
          <w:pPr>
            <w:pStyle w:val="Default"/>
            <w:jc w:val="center"/>
            <w:rPr>
              <w:rFonts w:ascii="Helvetica" w:hAnsi="Helvetica" w:cs="Helvetica"/>
              <w:i/>
              <w:iCs/>
              <w:sz w:val="14"/>
              <w:szCs w:val="14"/>
            </w:rPr>
          </w:pPr>
        </w:p>
        <w:p w14:paraId="50794459" w14:textId="77777777" w:rsidR="004F4EBD" w:rsidRDefault="004F4EBD" w:rsidP="004F4EBD">
          <w:pPr>
            <w:pStyle w:val="Default"/>
            <w:jc w:val="center"/>
            <w:rPr>
              <w:rFonts w:ascii="Helvetica" w:hAnsi="Helvetica" w:cs="Helvetica"/>
              <w:i/>
              <w:iCs/>
              <w:sz w:val="14"/>
              <w:szCs w:val="14"/>
            </w:rPr>
          </w:pPr>
        </w:p>
        <w:p w14:paraId="4A57AFB0" w14:textId="77777777" w:rsidR="004F4EBD" w:rsidRDefault="004F4EBD" w:rsidP="004F4EBD">
          <w:pPr>
            <w:pStyle w:val="Default"/>
            <w:jc w:val="center"/>
            <w:rPr>
              <w:rFonts w:ascii="Helvetica" w:hAnsi="Helvetica" w:cs="Helvetica"/>
              <w:i/>
              <w:iCs/>
              <w:sz w:val="14"/>
              <w:szCs w:val="14"/>
            </w:rPr>
          </w:pPr>
        </w:p>
        <w:p w14:paraId="7924E65B" w14:textId="77777777" w:rsidR="004F4EBD" w:rsidRDefault="004F4EBD" w:rsidP="004F4EBD">
          <w:pPr>
            <w:pStyle w:val="Default"/>
            <w:jc w:val="center"/>
            <w:rPr>
              <w:rFonts w:ascii="Helvetica" w:hAnsi="Helvetica" w:cs="Helvetica"/>
              <w:i/>
              <w:iCs/>
              <w:sz w:val="14"/>
              <w:szCs w:val="14"/>
            </w:rPr>
          </w:pPr>
        </w:p>
        <w:p w14:paraId="5C1EBBB5" w14:textId="77777777" w:rsidR="004F4EBD" w:rsidRDefault="004F4EBD" w:rsidP="004F4EBD">
          <w:pPr>
            <w:pStyle w:val="Default"/>
            <w:jc w:val="center"/>
            <w:rPr>
              <w:rFonts w:ascii="Helvetica" w:hAnsi="Helvetica" w:cs="Helvetica"/>
              <w:i/>
              <w:iCs/>
              <w:sz w:val="14"/>
              <w:szCs w:val="14"/>
            </w:rPr>
          </w:pPr>
        </w:p>
        <w:p w14:paraId="747AD699" w14:textId="77777777" w:rsidR="004F4EBD" w:rsidRDefault="004F4EBD" w:rsidP="004F4EBD">
          <w:pPr>
            <w:pStyle w:val="Default"/>
            <w:jc w:val="center"/>
            <w:rPr>
              <w:rFonts w:ascii="Helvetica" w:hAnsi="Helvetica" w:cs="Helvetica"/>
              <w:i/>
              <w:iCs/>
              <w:sz w:val="14"/>
              <w:szCs w:val="14"/>
            </w:rPr>
          </w:pPr>
        </w:p>
        <w:p w14:paraId="1A09F8E0" w14:textId="77777777" w:rsidR="004F4EBD" w:rsidRDefault="004F4EBD" w:rsidP="004F4EBD">
          <w:pPr>
            <w:pStyle w:val="Default"/>
            <w:jc w:val="center"/>
            <w:rPr>
              <w:rFonts w:ascii="Helvetica" w:hAnsi="Helvetica" w:cs="Helvetica"/>
              <w:i/>
              <w:iCs/>
              <w:sz w:val="14"/>
              <w:szCs w:val="14"/>
            </w:rPr>
          </w:pPr>
        </w:p>
        <w:p w14:paraId="32896021" w14:textId="77777777" w:rsidR="004F4EBD" w:rsidRDefault="004F4EBD" w:rsidP="004F4EBD">
          <w:pPr>
            <w:pStyle w:val="Default"/>
            <w:jc w:val="center"/>
            <w:rPr>
              <w:rFonts w:ascii="Helvetica" w:hAnsi="Helvetica" w:cs="Helvetica"/>
              <w:i/>
              <w:iCs/>
              <w:sz w:val="14"/>
              <w:szCs w:val="14"/>
            </w:rPr>
          </w:pPr>
        </w:p>
        <w:p w14:paraId="4F5F0BBB" w14:textId="77777777" w:rsidR="004F4EBD" w:rsidRDefault="004F4EBD" w:rsidP="004F4EBD">
          <w:pPr>
            <w:pStyle w:val="Default"/>
            <w:jc w:val="center"/>
            <w:rPr>
              <w:rFonts w:ascii="Helvetica" w:hAnsi="Helvetica" w:cs="Helvetica"/>
              <w:i/>
              <w:iCs/>
              <w:sz w:val="14"/>
              <w:szCs w:val="14"/>
            </w:rPr>
          </w:pPr>
        </w:p>
        <w:p w14:paraId="3A3B565B" w14:textId="77777777" w:rsidR="004F4EBD" w:rsidRDefault="004F4EBD" w:rsidP="004F4EBD">
          <w:pPr>
            <w:pStyle w:val="Default"/>
            <w:jc w:val="center"/>
            <w:rPr>
              <w:rFonts w:ascii="Helvetica" w:hAnsi="Helvetica" w:cs="Helvetica"/>
              <w:i/>
              <w:iCs/>
              <w:sz w:val="14"/>
              <w:szCs w:val="14"/>
            </w:rPr>
          </w:pPr>
        </w:p>
        <w:p w14:paraId="10C9D812" w14:textId="77777777" w:rsidR="004F4EBD" w:rsidRDefault="004F4EBD" w:rsidP="004F4EBD">
          <w:pPr>
            <w:pStyle w:val="Default"/>
            <w:jc w:val="center"/>
            <w:rPr>
              <w:rFonts w:ascii="Helvetica" w:hAnsi="Helvetica" w:cs="Helvetica"/>
              <w:i/>
              <w:iCs/>
              <w:sz w:val="14"/>
              <w:szCs w:val="14"/>
            </w:rPr>
          </w:pPr>
        </w:p>
        <w:p w14:paraId="1368B4E1" w14:textId="77777777" w:rsidR="004F4EBD" w:rsidRDefault="004F4EBD" w:rsidP="004F4EBD">
          <w:pPr>
            <w:pStyle w:val="Default"/>
            <w:jc w:val="center"/>
            <w:rPr>
              <w:rFonts w:ascii="Helvetica" w:hAnsi="Helvetica" w:cs="Helvetica"/>
              <w:i/>
              <w:iCs/>
              <w:sz w:val="14"/>
              <w:szCs w:val="14"/>
            </w:rPr>
          </w:pPr>
        </w:p>
        <w:p w14:paraId="35859BCD" w14:textId="77777777" w:rsidR="004F4EBD" w:rsidRDefault="004F4EBD" w:rsidP="004F4EBD">
          <w:pPr>
            <w:pStyle w:val="Default"/>
            <w:jc w:val="center"/>
            <w:rPr>
              <w:rFonts w:ascii="Helvetica" w:hAnsi="Helvetica" w:cs="Helvetica"/>
              <w:i/>
              <w:iCs/>
              <w:sz w:val="14"/>
              <w:szCs w:val="14"/>
            </w:rPr>
          </w:pPr>
        </w:p>
        <w:p w14:paraId="3BE0DA6C" w14:textId="77777777" w:rsidR="004F4EBD" w:rsidRDefault="004F4EBD" w:rsidP="004F4EBD">
          <w:pPr>
            <w:pStyle w:val="Default"/>
            <w:jc w:val="center"/>
            <w:rPr>
              <w:rFonts w:ascii="Helvetica" w:hAnsi="Helvetica" w:cs="Helvetica"/>
              <w:i/>
              <w:iCs/>
              <w:sz w:val="14"/>
              <w:szCs w:val="14"/>
            </w:rPr>
          </w:pPr>
        </w:p>
        <w:p w14:paraId="6D1908F6" w14:textId="77777777" w:rsidR="004F4EBD" w:rsidRDefault="004F4EBD" w:rsidP="004F4EBD">
          <w:pPr>
            <w:pStyle w:val="Default"/>
            <w:jc w:val="center"/>
            <w:rPr>
              <w:rFonts w:ascii="Helvetica" w:hAnsi="Helvetica" w:cs="Helvetica"/>
              <w:i/>
              <w:iCs/>
              <w:sz w:val="14"/>
              <w:szCs w:val="14"/>
            </w:rPr>
          </w:pPr>
        </w:p>
        <w:p w14:paraId="7D4CF2FD" w14:textId="77777777" w:rsidR="004F4EBD" w:rsidRDefault="004F4EBD" w:rsidP="004F4EBD">
          <w:pPr>
            <w:pStyle w:val="Default"/>
            <w:jc w:val="center"/>
            <w:rPr>
              <w:rFonts w:ascii="Helvetica" w:hAnsi="Helvetica" w:cs="Helvetica"/>
              <w:i/>
              <w:iCs/>
              <w:sz w:val="14"/>
              <w:szCs w:val="14"/>
            </w:rPr>
          </w:pPr>
        </w:p>
        <w:p w14:paraId="48ED3374" w14:textId="77777777" w:rsidR="004F4EBD" w:rsidRDefault="004F4EBD" w:rsidP="004F4EBD">
          <w:pPr>
            <w:pStyle w:val="Default"/>
            <w:jc w:val="center"/>
            <w:rPr>
              <w:rFonts w:ascii="Helvetica" w:hAnsi="Helvetica" w:cs="Helvetica"/>
              <w:i/>
              <w:iCs/>
              <w:sz w:val="14"/>
              <w:szCs w:val="14"/>
            </w:rPr>
          </w:pPr>
        </w:p>
        <w:p w14:paraId="6282E9F2" w14:textId="77777777" w:rsidR="004F4EBD" w:rsidRDefault="004F4EBD" w:rsidP="004F4EBD">
          <w:pPr>
            <w:pStyle w:val="Default"/>
            <w:jc w:val="center"/>
            <w:rPr>
              <w:rFonts w:ascii="Helvetica" w:hAnsi="Helvetica" w:cs="Helvetica"/>
              <w:i/>
              <w:iCs/>
              <w:sz w:val="14"/>
              <w:szCs w:val="14"/>
            </w:rPr>
          </w:pPr>
        </w:p>
        <w:p w14:paraId="1DEC02F7" w14:textId="77777777" w:rsidR="004F4EBD" w:rsidRDefault="004F4EBD" w:rsidP="004F4EBD">
          <w:pPr>
            <w:pStyle w:val="Default"/>
            <w:jc w:val="center"/>
            <w:rPr>
              <w:rFonts w:ascii="Helvetica" w:hAnsi="Helvetica" w:cs="Helvetica"/>
              <w:i/>
              <w:iCs/>
              <w:sz w:val="14"/>
              <w:szCs w:val="14"/>
            </w:rPr>
          </w:pPr>
        </w:p>
        <w:p w14:paraId="54C2E693" w14:textId="77777777" w:rsidR="004F4EBD" w:rsidRDefault="004F4EBD" w:rsidP="006C153F">
          <w:pPr>
            <w:pStyle w:val="Default"/>
            <w:rPr>
              <w:rFonts w:ascii="Helvetica" w:hAnsi="Helvetica" w:cs="Helvetica"/>
              <w:i/>
              <w:iCs/>
              <w:sz w:val="14"/>
              <w:szCs w:val="14"/>
            </w:rPr>
          </w:pPr>
        </w:p>
        <w:p w14:paraId="579EE906" w14:textId="4BC7D11C" w:rsidR="00554B7A" w:rsidRPr="0072552C" w:rsidRDefault="00554B7A" w:rsidP="00554B7A">
          <w:pPr>
            <w:jc w:val="center"/>
            <w:rPr>
              <w:rFonts w:ascii="Arial" w:hAnsi="Arial" w:cs="Arial"/>
              <w:i/>
              <w:iCs/>
              <w:sz w:val="16"/>
              <w:szCs w:val="16"/>
            </w:rPr>
          </w:pPr>
          <w:r w:rsidRPr="0072552C">
            <w:rPr>
              <w:rFonts w:ascii="Arial" w:hAnsi="Arial" w:cs="Arial"/>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68D9C416" w14:textId="065E640C" w:rsidR="008552A0" w:rsidRPr="004F4EBD" w:rsidRDefault="008552A0" w:rsidP="004F4EBD">
          <w:pPr>
            <w:pStyle w:val="Default"/>
            <w:jc w:val="center"/>
            <w:rPr>
              <w:rFonts w:ascii="Helvetica" w:eastAsia="Helvetica" w:hAnsi="Helvetica" w:cs="Helvetica"/>
              <w:i/>
              <w:iCs/>
              <w:sz w:val="14"/>
              <w:szCs w:val="14"/>
            </w:rPr>
          </w:pPr>
        </w:p>
        <w:p w14:paraId="12FC4E03" w14:textId="05446D2B" w:rsidR="00C300F7" w:rsidRPr="006B028B" w:rsidRDefault="00C300F7">
          <w:pPr>
            <w:rPr>
              <w:rFonts w:ascii="Helvetica" w:hAnsi="Helvetica"/>
            </w:rPr>
          </w:pPr>
          <w:r w:rsidRPr="006B028B">
            <w:rPr>
              <w:rFonts w:ascii="Helvetica" w:hAnsi="Helvetica"/>
              <w:b/>
              <w:bCs/>
              <w:noProof/>
            </w:rPr>
            <w:fldChar w:fldCharType="end"/>
          </w:r>
        </w:p>
      </w:sdtContent>
    </w:sdt>
    <w:p w14:paraId="6F03F3A9" w14:textId="7D50BEAE" w:rsidR="00AA6151" w:rsidRPr="0039018E" w:rsidRDefault="008C156A" w:rsidP="0039018E">
      <w:pPr>
        <w:pStyle w:val="Heading1"/>
        <w:rPr>
          <w:rFonts w:ascii="Helvetica" w:eastAsia="Calibri" w:hAnsi="Helvetica" w:cs="Times New Roman"/>
          <w:sz w:val="24"/>
          <w:szCs w:val="24"/>
        </w:rPr>
      </w:pPr>
      <w:r w:rsidRPr="006B028B">
        <w:rPr>
          <w:rFonts w:ascii="Helvetica" w:hAnsi="Helvetica"/>
        </w:rPr>
        <w:br w:type="page"/>
      </w:r>
      <w:bookmarkEnd w:id="2"/>
    </w:p>
    <w:p w14:paraId="4EBFA37B" w14:textId="77777777" w:rsidR="005A07A8" w:rsidRPr="006C153F" w:rsidRDefault="00513E92" w:rsidP="005D5ED0">
      <w:pPr>
        <w:pStyle w:val="Heading1"/>
        <w:pBdr>
          <w:bottom w:val="single" w:sz="4" w:space="2" w:color="auto"/>
        </w:pBdr>
        <w:jc w:val="center"/>
        <w:rPr>
          <w:rFonts w:ascii="Poppins" w:hAnsi="Poppins" w:cs="Poppins"/>
          <w:b/>
          <w:bCs/>
          <w:sz w:val="56"/>
          <w:szCs w:val="56"/>
        </w:rPr>
      </w:pPr>
      <w:bookmarkStart w:id="3" w:name="_Toc58001215"/>
      <w:bookmarkStart w:id="4" w:name="_Toc80712184"/>
      <w:r w:rsidRPr="006C153F">
        <w:rPr>
          <w:rFonts w:ascii="Poppins" w:hAnsi="Poppins" w:cs="Poppins"/>
          <w:b/>
          <w:bCs/>
          <w:sz w:val="56"/>
          <w:szCs w:val="56"/>
        </w:rPr>
        <w:lastRenderedPageBreak/>
        <w:t xml:space="preserve">Section 1: </w:t>
      </w:r>
    </w:p>
    <w:p w14:paraId="0DFAEE06" w14:textId="539D25CA" w:rsidR="00513E92" w:rsidRPr="005A07A8" w:rsidRDefault="00513E92" w:rsidP="005D5ED0">
      <w:pPr>
        <w:pStyle w:val="Heading1"/>
        <w:pBdr>
          <w:bottom w:val="single" w:sz="4" w:space="2" w:color="auto"/>
        </w:pBdr>
        <w:jc w:val="center"/>
        <w:rPr>
          <w:rFonts w:ascii="Helvetica" w:hAnsi="Helvetica"/>
          <w:b/>
          <w:bCs/>
          <w:sz w:val="52"/>
          <w:szCs w:val="52"/>
        </w:rPr>
      </w:pPr>
      <w:r w:rsidRPr="006C153F">
        <w:rPr>
          <w:rFonts w:ascii="Poppins" w:hAnsi="Poppins" w:cs="Poppins"/>
          <w:b/>
          <w:bCs/>
          <w:sz w:val="52"/>
          <w:szCs w:val="52"/>
        </w:rPr>
        <w:t>Welcome and Introduction</w:t>
      </w:r>
      <w:bookmarkEnd w:id="3"/>
      <w:bookmarkEnd w:id="4"/>
    </w:p>
    <w:p w14:paraId="3DD7BC5F" w14:textId="084CFF4F" w:rsidR="00513E92" w:rsidRPr="006B028B" w:rsidRDefault="00513E92" w:rsidP="005238AE">
      <w:pPr>
        <w:rPr>
          <w:rFonts w:ascii="Helvetica" w:hAnsi="Helvetica"/>
          <w:sz w:val="24"/>
          <w:szCs w:val="24"/>
        </w:rPr>
      </w:pPr>
    </w:p>
    <w:p w14:paraId="0CEB20D1" w14:textId="33569E5C" w:rsidR="00513E92" w:rsidRPr="006B028B" w:rsidRDefault="00513E92" w:rsidP="005238AE">
      <w:pPr>
        <w:rPr>
          <w:rFonts w:ascii="Helvetica" w:hAnsi="Helvetica"/>
          <w:sz w:val="24"/>
          <w:szCs w:val="24"/>
        </w:rPr>
      </w:pPr>
    </w:p>
    <w:p w14:paraId="1D05FE40" w14:textId="09F79407" w:rsidR="00513E92" w:rsidRPr="006B028B" w:rsidRDefault="00513E92" w:rsidP="005238AE">
      <w:pPr>
        <w:rPr>
          <w:rFonts w:ascii="Helvetica" w:hAnsi="Helvetica"/>
          <w:sz w:val="24"/>
          <w:szCs w:val="24"/>
        </w:rPr>
      </w:pPr>
    </w:p>
    <w:p w14:paraId="79F67B8C" w14:textId="7FEEB419" w:rsidR="00513E92" w:rsidRPr="006B028B" w:rsidRDefault="00513E92" w:rsidP="005238AE">
      <w:pPr>
        <w:rPr>
          <w:rFonts w:ascii="Helvetica" w:hAnsi="Helvetica"/>
          <w:sz w:val="24"/>
          <w:szCs w:val="24"/>
        </w:rPr>
      </w:pPr>
    </w:p>
    <w:p w14:paraId="0380283C" w14:textId="669430BB" w:rsidR="00513E92" w:rsidRPr="006B028B" w:rsidRDefault="00513E92" w:rsidP="005238AE">
      <w:pPr>
        <w:rPr>
          <w:rFonts w:ascii="Helvetica" w:hAnsi="Helvetica"/>
          <w:sz w:val="24"/>
          <w:szCs w:val="24"/>
        </w:rPr>
      </w:pPr>
    </w:p>
    <w:p w14:paraId="5E1E52D8" w14:textId="4C5D0B4C" w:rsidR="00513E92" w:rsidRPr="006B028B" w:rsidRDefault="00513E92" w:rsidP="005238AE">
      <w:pPr>
        <w:rPr>
          <w:rFonts w:ascii="Helvetica" w:hAnsi="Helvetica"/>
          <w:sz w:val="24"/>
          <w:szCs w:val="24"/>
        </w:rPr>
      </w:pPr>
    </w:p>
    <w:p w14:paraId="288752DB" w14:textId="6A8252C7" w:rsidR="00513E92" w:rsidRPr="006B028B" w:rsidRDefault="00513E92" w:rsidP="005238AE">
      <w:pPr>
        <w:rPr>
          <w:rFonts w:ascii="Helvetica" w:hAnsi="Helvetica"/>
          <w:sz w:val="24"/>
          <w:szCs w:val="24"/>
        </w:rPr>
      </w:pPr>
    </w:p>
    <w:p w14:paraId="24AE977A" w14:textId="58F5EE79" w:rsidR="00513E92" w:rsidRPr="006B028B" w:rsidRDefault="00513E92" w:rsidP="005238AE">
      <w:pPr>
        <w:rPr>
          <w:rFonts w:ascii="Helvetica" w:hAnsi="Helvetica"/>
          <w:sz w:val="24"/>
          <w:szCs w:val="24"/>
        </w:rPr>
      </w:pPr>
    </w:p>
    <w:p w14:paraId="6DCA78E9" w14:textId="0B8D8480" w:rsidR="00513E92" w:rsidRPr="006B028B" w:rsidRDefault="00513E92" w:rsidP="005238AE">
      <w:pPr>
        <w:rPr>
          <w:rFonts w:ascii="Helvetica" w:hAnsi="Helvetica"/>
          <w:sz w:val="24"/>
          <w:szCs w:val="24"/>
        </w:rPr>
      </w:pPr>
    </w:p>
    <w:p w14:paraId="4F20CDBC" w14:textId="388177B8" w:rsidR="00513E92" w:rsidRPr="006B028B" w:rsidRDefault="00513E92" w:rsidP="005238AE">
      <w:pPr>
        <w:rPr>
          <w:rFonts w:ascii="Helvetica" w:hAnsi="Helvetica"/>
          <w:sz w:val="24"/>
          <w:szCs w:val="24"/>
        </w:rPr>
      </w:pPr>
    </w:p>
    <w:p w14:paraId="59DAA030" w14:textId="3340432E" w:rsidR="00513E92" w:rsidRPr="006B028B" w:rsidRDefault="00513E92" w:rsidP="005238AE">
      <w:pPr>
        <w:rPr>
          <w:rFonts w:ascii="Helvetica" w:hAnsi="Helvetica"/>
          <w:sz w:val="24"/>
          <w:szCs w:val="24"/>
        </w:rPr>
      </w:pPr>
    </w:p>
    <w:p w14:paraId="435E0B36" w14:textId="09E0E5BF" w:rsidR="00513E92" w:rsidRPr="006B028B" w:rsidRDefault="00513E92" w:rsidP="005238AE">
      <w:pPr>
        <w:rPr>
          <w:rFonts w:ascii="Helvetica" w:hAnsi="Helvetica"/>
          <w:sz w:val="24"/>
          <w:szCs w:val="24"/>
        </w:rPr>
      </w:pPr>
    </w:p>
    <w:p w14:paraId="13DA7CAC" w14:textId="3FED935F" w:rsidR="00513E92" w:rsidRPr="006B028B" w:rsidRDefault="00513E92" w:rsidP="005238AE">
      <w:pPr>
        <w:rPr>
          <w:rFonts w:ascii="Helvetica" w:hAnsi="Helvetica"/>
          <w:sz w:val="24"/>
          <w:szCs w:val="24"/>
        </w:rPr>
      </w:pPr>
    </w:p>
    <w:p w14:paraId="183B88E4" w14:textId="3EFF6374" w:rsidR="00513E92" w:rsidRPr="006B028B" w:rsidRDefault="00513E92" w:rsidP="005238AE">
      <w:pPr>
        <w:rPr>
          <w:rFonts w:ascii="Helvetica" w:hAnsi="Helvetica"/>
          <w:sz w:val="24"/>
          <w:szCs w:val="24"/>
        </w:rPr>
      </w:pPr>
    </w:p>
    <w:p w14:paraId="66971DB3" w14:textId="4E5B3D95" w:rsidR="00513E92" w:rsidRPr="006B028B" w:rsidRDefault="00513E92" w:rsidP="005238AE">
      <w:pPr>
        <w:rPr>
          <w:rFonts w:ascii="Helvetica" w:hAnsi="Helvetica"/>
          <w:sz w:val="24"/>
          <w:szCs w:val="24"/>
        </w:rPr>
      </w:pPr>
    </w:p>
    <w:p w14:paraId="1D566A01" w14:textId="172D58EB" w:rsidR="00513E92" w:rsidRPr="006B028B" w:rsidRDefault="00513E92" w:rsidP="005238AE">
      <w:pPr>
        <w:rPr>
          <w:rFonts w:ascii="Helvetica" w:hAnsi="Helvetica"/>
          <w:sz w:val="24"/>
          <w:szCs w:val="24"/>
        </w:rPr>
      </w:pPr>
    </w:p>
    <w:p w14:paraId="41B8FDD2" w14:textId="70EE41F2" w:rsidR="00513E92" w:rsidRPr="006B028B" w:rsidRDefault="00513E92" w:rsidP="005238AE">
      <w:pPr>
        <w:rPr>
          <w:rFonts w:ascii="Helvetica" w:hAnsi="Helvetica"/>
          <w:sz w:val="24"/>
          <w:szCs w:val="24"/>
        </w:rPr>
      </w:pPr>
    </w:p>
    <w:p w14:paraId="7F64C6E3" w14:textId="582EFAE8" w:rsidR="00513E92" w:rsidRPr="006B028B" w:rsidRDefault="00513E92" w:rsidP="005238AE">
      <w:pPr>
        <w:rPr>
          <w:rFonts w:ascii="Helvetica" w:hAnsi="Helvetica"/>
          <w:sz w:val="24"/>
          <w:szCs w:val="24"/>
        </w:rPr>
      </w:pPr>
    </w:p>
    <w:p w14:paraId="1D5C8DA5" w14:textId="02B2B3FC" w:rsidR="00513E92" w:rsidRPr="006B028B" w:rsidRDefault="00513E92" w:rsidP="005238AE">
      <w:pPr>
        <w:rPr>
          <w:rFonts w:ascii="Helvetica" w:hAnsi="Helvetica"/>
          <w:sz w:val="24"/>
          <w:szCs w:val="24"/>
        </w:rPr>
      </w:pPr>
    </w:p>
    <w:p w14:paraId="1CAF7123" w14:textId="1194141A" w:rsidR="00513E92" w:rsidRPr="006B028B" w:rsidRDefault="00513E92" w:rsidP="005238AE">
      <w:pPr>
        <w:rPr>
          <w:rFonts w:ascii="Helvetica" w:hAnsi="Helvetica"/>
          <w:sz w:val="24"/>
          <w:szCs w:val="24"/>
        </w:rPr>
      </w:pPr>
    </w:p>
    <w:p w14:paraId="78D3DF64" w14:textId="732DF723" w:rsidR="00513E92" w:rsidRPr="006B028B" w:rsidRDefault="00513E92" w:rsidP="005238AE">
      <w:pPr>
        <w:rPr>
          <w:rFonts w:ascii="Helvetica" w:hAnsi="Helvetica"/>
          <w:sz w:val="24"/>
          <w:szCs w:val="24"/>
        </w:rPr>
      </w:pPr>
    </w:p>
    <w:p w14:paraId="456EE4A3" w14:textId="4A4622D9" w:rsidR="00513E92" w:rsidRPr="006B028B" w:rsidRDefault="00513E92" w:rsidP="005238AE">
      <w:pPr>
        <w:rPr>
          <w:rFonts w:ascii="Helvetica" w:hAnsi="Helvetica"/>
          <w:sz w:val="24"/>
          <w:szCs w:val="24"/>
        </w:rPr>
      </w:pPr>
    </w:p>
    <w:p w14:paraId="7FB3AC4E" w14:textId="2AE6257F" w:rsidR="00513E92" w:rsidRPr="006B028B" w:rsidRDefault="00513E92" w:rsidP="005238AE">
      <w:pPr>
        <w:rPr>
          <w:rFonts w:ascii="Helvetica" w:hAnsi="Helvetica"/>
          <w:sz w:val="24"/>
          <w:szCs w:val="24"/>
        </w:rPr>
      </w:pPr>
    </w:p>
    <w:p w14:paraId="3F0DE160" w14:textId="00149800" w:rsidR="00E42439" w:rsidRPr="002F4ACE" w:rsidRDefault="00513E92" w:rsidP="002F4ACE">
      <w:pPr>
        <w:pStyle w:val="Heading1"/>
        <w:pBdr>
          <w:bottom w:val="single" w:sz="4" w:space="2" w:color="auto"/>
        </w:pBdr>
        <w:rPr>
          <w:rFonts w:ascii="Poppins" w:hAnsi="Poppins" w:cs="Poppins"/>
          <w:b/>
          <w:bCs/>
        </w:rPr>
      </w:pPr>
      <w:bookmarkStart w:id="5" w:name="_Toc58001216"/>
      <w:bookmarkStart w:id="6" w:name="_Toc80712185"/>
      <w:r w:rsidRPr="002F4ACE">
        <w:rPr>
          <w:rFonts w:ascii="Poppins" w:hAnsi="Poppins" w:cs="Poppins"/>
          <w:b/>
          <w:bCs/>
        </w:rPr>
        <w:lastRenderedPageBreak/>
        <w:t>Welcome</w:t>
      </w:r>
      <w:bookmarkEnd w:id="5"/>
      <w:bookmarkEnd w:id="6"/>
      <w:r w:rsidR="0028252E">
        <w:rPr>
          <w:rFonts w:ascii="Poppins" w:hAnsi="Poppins" w:cs="Poppins"/>
          <w:b/>
          <w:bCs/>
        </w:rPr>
        <w:t xml:space="preserve"> </w:t>
      </w:r>
    </w:p>
    <w:p w14:paraId="4B41BA6E" w14:textId="741507D1" w:rsidR="00E96A3C" w:rsidRPr="0039018E" w:rsidRDefault="008D3838" w:rsidP="002F4ACE">
      <w:pPr>
        <w:pBdr>
          <w:top w:val="nil"/>
          <w:left w:val="nil"/>
          <w:bottom w:val="nil"/>
          <w:right w:val="nil"/>
          <w:between w:val="nil"/>
          <w:bar w:val="nil"/>
        </w:pBdr>
        <w:spacing w:after="0"/>
        <w:rPr>
          <w:rFonts w:ascii="Helvetica" w:eastAsia="Calibri" w:hAnsi="Helvetica" w:cs="Calibri"/>
          <w:sz w:val="24"/>
          <w:szCs w:val="24"/>
          <w:u w:color="0070C0"/>
          <w:bdr w:val="nil"/>
          <w14:textOutline w14:w="0" w14:cap="flat" w14:cmpd="sng" w14:algn="ctr">
            <w14:noFill/>
            <w14:prstDash w14:val="solid"/>
            <w14:bevel/>
          </w14:textOutline>
        </w:rPr>
      </w:pPr>
      <w:r w:rsidRPr="006B028B">
        <w:rPr>
          <w:rFonts w:ascii="Helvetica" w:eastAsia="Calibri" w:hAnsi="Helvetica" w:cs="Calibri"/>
          <w:sz w:val="24"/>
          <w:szCs w:val="24"/>
          <w:u w:color="0070C0"/>
          <w:bdr w:val="nil"/>
          <w14:textOutline w14:w="0" w14:cap="flat" w14:cmpd="sng" w14:algn="ctr">
            <w14:noFill/>
            <w14:prstDash w14:val="solid"/>
            <w14:bevel/>
          </w14:textOutline>
        </w:rPr>
        <w:t xml:space="preserve">Welcome to Module 4 of certification training </w:t>
      </w:r>
      <w:r w:rsidRPr="006B028B">
        <w:rPr>
          <w:rFonts w:ascii="Helvetica" w:eastAsia="Calibri" w:hAnsi="Helvetica" w:cs="Calibri"/>
          <w:b/>
          <w:bCs/>
          <w:i/>
          <w:iCs/>
          <w:sz w:val="24"/>
          <w:szCs w:val="24"/>
          <w:u w:color="0070C0"/>
          <w:bdr w:val="nil"/>
          <w14:textOutline w14:w="0" w14:cap="flat" w14:cmpd="sng" w14:algn="ctr">
            <w14:noFill/>
            <w14:prstDash w14:val="solid"/>
            <w14:bevel/>
          </w14:textOutline>
        </w:rPr>
        <w:t>Long-Term Care Settings, Residents’ Rights, and Enforcement.</w:t>
      </w:r>
      <w:r w:rsidR="00621DEF" w:rsidRPr="006B028B">
        <w:rPr>
          <w:rFonts w:ascii="Helvetica" w:eastAsia="Calibri" w:hAnsi="Helvetica" w:cs="Calibri"/>
          <w:b/>
          <w:bCs/>
          <w:i/>
          <w:iCs/>
          <w:sz w:val="24"/>
          <w:szCs w:val="24"/>
          <w:u w:color="0070C0"/>
          <w:bdr w:val="nil"/>
          <w14:textOutline w14:w="0" w14:cap="flat" w14:cmpd="sng" w14:algn="ctr">
            <w14:noFill/>
            <w14:prstDash w14:val="solid"/>
            <w14:bevel/>
          </w14:textOutline>
        </w:rPr>
        <w:t xml:space="preserve"> </w:t>
      </w:r>
      <w:r w:rsidR="00621DEF" w:rsidRPr="006B028B">
        <w:rPr>
          <w:rFonts w:ascii="Helvetica" w:eastAsia="Calibri" w:hAnsi="Helvetica" w:cs="Calibri"/>
          <w:sz w:val="24"/>
          <w:szCs w:val="24"/>
          <w:u w:color="0070C0"/>
          <w:bdr w:val="nil"/>
          <w14:textOutline w14:w="0" w14:cap="flat" w14:cmpd="sng" w14:algn="ctr">
            <w14:noFill/>
            <w14:prstDash w14:val="solid"/>
            <w14:bevel/>
          </w14:textOutline>
        </w:rPr>
        <w:t>Thank you for being here to learn more about the Long-Term Care Ombudsman program and the certification process.</w:t>
      </w:r>
      <w:bookmarkStart w:id="7" w:name="_Hlk56772570"/>
    </w:p>
    <w:p w14:paraId="27B7DC48" w14:textId="38214156" w:rsidR="00F65420" w:rsidRPr="002F4ACE" w:rsidRDefault="00621DEF" w:rsidP="002F4ACE">
      <w:pPr>
        <w:pStyle w:val="Heading1"/>
        <w:pBdr>
          <w:bottom w:val="single" w:sz="4" w:space="2" w:color="auto"/>
        </w:pBdr>
        <w:rPr>
          <w:rFonts w:ascii="Poppins" w:hAnsi="Poppins" w:cs="Poppins"/>
          <w:sz w:val="24"/>
          <w:szCs w:val="24"/>
        </w:rPr>
      </w:pPr>
      <w:bookmarkStart w:id="8" w:name="_Toc80712186"/>
      <w:bookmarkEnd w:id="7"/>
      <w:r w:rsidRPr="002F4ACE">
        <w:rPr>
          <w:rFonts w:ascii="Poppins" w:hAnsi="Poppins" w:cs="Poppins"/>
          <w:b/>
          <w:bCs/>
        </w:rPr>
        <w:t>Module 4 Agenda</w:t>
      </w:r>
      <w:bookmarkEnd w:id="8"/>
    </w:p>
    <w:p w14:paraId="59AE2FD4" w14:textId="31F006CC" w:rsidR="00621DEF" w:rsidRPr="006B028B" w:rsidRDefault="00621DEF" w:rsidP="002F4ACE">
      <w:pPr>
        <w:spacing w:before="240"/>
        <w:contextualSpacing/>
        <w:rPr>
          <w:rFonts w:ascii="Helvetica" w:eastAsia="Times New Roman" w:hAnsi="Helvetica" w:cs="Times New Roman"/>
          <w:color w:val="0070C0"/>
          <w:sz w:val="24"/>
          <w:szCs w:val="24"/>
        </w:rPr>
      </w:pPr>
      <w:r w:rsidRPr="006B028B">
        <w:rPr>
          <w:rFonts w:ascii="Helvetica" w:eastAsia="Times New Roman" w:hAnsi="Helvetica" w:cs="Times New Roman"/>
          <w:sz w:val="24"/>
          <w:szCs w:val="24"/>
        </w:rPr>
        <w:t>Section 1</w:t>
      </w:r>
      <w:r w:rsidR="002B1979">
        <w:rPr>
          <w:rFonts w:ascii="Helvetica" w:eastAsia="Times New Roman" w:hAnsi="Helvetica" w:cs="Times New Roman"/>
          <w:sz w:val="24"/>
          <w:szCs w:val="24"/>
        </w:rPr>
        <w:t>:</w:t>
      </w:r>
      <w:r w:rsidR="002B1979">
        <w:rPr>
          <w:rFonts w:ascii="Helvetica" w:eastAsia="Times New Roman" w:hAnsi="Helvetica" w:cs="Times New Roman"/>
          <w:sz w:val="24"/>
          <w:szCs w:val="24"/>
        </w:rPr>
        <w:tab/>
      </w:r>
      <w:r w:rsidRPr="006B028B">
        <w:rPr>
          <w:rFonts w:ascii="Helvetica" w:eastAsia="Times New Roman" w:hAnsi="Helvetica" w:cs="Times New Roman"/>
          <w:sz w:val="24"/>
          <w:szCs w:val="24"/>
        </w:rPr>
        <w:t xml:space="preserve">Welcome and Introduction </w:t>
      </w:r>
    </w:p>
    <w:p w14:paraId="0A6DC0D8" w14:textId="163BE0F4" w:rsidR="00621DEF" w:rsidRPr="006B028B" w:rsidRDefault="00621DEF" w:rsidP="002F4ACE">
      <w:pPr>
        <w:spacing w:before="240"/>
        <w:contextualSpacing/>
        <w:rPr>
          <w:rFonts w:ascii="Helvetica" w:eastAsia="Times New Roman" w:hAnsi="Helvetica" w:cs="Times New Roman"/>
          <w:color w:val="0070C0"/>
          <w:sz w:val="24"/>
          <w:szCs w:val="24"/>
        </w:rPr>
      </w:pPr>
      <w:r w:rsidRPr="006B028B">
        <w:rPr>
          <w:rFonts w:ascii="Helvetica" w:eastAsia="Times New Roman" w:hAnsi="Helvetica" w:cs="Times New Roman"/>
          <w:sz w:val="24"/>
          <w:szCs w:val="24"/>
        </w:rPr>
        <w:t>Section 2</w:t>
      </w:r>
      <w:r w:rsidR="002B1979">
        <w:rPr>
          <w:rFonts w:ascii="Helvetica" w:eastAsia="Times New Roman" w:hAnsi="Helvetica" w:cs="Times New Roman"/>
          <w:sz w:val="24"/>
          <w:szCs w:val="24"/>
        </w:rPr>
        <w:t>:</w:t>
      </w:r>
      <w:r w:rsidR="002B1979">
        <w:rPr>
          <w:rFonts w:ascii="Helvetica" w:eastAsia="Times New Roman" w:hAnsi="Helvetica" w:cs="Times New Roman"/>
          <w:sz w:val="24"/>
          <w:szCs w:val="24"/>
        </w:rPr>
        <w:tab/>
      </w:r>
      <w:r w:rsidRPr="006B028B">
        <w:rPr>
          <w:rFonts w:ascii="Helvetica" w:eastAsia="Times New Roman" w:hAnsi="Helvetica" w:cs="Times New Roman"/>
          <w:sz w:val="24"/>
          <w:szCs w:val="24"/>
        </w:rPr>
        <w:t>Long-Term Care Setting</w:t>
      </w:r>
      <w:r w:rsidR="0033116C">
        <w:rPr>
          <w:rFonts w:ascii="Helvetica" w:eastAsia="Times New Roman" w:hAnsi="Helvetica" w:cs="Times New Roman"/>
          <w:sz w:val="24"/>
          <w:szCs w:val="24"/>
        </w:rPr>
        <w:t>s</w:t>
      </w:r>
    </w:p>
    <w:p w14:paraId="2F8BD65E" w14:textId="1671DCFE" w:rsidR="00621DEF" w:rsidRPr="006B028B" w:rsidRDefault="00621DEF" w:rsidP="002F4ACE">
      <w:pPr>
        <w:spacing w:before="240"/>
        <w:contextualSpacing/>
        <w:rPr>
          <w:rFonts w:ascii="Helvetica" w:eastAsia="Times New Roman" w:hAnsi="Helvetica" w:cs="Times New Roman"/>
          <w:i/>
          <w:iCs/>
          <w:color w:val="0070C0"/>
          <w:sz w:val="24"/>
          <w:szCs w:val="24"/>
        </w:rPr>
      </w:pPr>
      <w:r w:rsidRPr="006B028B">
        <w:rPr>
          <w:rFonts w:ascii="Helvetica" w:eastAsia="Times New Roman" w:hAnsi="Helvetica" w:cs="Times New Roman"/>
          <w:sz w:val="24"/>
          <w:szCs w:val="24"/>
        </w:rPr>
        <w:t>Section 3</w:t>
      </w:r>
      <w:r w:rsidR="002B1979">
        <w:rPr>
          <w:rFonts w:ascii="Helvetica" w:eastAsia="Times New Roman" w:hAnsi="Helvetica" w:cs="Times New Roman"/>
          <w:sz w:val="24"/>
          <w:szCs w:val="24"/>
        </w:rPr>
        <w:t>:</w:t>
      </w:r>
      <w:r w:rsidR="002B1979">
        <w:rPr>
          <w:rFonts w:ascii="Helvetica" w:eastAsia="Times New Roman" w:hAnsi="Helvetica" w:cs="Times New Roman"/>
          <w:sz w:val="24"/>
          <w:szCs w:val="24"/>
        </w:rPr>
        <w:tab/>
      </w:r>
      <w:r w:rsidRPr="006B028B">
        <w:rPr>
          <w:rFonts w:ascii="Helvetica" w:eastAsia="Times New Roman" w:hAnsi="Helvetica" w:cs="Times New Roman"/>
          <w:sz w:val="24"/>
          <w:szCs w:val="24"/>
        </w:rPr>
        <w:t xml:space="preserve">Who’s Who in Long-Term Care Facilities </w:t>
      </w:r>
    </w:p>
    <w:p w14:paraId="2C64756F" w14:textId="2168783E" w:rsidR="00621DEF" w:rsidRPr="006B028B" w:rsidRDefault="00621DEF" w:rsidP="002F4ACE">
      <w:pPr>
        <w:spacing w:before="240"/>
        <w:contextualSpacing/>
        <w:rPr>
          <w:rFonts w:ascii="Helvetica" w:eastAsia="Times New Roman" w:hAnsi="Helvetica" w:cs="Times New Roman"/>
          <w:i/>
          <w:iCs/>
          <w:color w:val="0070C0"/>
          <w:sz w:val="24"/>
          <w:szCs w:val="24"/>
        </w:rPr>
      </w:pPr>
      <w:r w:rsidRPr="006B028B">
        <w:rPr>
          <w:rFonts w:ascii="Helvetica" w:eastAsia="Times New Roman" w:hAnsi="Helvetica" w:cs="Times New Roman"/>
          <w:sz w:val="24"/>
          <w:szCs w:val="24"/>
        </w:rPr>
        <w:t>Section 4</w:t>
      </w:r>
      <w:r w:rsidR="009D79C5">
        <w:rPr>
          <w:rFonts w:ascii="Helvetica" w:eastAsia="Times New Roman" w:hAnsi="Helvetica" w:cs="Times New Roman"/>
          <w:sz w:val="24"/>
          <w:szCs w:val="24"/>
        </w:rPr>
        <w:t>:</w:t>
      </w:r>
      <w:r w:rsidR="009D79C5">
        <w:rPr>
          <w:rFonts w:ascii="Helvetica" w:eastAsia="Times New Roman" w:hAnsi="Helvetica" w:cs="Times New Roman"/>
          <w:sz w:val="24"/>
          <w:szCs w:val="24"/>
        </w:rPr>
        <w:tab/>
      </w:r>
      <w:r w:rsidRPr="006B028B">
        <w:rPr>
          <w:rFonts w:ascii="Helvetica" w:eastAsia="Times New Roman" w:hAnsi="Helvetica" w:cs="Times New Roman"/>
          <w:sz w:val="24"/>
          <w:szCs w:val="24"/>
        </w:rPr>
        <w:t xml:space="preserve">Residents’ Rights in </w:t>
      </w:r>
      <w:r w:rsidR="0088675B" w:rsidRPr="006B028B">
        <w:rPr>
          <w:rFonts w:ascii="Helvetica" w:eastAsia="Times New Roman" w:hAnsi="Helvetica" w:cs="Times New Roman"/>
          <w:sz w:val="24"/>
          <w:szCs w:val="24"/>
        </w:rPr>
        <w:t>Nursing Facilities</w:t>
      </w:r>
      <w:r w:rsidRPr="006B028B">
        <w:rPr>
          <w:rFonts w:ascii="Helvetica" w:eastAsia="Times New Roman" w:hAnsi="Helvetica" w:cs="Times New Roman"/>
          <w:sz w:val="24"/>
          <w:szCs w:val="24"/>
        </w:rPr>
        <w:t xml:space="preserve"> </w:t>
      </w:r>
    </w:p>
    <w:p w14:paraId="24F9E14B" w14:textId="5FBB1460" w:rsidR="00621DEF" w:rsidRPr="006B028B" w:rsidRDefault="00621DEF" w:rsidP="002F4ACE">
      <w:pPr>
        <w:spacing w:after="0"/>
        <w:rPr>
          <w:rFonts w:ascii="Helvetica" w:eastAsia="Times New Roman" w:hAnsi="Helvetica"/>
          <w:i/>
          <w:iCs/>
          <w:color w:val="0070C0"/>
          <w:sz w:val="24"/>
          <w:szCs w:val="24"/>
        </w:rPr>
      </w:pPr>
      <w:r w:rsidRPr="006B028B">
        <w:rPr>
          <w:rFonts w:ascii="Helvetica" w:eastAsia="Times New Roman" w:hAnsi="Helvetica"/>
          <w:sz w:val="24"/>
          <w:szCs w:val="24"/>
        </w:rPr>
        <w:t>Section 5</w:t>
      </w:r>
      <w:r w:rsidR="009D79C5">
        <w:rPr>
          <w:rFonts w:ascii="Helvetica" w:eastAsia="Times New Roman" w:hAnsi="Helvetica"/>
          <w:sz w:val="24"/>
          <w:szCs w:val="24"/>
        </w:rPr>
        <w:t>:</w:t>
      </w:r>
      <w:r w:rsidR="009D79C5">
        <w:rPr>
          <w:rFonts w:ascii="Helvetica" w:eastAsia="Times New Roman" w:hAnsi="Helvetica"/>
          <w:sz w:val="24"/>
          <w:szCs w:val="24"/>
        </w:rPr>
        <w:tab/>
      </w:r>
      <w:r w:rsidRPr="006B028B">
        <w:rPr>
          <w:rFonts w:ascii="Helvetica" w:eastAsia="Times New Roman" w:hAnsi="Helvetica"/>
          <w:sz w:val="24"/>
          <w:szCs w:val="24"/>
        </w:rPr>
        <w:t xml:space="preserve">Regulatory Process for Nursing Facilities </w:t>
      </w:r>
    </w:p>
    <w:p w14:paraId="3465E693" w14:textId="6F5A3E4D" w:rsidR="00621DEF" w:rsidRPr="006B028B" w:rsidRDefault="00621DEF" w:rsidP="002F4ACE">
      <w:pPr>
        <w:spacing w:after="0"/>
        <w:ind w:right="-630"/>
        <w:rPr>
          <w:rFonts w:ascii="Helvetica" w:eastAsia="Times New Roman" w:hAnsi="Helvetica"/>
          <w:sz w:val="24"/>
          <w:szCs w:val="24"/>
        </w:rPr>
      </w:pPr>
      <w:r w:rsidRPr="006B028B">
        <w:rPr>
          <w:rFonts w:ascii="Helvetica" w:eastAsia="Times New Roman" w:hAnsi="Helvetica"/>
          <w:sz w:val="24"/>
          <w:szCs w:val="24"/>
        </w:rPr>
        <w:t>Section 6</w:t>
      </w:r>
      <w:r w:rsidR="009D79C5">
        <w:rPr>
          <w:rFonts w:ascii="Helvetica" w:eastAsia="Times New Roman" w:hAnsi="Helvetica"/>
          <w:sz w:val="24"/>
          <w:szCs w:val="24"/>
        </w:rPr>
        <w:t>:</w:t>
      </w:r>
      <w:r w:rsidR="009D79C5">
        <w:rPr>
          <w:rFonts w:ascii="Helvetica" w:eastAsia="Times New Roman" w:hAnsi="Helvetica"/>
          <w:sz w:val="24"/>
          <w:szCs w:val="24"/>
        </w:rPr>
        <w:tab/>
      </w:r>
      <w:r w:rsidR="0088675B" w:rsidRPr="006B028B">
        <w:rPr>
          <w:rFonts w:ascii="Helvetica" w:eastAsia="Times New Roman" w:hAnsi="Helvetica"/>
          <w:sz w:val="24"/>
          <w:szCs w:val="24"/>
        </w:rPr>
        <w:t xml:space="preserve">Residents’ Rights in </w:t>
      </w:r>
      <w:r w:rsidRPr="006B028B">
        <w:rPr>
          <w:rFonts w:ascii="Helvetica" w:eastAsia="Times New Roman" w:hAnsi="Helvetica"/>
          <w:sz w:val="24"/>
          <w:szCs w:val="24"/>
        </w:rPr>
        <w:t xml:space="preserve">Residential Care Communities </w:t>
      </w:r>
      <w:bookmarkStart w:id="9" w:name="_Hlk77526080"/>
      <w:r w:rsidR="001E0511" w:rsidRPr="006B028B">
        <w:rPr>
          <w:rFonts w:ascii="Helvetica" w:eastAsia="Times New Roman" w:hAnsi="Helvetica"/>
          <w:sz w:val="24"/>
          <w:szCs w:val="24"/>
        </w:rPr>
        <w:t xml:space="preserve">and the Regulatory Process </w:t>
      </w:r>
      <w:bookmarkEnd w:id="9"/>
    </w:p>
    <w:p w14:paraId="22598E18" w14:textId="6FD2AE7E" w:rsidR="00621DEF" w:rsidRPr="006B028B" w:rsidRDefault="00621DEF" w:rsidP="002F4ACE">
      <w:pPr>
        <w:rPr>
          <w:rFonts w:ascii="Helvetica" w:hAnsi="Helvetica"/>
          <w:sz w:val="24"/>
          <w:szCs w:val="24"/>
        </w:rPr>
      </w:pPr>
      <w:r w:rsidRPr="006B028B">
        <w:rPr>
          <w:rFonts w:ascii="Helvetica" w:eastAsia="Times New Roman" w:hAnsi="Helvetica"/>
          <w:sz w:val="24"/>
          <w:szCs w:val="24"/>
        </w:rPr>
        <w:t xml:space="preserve">Section </w:t>
      </w:r>
      <w:r w:rsidR="001E0511" w:rsidRPr="006B028B">
        <w:rPr>
          <w:rFonts w:ascii="Helvetica" w:eastAsia="Times New Roman" w:hAnsi="Helvetica"/>
          <w:sz w:val="24"/>
          <w:szCs w:val="24"/>
        </w:rPr>
        <w:t>7</w:t>
      </w:r>
      <w:r w:rsidR="009D79C5">
        <w:rPr>
          <w:rFonts w:ascii="Helvetica" w:eastAsia="Times New Roman" w:hAnsi="Helvetica"/>
          <w:sz w:val="24"/>
          <w:szCs w:val="24"/>
        </w:rPr>
        <w:t>:</w:t>
      </w:r>
      <w:r w:rsidR="009D79C5">
        <w:rPr>
          <w:rFonts w:ascii="Helvetica" w:eastAsia="Times New Roman" w:hAnsi="Helvetica"/>
          <w:sz w:val="24"/>
          <w:szCs w:val="24"/>
        </w:rPr>
        <w:tab/>
      </w:r>
      <w:r w:rsidRPr="006B028B">
        <w:rPr>
          <w:rFonts w:ascii="Helvetica" w:eastAsia="Times New Roman" w:hAnsi="Helvetica"/>
          <w:sz w:val="24"/>
          <w:szCs w:val="24"/>
        </w:rPr>
        <w:t>Conclusion</w:t>
      </w:r>
    </w:p>
    <w:p w14:paraId="64C0B9B9" w14:textId="55571681" w:rsidR="00E42439" w:rsidRPr="002F4ACE" w:rsidRDefault="003D3E75" w:rsidP="002F4ACE">
      <w:pPr>
        <w:pStyle w:val="Heading1"/>
        <w:pBdr>
          <w:bottom w:val="single" w:sz="4" w:space="2" w:color="auto"/>
        </w:pBdr>
        <w:rPr>
          <w:rFonts w:ascii="Poppins" w:hAnsi="Poppins" w:cs="Poppins"/>
          <w:b/>
          <w:bCs/>
        </w:rPr>
      </w:pPr>
      <w:bookmarkStart w:id="10" w:name="_Toc80712187"/>
      <w:r w:rsidRPr="002F4ACE">
        <w:rPr>
          <w:rFonts w:ascii="Poppins" w:hAnsi="Poppins" w:cs="Poppins"/>
          <w:b/>
          <w:bCs/>
        </w:rPr>
        <w:t xml:space="preserve">Module </w:t>
      </w:r>
      <w:r w:rsidR="00D146A1" w:rsidRPr="002F4ACE">
        <w:rPr>
          <w:rFonts w:ascii="Poppins" w:hAnsi="Poppins" w:cs="Poppins"/>
          <w:b/>
          <w:bCs/>
        </w:rPr>
        <w:t>4</w:t>
      </w:r>
      <w:r w:rsidRPr="002F4ACE">
        <w:rPr>
          <w:rFonts w:ascii="Poppins" w:hAnsi="Poppins" w:cs="Poppins"/>
          <w:b/>
          <w:bCs/>
        </w:rPr>
        <w:t xml:space="preserve"> </w:t>
      </w:r>
      <w:r w:rsidR="00A637A1" w:rsidRPr="002F4ACE">
        <w:rPr>
          <w:rFonts w:ascii="Poppins" w:hAnsi="Poppins" w:cs="Poppins"/>
          <w:b/>
          <w:bCs/>
        </w:rPr>
        <w:t xml:space="preserve">Learning </w:t>
      </w:r>
      <w:r w:rsidR="00FE3D8C" w:rsidRPr="002F4ACE">
        <w:rPr>
          <w:rFonts w:ascii="Poppins" w:hAnsi="Poppins" w:cs="Poppins"/>
          <w:b/>
          <w:bCs/>
        </w:rPr>
        <w:t>Objectives</w:t>
      </w:r>
      <w:bookmarkStart w:id="11" w:name="_Hlk52388059"/>
      <w:bookmarkEnd w:id="10"/>
    </w:p>
    <w:p w14:paraId="33031892" w14:textId="50A1DAC7" w:rsidR="00FE3D8C" w:rsidRPr="006B028B" w:rsidRDefault="00E42439" w:rsidP="002F4ACE">
      <w:pPr>
        <w:spacing w:after="0"/>
        <w:rPr>
          <w:rFonts w:ascii="Helvetica" w:eastAsia="Times New Roman" w:hAnsi="Helvetica" w:cs="Times New Roman"/>
          <w:sz w:val="24"/>
          <w:szCs w:val="24"/>
        </w:rPr>
      </w:pPr>
      <w:r w:rsidRPr="006B028B">
        <w:rPr>
          <w:rFonts w:ascii="Helvetica" w:eastAsia="Times New Roman" w:hAnsi="Helvetica" w:cs="Times New Roman"/>
          <w:sz w:val="24"/>
          <w:szCs w:val="24"/>
        </w:rPr>
        <w:t>By the end of this Module, you will understand the following:</w:t>
      </w:r>
    </w:p>
    <w:p w14:paraId="523A90E9" w14:textId="57D56CD8" w:rsidR="003C1676" w:rsidRPr="006B028B" w:rsidRDefault="00A214DE" w:rsidP="00541704">
      <w:pPr>
        <w:pStyle w:val="ListParagraph"/>
        <w:numPr>
          <w:ilvl w:val="0"/>
          <w:numId w:val="1"/>
        </w:numPr>
        <w:spacing w:after="0"/>
        <w:rPr>
          <w:rFonts w:ascii="Helvetica" w:eastAsia="Calibri" w:hAnsi="Helvetica" w:cs="Times New Roman"/>
          <w:sz w:val="24"/>
          <w:szCs w:val="24"/>
        </w:rPr>
      </w:pPr>
      <w:r>
        <w:rPr>
          <w:rFonts w:ascii="Helvetica" w:eastAsia="Calibri" w:hAnsi="Helvetica" w:cs="Times New Roman"/>
          <w:sz w:val="24"/>
          <w:szCs w:val="24"/>
        </w:rPr>
        <w:t>T</w:t>
      </w:r>
      <w:r w:rsidR="003C1676" w:rsidRPr="006B028B">
        <w:rPr>
          <w:rFonts w:ascii="Helvetica" w:eastAsia="Calibri" w:hAnsi="Helvetica" w:cs="Times New Roman"/>
          <w:sz w:val="24"/>
          <w:szCs w:val="24"/>
        </w:rPr>
        <w:t>he different types of long-term care settings, including home and community-based services</w:t>
      </w:r>
    </w:p>
    <w:p w14:paraId="330AC8C1" w14:textId="641A48A4" w:rsidR="003C1676" w:rsidRPr="006B028B" w:rsidRDefault="00A214DE" w:rsidP="00541704">
      <w:pPr>
        <w:pStyle w:val="ListParagraph"/>
        <w:numPr>
          <w:ilvl w:val="0"/>
          <w:numId w:val="1"/>
        </w:numPr>
        <w:spacing w:after="0"/>
        <w:rPr>
          <w:rFonts w:ascii="Helvetica" w:eastAsia="Calibri" w:hAnsi="Helvetica" w:cs="Times New Roman"/>
          <w:sz w:val="24"/>
          <w:szCs w:val="24"/>
        </w:rPr>
      </w:pPr>
      <w:r>
        <w:rPr>
          <w:rFonts w:ascii="Helvetica" w:eastAsia="Calibri" w:hAnsi="Helvetica" w:cs="Times New Roman"/>
          <w:sz w:val="24"/>
          <w:szCs w:val="24"/>
        </w:rPr>
        <w:t>T</w:t>
      </w:r>
      <w:r w:rsidR="003C1676" w:rsidRPr="006B028B">
        <w:rPr>
          <w:rFonts w:ascii="Helvetica" w:eastAsia="Calibri" w:hAnsi="Helvetica" w:cs="Times New Roman"/>
          <w:sz w:val="24"/>
          <w:szCs w:val="24"/>
        </w:rPr>
        <w:t>he various staff positions in nursing facilities and residential care communities (RCCs)</w:t>
      </w:r>
    </w:p>
    <w:p w14:paraId="59413AE1" w14:textId="5963CAAA" w:rsidR="00FE3D8C" w:rsidRPr="006B028B" w:rsidRDefault="00A214DE" w:rsidP="00541704">
      <w:pPr>
        <w:pStyle w:val="ListParagraph"/>
        <w:numPr>
          <w:ilvl w:val="0"/>
          <w:numId w:val="1"/>
        </w:numPr>
        <w:spacing w:after="0"/>
        <w:rPr>
          <w:rFonts w:ascii="Helvetica" w:eastAsia="Calibri" w:hAnsi="Helvetica" w:cs="Times New Roman"/>
          <w:sz w:val="24"/>
          <w:szCs w:val="24"/>
        </w:rPr>
      </w:pPr>
      <w:r>
        <w:rPr>
          <w:rFonts w:ascii="Helvetica" w:eastAsia="Calibri" w:hAnsi="Helvetica" w:cs="Times New Roman"/>
          <w:sz w:val="24"/>
          <w:szCs w:val="24"/>
        </w:rPr>
        <w:t>R</w:t>
      </w:r>
      <w:r w:rsidR="00DD4A74" w:rsidRPr="006B028B">
        <w:rPr>
          <w:rFonts w:ascii="Helvetica" w:eastAsia="Calibri" w:hAnsi="Helvetica" w:cs="Times New Roman"/>
          <w:sz w:val="24"/>
          <w:szCs w:val="24"/>
        </w:rPr>
        <w:t>esident</w:t>
      </w:r>
      <w:r w:rsidR="001E37E3" w:rsidRPr="006B028B">
        <w:rPr>
          <w:rFonts w:ascii="Helvetica" w:eastAsia="Calibri" w:hAnsi="Helvetica" w:cs="Times New Roman"/>
          <w:sz w:val="24"/>
          <w:szCs w:val="24"/>
        </w:rPr>
        <w:t>s’</w:t>
      </w:r>
      <w:r w:rsidR="00DD4A74" w:rsidRPr="006B028B">
        <w:rPr>
          <w:rFonts w:ascii="Helvetica" w:eastAsia="Calibri" w:hAnsi="Helvetica" w:cs="Times New Roman"/>
          <w:sz w:val="24"/>
          <w:szCs w:val="24"/>
        </w:rPr>
        <w:t xml:space="preserve"> rights </w:t>
      </w:r>
      <w:r w:rsidR="00BF7F3A" w:rsidRPr="006B028B">
        <w:rPr>
          <w:rFonts w:ascii="Helvetica" w:eastAsia="Calibri" w:hAnsi="Helvetica" w:cs="Times New Roman"/>
          <w:sz w:val="24"/>
          <w:szCs w:val="24"/>
        </w:rPr>
        <w:t xml:space="preserve">in long-term care facilities and how the </w:t>
      </w:r>
      <w:r w:rsidR="001E37E3" w:rsidRPr="006B028B">
        <w:rPr>
          <w:rFonts w:ascii="Helvetica" w:eastAsia="Calibri" w:hAnsi="Helvetica" w:cs="Times New Roman"/>
          <w:sz w:val="24"/>
          <w:szCs w:val="24"/>
        </w:rPr>
        <w:t xml:space="preserve">Ombudsman </w:t>
      </w:r>
      <w:r w:rsidR="00A81F91" w:rsidRPr="006B028B">
        <w:rPr>
          <w:rFonts w:ascii="Helvetica" w:eastAsia="Calibri" w:hAnsi="Helvetica" w:cs="Times New Roman"/>
          <w:sz w:val="24"/>
          <w:szCs w:val="24"/>
        </w:rPr>
        <w:t>program can</w:t>
      </w:r>
      <w:r w:rsidR="00BF7F3A" w:rsidRPr="006B028B">
        <w:rPr>
          <w:rFonts w:ascii="Helvetica" w:eastAsia="Calibri" w:hAnsi="Helvetica" w:cs="Times New Roman"/>
          <w:sz w:val="24"/>
          <w:szCs w:val="24"/>
        </w:rPr>
        <w:t xml:space="preserve"> help when those rights are violated</w:t>
      </w:r>
      <w:r w:rsidR="00FE3D8C" w:rsidRPr="006B028B">
        <w:rPr>
          <w:rFonts w:ascii="Helvetica" w:eastAsia="Calibri" w:hAnsi="Helvetica" w:cs="Times New Roman"/>
          <w:sz w:val="24"/>
          <w:szCs w:val="24"/>
        </w:rPr>
        <w:t xml:space="preserve"> </w:t>
      </w:r>
    </w:p>
    <w:p w14:paraId="6DD4DA25" w14:textId="60C08C02" w:rsidR="003C1676" w:rsidRPr="006B028B" w:rsidRDefault="00A214DE" w:rsidP="00541704">
      <w:pPr>
        <w:pStyle w:val="ListParagraph"/>
        <w:numPr>
          <w:ilvl w:val="0"/>
          <w:numId w:val="1"/>
        </w:numPr>
        <w:spacing w:after="0"/>
        <w:rPr>
          <w:rFonts w:ascii="Helvetica" w:eastAsia="Calibri" w:hAnsi="Helvetica" w:cs="Times New Roman"/>
          <w:sz w:val="24"/>
          <w:szCs w:val="24"/>
        </w:rPr>
      </w:pPr>
      <w:r>
        <w:rPr>
          <w:rFonts w:ascii="Helvetica" w:eastAsia="Calibri" w:hAnsi="Helvetica" w:cs="Times New Roman"/>
          <w:sz w:val="24"/>
          <w:szCs w:val="24"/>
        </w:rPr>
        <w:t>R</w:t>
      </w:r>
      <w:r w:rsidR="003C1676" w:rsidRPr="006B028B">
        <w:rPr>
          <w:rFonts w:ascii="Helvetica" w:eastAsia="Calibri" w:hAnsi="Helvetica" w:cs="Times New Roman"/>
          <w:sz w:val="24"/>
          <w:szCs w:val="24"/>
        </w:rPr>
        <w:t>esidents’ rights in residential care communities</w:t>
      </w:r>
    </w:p>
    <w:p w14:paraId="5DF935E8" w14:textId="654E878C" w:rsidR="003C1676" w:rsidRPr="006B028B" w:rsidRDefault="00A214DE" w:rsidP="00541704">
      <w:pPr>
        <w:pStyle w:val="ListParagraph"/>
        <w:numPr>
          <w:ilvl w:val="0"/>
          <w:numId w:val="1"/>
        </w:numPr>
        <w:spacing w:after="0"/>
        <w:rPr>
          <w:rFonts w:ascii="Helvetica" w:eastAsia="Calibri" w:hAnsi="Helvetica" w:cs="Times New Roman"/>
          <w:sz w:val="24"/>
          <w:szCs w:val="24"/>
        </w:rPr>
      </w:pPr>
      <w:r>
        <w:rPr>
          <w:rFonts w:ascii="Helvetica" w:eastAsia="Calibri" w:hAnsi="Helvetica" w:cs="Times New Roman"/>
          <w:sz w:val="24"/>
          <w:szCs w:val="24"/>
        </w:rPr>
        <w:t>T</w:t>
      </w:r>
      <w:r w:rsidR="003C1676" w:rsidRPr="006B028B">
        <w:rPr>
          <w:rFonts w:ascii="Helvetica" w:eastAsia="Calibri" w:hAnsi="Helvetica" w:cs="Times New Roman"/>
          <w:sz w:val="24"/>
          <w:szCs w:val="24"/>
        </w:rPr>
        <w:t>he regulatory process for both nursing facilities and RCCs</w:t>
      </w:r>
    </w:p>
    <w:p w14:paraId="129E1219" w14:textId="56B5FE8D" w:rsidR="00EC1FD3" w:rsidRPr="006B028B" w:rsidRDefault="00EC1FD3" w:rsidP="002F4ACE">
      <w:pPr>
        <w:spacing w:line="259" w:lineRule="auto"/>
        <w:rPr>
          <w:rFonts w:ascii="Helvetica" w:hAnsi="Helvetica"/>
          <w:sz w:val="24"/>
          <w:szCs w:val="24"/>
        </w:rPr>
      </w:pPr>
    </w:p>
    <w:p w14:paraId="57FF7B28" w14:textId="0D865E4C" w:rsidR="001306AA" w:rsidRPr="002F4ACE" w:rsidRDefault="001B6B1F" w:rsidP="002F4ACE">
      <w:pPr>
        <w:rPr>
          <w:rFonts w:ascii="Poppins" w:hAnsi="Poppins" w:cs="Poppins"/>
          <w:sz w:val="40"/>
          <w:szCs w:val="40"/>
        </w:rPr>
      </w:pPr>
      <w:bookmarkStart w:id="12" w:name="_Toc80712188"/>
      <w:r w:rsidRPr="002F4ACE">
        <w:rPr>
          <w:rFonts w:ascii="Poppins" w:hAnsi="Poppins" w:cs="Poppins"/>
          <w:b/>
          <w:bCs/>
          <w:color w:val="000000" w:themeColor="text1"/>
          <w:sz w:val="40"/>
          <w:szCs w:val="40"/>
        </w:rPr>
        <w:t xml:space="preserve">Module </w:t>
      </w:r>
      <w:r w:rsidR="00D146A1" w:rsidRPr="002F4ACE">
        <w:rPr>
          <w:rFonts w:ascii="Poppins" w:hAnsi="Poppins" w:cs="Poppins"/>
          <w:b/>
          <w:bCs/>
          <w:color w:val="000000" w:themeColor="text1"/>
          <w:sz w:val="40"/>
          <w:szCs w:val="40"/>
        </w:rPr>
        <w:t>4</w:t>
      </w:r>
      <w:r w:rsidRPr="002F4ACE">
        <w:rPr>
          <w:rFonts w:ascii="Poppins" w:hAnsi="Poppins" w:cs="Poppins"/>
          <w:b/>
          <w:bCs/>
          <w:color w:val="000000" w:themeColor="text1"/>
          <w:sz w:val="40"/>
          <w:szCs w:val="40"/>
        </w:rPr>
        <w:t xml:space="preserve"> Key Words and Terms</w:t>
      </w:r>
      <w:bookmarkEnd w:id="12"/>
    </w:p>
    <w:p w14:paraId="14312D99" w14:textId="3F665612" w:rsidR="005716DD" w:rsidRPr="006B028B" w:rsidRDefault="005716DD" w:rsidP="002F4ACE">
      <w:pPr>
        <w:pBdr>
          <w:top w:val="nil"/>
          <w:left w:val="nil"/>
          <w:bottom w:val="nil"/>
          <w:right w:val="nil"/>
          <w:between w:val="nil"/>
          <w:bar w:val="nil"/>
        </w:pBdr>
        <w:spacing w:line="259" w:lineRule="auto"/>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The key words and terms are defined relative to Ombudsman program practices and are found throughout this Module. Take a moment to familiarize yourself with this important information.</w:t>
      </w:r>
    </w:p>
    <w:p w14:paraId="03BC41CF" w14:textId="7CF3C187" w:rsidR="001B6B1F" w:rsidRPr="006B028B" w:rsidRDefault="001B6B1F" w:rsidP="002F4ACE">
      <w:pPr>
        <w:pBdr>
          <w:top w:val="nil"/>
          <w:left w:val="nil"/>
          <w:bottom w:val="nil"/>
          <w:right w:val="nil"/>
          <w:between w:val="nil"/>
          <w:bar w:val="nil"/>
        </w:pBdr>
        <w:spacing w:line="259" w:lineRule="auto"/>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Centers for Medicare &amp; Medicaid Services (CMS)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A division within the U.S. Department of Health and Human Services,</w:t>
      </w: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CMS administers the nation’s major healthcare programs including Medicare and Medicaid.</w:t>
      </w:r>
      <w:r w:rsidR="0028252E">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p>
    <w:p w14:paraId="46ADF9A1" w14:textId="55B553F7" w:rsidR="00965D49" w:rsidRPr="006B028B" w:rsidRDefault="00B7784B" w:rsidP="002F4ACE">
      <w:pPr>
        <w:pBdr>
          <w:top w:val="nil"/>
          <w:left w:val="nil"/>
          <w:bottom w:val="nil"/>
          <w:right w:val="nil"/>
          <w:between w:val="nil"/>
          <w:bar w:val="nil"/>
        </w:pBdr>
        <w:spacing w:line="259" w:lineRule="auto"/>
        <w:rPr>
          <w:rFonts w:ascii="Helvetica" w:eastAsia="Times New Roman" w:hAnsi="Helvetica" w:cs="Times New Roman"/>
          <w:color w:val="0070C0"/>
          <w:sz w:val="24"/>
          <w:szCs w:val="24"/>
          <w:u w:val="single"/>
        </w:rPr>
      </w:pPr>
      <w:r w:rsidRPr="006B028B">
        <w:rPr>
          <w:rFonts w:ascii="Helvetica" w:eastAsia="Calibri" w:hAnsi="Helvetica" w:cs="Calibri"/>
          <w:b/>
          <w:bCs/>
          <w:color w:val="000000"/>
          <w:sz w:val="24"/>
          <w:szCs w:val="24"/>
          <w:bdr w:val="nil"/>
          <w14:textOutline w14:w="0" w14:cap="flat" w14:cmpd="sng" w14:algn="ctr">
            <w14:noFill/>
            <w14:prstDash w14:val="solid"/>
            <w14:bevel/>
          </w14:textOutline>
        </w:rPr>
        <w:t>Critical Access Hospital (CAH)</w:t>
      </w:r>
      <w:r w:rsidRPr="006B028B">
        <w:rPr>
          <w:rFonts w:ascii="Helvetica" w:eastAsia="Calibri" w:hAnsi="Helvetica" w:cs="Calibri"/>
          <w:color w:val="000000"/>
          <w:sz w:val="24"/>
          <w:szCs w:val="24"/>
          <w:bdr w:val="nil"/>
          <w14:textOutline w14:w="0" w14:cap="flat" w14:cmpd="sng" w14:algn="ctr">
            <w14:noFill/>
            <w14:prstDash w14:val="solid"/>
            <w14:bevel/>
          </w14:textOutline>
        </w:rPr>
        <w:t xml:space="preserve"> </w:t>
      </w:r>
      <w:r w:rsidR="00157563" w:rsidRPr="006B028B">
        <w:rPr>
          <w:rFonts w:ascii="Helvetica" w:eastAsia="Calibri" w:hAnsi="Helvetica" w:cs="Calibri"/>
          <w:color w:val="000000"/>
          <w:sz w:val="24"/>
          <w:szCs w:val="24"/>
          <w:bdr w:val="nil"/>
          <w14:textOutline w14:w="0" w14:cap="flat" w14:cmpd="sng" w14:algn="ctr">
            <w14:noFill/>
            <w14:prstDash w14:val="solid"/>
            <w14:bevel/>
          </w14:textOutline>
        </w:rPr>
        <w:t>–</w:t>
      </w:r>
      <w:r w:rsidRPr="006B028B">
        <w:rPr>
          <w:rFonts w:ascii="Helvetica" w:eastAsia="Calibri" w:hAnsi="Helvetica" w:cs="Calibri"/>
          <w:color w:val="000000"/>
          <w:sz w:val="24"/>
          <w:szCs w:val="24"/>
          <w:bdr w:val="nil"/>
          <w14:textOutline w14:w="0" w14:cap="flat" w14:cmpd="sng" w14:algn="ctr">
            <w14:noFill/>
            <w14:prstDash w14:val="solid"/>
            <w14:bevel/>
          </w14:textOutline>
        </w:rPr>
        <w:t xml:space="preserve"> </w:t>
      </w:r>
      <w:r w:rsidR="00554B7A" w:rsidRPr="006B028B">
        <w:rPr>
          <w:rFonts w:ascii="Helvetica" w:hAnsi="Helvetica"/>
          <w:sz w:val="24"/>
          <w:szCs w:val="24"/>
        </w:rPr>
        <w:t xml:space="preserve">A rural hospital certified by Centers for Medicaid </w:t>
      </w:r>
      <w:r w:rsidR="00554B7A">
        <w:rPr>
          <w:rFonts w:ascii="Helvetica" w:hAnsi="Helvetica"/>
          <w:sz w:val="24"/>
          <w:szCs w:val="24"/>
        </w:rPr>
        <w:t>&amp;</w:t>
      </w:r>
      <w:r w:rsidR="00554B7A" w:rsidRPr="006B028B">
        <w:rPr>
          <w:rFonts w:ascii="Helvetica" w:hAnsi="Helvetica"/>
          <w:sz w:val="24"/>
          <w:szCs w:val="24"/>
        </w:rPr>
        <w:t xml:space="preserve"> Medicare Services (CMS) as a CAH with beds (known as “swing beds”) </w:t>
      </w:r>
      <w:r w:rsidR="00554B7A" w:rsidRPr="0072552C">
        <w:rPr>
          <w:rFonts w:ascii="Helvetica" w:eastAsia="Lato" w:hAnsi="Helvetica" w:cs="Helvetica"/>
          <w:color w:val="000000" w:themeColor="text1"/>
          <w:sz w:val="24"/>
          <w:szCs w:val="24"/>
        </w:rPr>
        <w:t xml:space="preserve">may use the </w:t>
      </w:r>
      <w:r w:rsidR="00554B7A" w:rsidRPr="0072552C">
        <w:rPr>
          <w:rFonts w:ascii="Helvetica" w:eastAsia="Lato" w:hAnsi="Helvetica" w:cs="Helvetica"/>
          <w:color w:val="000000" w:themeColor="text1"/>
          <w:sz w:val="24"/>
          <w:szCs w:val="24"/>
        </w:rPr>
        <w:lastRenderedPageBreak/>
        <w:t xml:space="preserve">swing beds to provide </w:t>
      </w:r>
      <w:r w:rsidR="00554B7A">
        <w:rPr>
          <w:rFonts w:ascii="Helvetica" w:eastAsia="Lato" w:hAnsi="Helvetica" w:cs="Helvetica"/>
          <w:color w:val="000000" w:themeColor="text1"/>
          <w:sz w:val="24"/>
          <w:szCs w:val="24"/>
        </w:rPr>
        <w:t>skilled nursing facility (</w:t>
      </w:r>
      <w:r w:rsidR="00554B7A" w:rsidRPr="0072552C">
        <w:rPr>
          <w:rFonts w:ascii="Helvetica" w:eastAsia="Lato" w:hAnsi="Helvetica" w:cs="Helvetica"/>
          <w:color w:val="000000" w:themeColor="text1"/>
          <w:sz w:val="24"/>
          <w:szCs w:val="24"/>
        </w:rPr>
        <w:t>SNF</w:t>
      </w:r>
      <w:r w:rsidR="00554B7A">
        <w:rPr>
          <w:rFonts w:ascii="Helvetica" w:eastAsia="Lato" w:hAnsi="Helvetica" w:cs="Helvetica"/>
          <w:color w:val="000000" w:themeColor="text1"/>
          <w:sz w:val="24"/>
          <w:szCs w:val="24"/>
        </w:rPr>
        <w:t>)</w:t>
      </w:r>
      <w:r w:rsidR="00554B7A" w:rsidRPr="0072552C">
        <w:rPr>
          <w:rFonts w:ascii="Helvetica" w:eastAsia="Lato" w:hAnsi="Helvetica" w:cs="Helvetica"/>
          <w:color w:val="000000" w:themeColor="text1"/>
          <w:sz w:val="24"/>
          <w:szCs w:val="24"/>
        </w:rPr>
        <w:t xml:space="preserve"> care.</w:t>
      </w:r>
      <w:r w:rsidR="00554B7A" w:rsidRPr="0072552C">
        <w:rPr>
          <w:rFonts w:ascii="Lato" w:eastAsia="Lato" w:hAnsi="Lato" w:cs="Lato"/>
          <w:color w:val="000000" w:themeColor="text1"/>
        </w:rPr>
        <w:t xml:space="preserve"> </w:t>
      </w:r>
      <w:r w:rsidR="00554B7A" w:rsidRPr="006B028B">
        <w:rPr>
          <w:rFonts w:ascii="Helvetica" w:hAnsi="Helvetica"/>
          <w:sz w:val="24"/>
          <w:szCs w:val="24"/>
        </w:rPr>
        <w:t>CAHs must follow the federal nursing facilities regulations for all certified beds</w:t>
      </w:r>
      <w:r w:rsidR="00533AE9" w:rsidRPr="006B028B">
        <w:rPr>
          <w:rFonts w:ascii="Helvetica" w:eastAsia="Calibri" w:hAnsi="Helvetica" w:cs="Calibri"/>
          <w:color w:val="000000"/>
          <w:sz w:val="24"/>
          <w:szCs w:val="24"/>
          <w:bdr w:val="nil"/>
          <w14:textOutline w14:w="0" w14:cap="flat" w14:cmpd="sng" w14:algn="ctr">
            <w14:noFill/>
            <w14:prstDash w14:val="solid"/>
            <w14:bevel/>
          </w14:textOutline>
        </w:rPr>
        <w:t>.</w:t>
      </w:r>
      <w:r w:rsidR="00533AE9" w:rsidRPr="006B028B">
        <w:rPr>
          <w:rStyle w:val="FootnoteReference"/>
          <w:rFonts w:ascii="Helvetica" w:eastAsia="Calibri" w:hAnsi="Helvetica" w:cs="Calibri"/>
          <w:color w:val="000000"/>
          <w:sz w:val="24"/>
          <w:szCs w:val="24"/>
          <w:bdr w:val="nil"/>
          <w14:textOutline w14:w="0" w14:cap="flat" w14:cmpd="sng" w14:algn="ctr">
            <w14:noFill/>
            <w14:prstDash w14:val="solid"/>
            <w14:bevel/>
          </w14:textOutline>
        </w:rPr>
        <w:footnoteReference w:id="1"/>
      </w:r>
    </w:p>
    <w:p w14:paraId="211D85D3" w14:textId="79FFC517" w:rsidR="00533AE9" w:rsidRPr="006B028B" w:rsidRDefault="004338B0" w:rsidP="002F4ACE">
      <w:pPr>
        <w:pBdr>
          <w:top w:val="nil"/>
          <w:left w:val="nil"/>
          <w:bottom w:val="nil"/>
          <w:right w:val="nil"/>
          <w:between w:val="nil"/>
          <w:bar w:val="nil"/>
        </w:pBdr>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Empowerment</w:t>
      </w:r>
      <w:r w:rsidR="00533AE9"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 </w:t>
      </w:r>
      <w:r w:rsidR="005354A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DD5D65" w:rsidRPr="001849C4">
        <w:rPr>
          <w:rFonts w:ascii="Helvetica" w:eastAsia="Calibri" w:hAnsi="Helvetica" w:cs="Helvetica"/>
          <w:color w:val="000000"/>
          <w:sz w:val="24"/>
          <w:szCs w:val="24"/>
          <w:u w:color="000000"/>
          <w:bdr w:val="nil"/>
          <w14:textOutline w14:w="0" w14:cap="flat" w14:cmpd="sng" w14:algn="ctr">
            <w14:noFill/>
            <w14:prstDash w14:val="solid"/>
            <w14:bevel/>
          </w14:textOutline>
        </w:rPr>
        <w:t>A core approach of the Long-Term Care Ombudsman program in which representatives provide the tools (e.g., information about residents’ rights, facility responsibilities), encouragement, and assistance to promote resident self-advocacy.</w:t>
      </w:r>
    </w:p>
    <w:p w14:paraId="297DB0FD" w14:textId="22F17C11" w:rsidR="00760420" w:rsidRPr="006B028B" w:rsidRDefault="00760420" w:rsidP="002F4ACE">
      <w:pPr>
        <w:pBdr>
          <w:top w:val="nil"/>
          <w:left w:val="nil"/>
          <w:bottom w:val="nil"/>
          <w:right w:val="nil"/>
          <w:between w:val="nil"/>
          <w:bar w:val="nil"/>
        </w:pBdr>
        <w:spacing w:line="259" w:lineRule="auto"/>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hAnsi="Helvetica"/>
          <w:b/>
          <w:bCs/>
          <w:sz w:val="24"/>
          <w:szCs w:val="24"/>
        </w:rPr>
        <w:t xml:space="preserve">Highest </w:t>
      </w:r>
      <w:r w:rsidR="00AE2EB4" w:rsidRPr="006B028B">
        <w:rPr>
          <w:rFonts w:ascii="Helvetica" w:hAnsi="Helvetica"/>
          <w:b/>
          <w:bCs/>
          <w:sz w:val="24"/>
          <w:szCs w:val="24"/>
        </w:rPr>
        <w:t>P</w:t>
      </w:r>
      <w:r w:rsidRPr="006B028B">
        <w:rPr>
          <w:rFonts w:ascii="Helvetica" w:hAnsi="Helvetica"/>
          <w:b/>
          <w:bCs/>
          <w:sz w:val="24"/>
          <w:szCs w:val="24"/>
        </w:rPr>
        <w:t xml:space="preserve">racticable </w:t>
      </w:r>
      <w:r w:rsidR="00AE2EB4" w:rsidRPr="006B028B">
        <w:rPr>
          <w:rFonts w:ascii="Helvetica" w:hAnsi="Helvetica"/>
          <w:b/>
          <w:bCs/>
          <w:sz w:val="24"/>
          <w:szCs w:val="24"/>
        </w:rPr>
        <w:t>L</w:t>
      </w:r>
      <w:r w:rsidRPr="006B028B">
        <w:rPr>
          <w:rFonts w:ascii="Helvetica" w:hAnsi="Helvetica"/>
          <w:b/>
          <w:bCs/>
          <w:sz w:val="24"/>
          <w:szCs w:val="24"/>
        </w:rPr>
        <w:t xml:space="preserve">evel of </w:t>
      </w:r>
      <w:r w:rsidR="00AE2EB4" w:rsidRPr="006B028B">
        <w:rPr>
          <w:rFonts w:ascii="Helvetica" w:hAnsi="Helvetica"/>
          <w:b/>
          <w:bCs/>
          <w:sz w:val="24"/>
          <w:szCs w:val="24"/>
        </w:rPr>
        <w:t>W</w:t>
      </w:r>
      <w:r w:rsidRPr="006B028B">
        <w:rPr>
          <w:rFonts w:ascii="Helvetica" w:hAnsi="Helvetica"/>
          <w:b/>
          <w:bCs/>
          <w:sz w:val="24"/>
          <w:szCs w:val="24"/>
        </w:rPr>
        <w:t>ell-</w:t>
      </w:r>
      <w:r w:rsidR="00AE2EB4" w:rsidRPr="006B028B">
        <w:rPr>
          <w:rFonts w:ascii="Helvetica" w:hAnsi="Helvetica"/>
          <w:b/>
          <w:bCs/>
          <w:sz w:val="24"/>
          <w:szCs w:val="24"/>
        </w:rPr>
        <w:t>B</w:t>
      </w:r>
      <w:r w:rsidRPr="006B028B">
        <w:rPr>
          <w:rFonts w:ascii="Helvetica" w:hAnsi="Helvetica"/>
          <w:b/>
          <w:bCs/>
          <w:sz w:val="24"/>
          <w:szCs w:val="24"/>
        </w:rPr>
        <w:t>eing</w:t>
      </w: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 </w:t>
      </w:r>
      <w:r w:rsidR="008927F8"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hAnsi="Helvetica"/>
          <w:sz w:val="24"/>
          <w:szCs w:val="24"/>
        </w:rPr>
        <w:t xml:space="preserve"> </w:t>
      </w:r>
      <w:r w:rsidR="008927F8" w:rsidRPr="006B028B">
        <w:rPr>
          <w:rFonts w:ascii="Helvetica" w:hAnsi="Helvetica"/>
          <w:sz w:val="24"/>
          <w:szCs w:val="24"/>
        </w:rPr>
        <w:t xml:space="preserve">The highest possible level of physical, mental, and psychosocial functioning a resident </w:t>
      </w:r>
      <w:r w:rsidR="006E401A">
        <w:rPr>
          <w:rFonts w:ascii="Helvetica" w:hAnsi="Helvetica"/>
          <w:sz w:val="24"/>
          <w:szCs w:val="24"/>
        </w:rPr>
        <w:t>can</w:t>
      </w:r>
      <w:r w:rsidR="008927F8" w:rsidRPr="006B028B">
        <w:rPr>
          <w:rFonts w:ascii="Helvetica" w:hAnsi="Helvetica"/>
          <w:sz w:val="24"/>
          <w:szCs w:val="24"/>
        </w:rPr>
        <w:t xml:space="preserve"> maintain or achieve.</w:t>
      </w:r>
    </w:p>
    <w:p w14:paraId="0E09EE04" w14:textId="7188A023" w:rsidR="00533AE9" w:rsidRPr="006B028B" w:rsidRDefault="00533AE9" w:rsidP="002F4ACE">
      <w:pPr>
        <w:pBdr>
          <w:top w:val="nil"/>
          <w:left w:val="nil"/>
          <w:bottom w:val="nil"/>
          <w:right w:val="nil"/>
          <w:between w:val="nil"/>
          <w:bar w:val="nil"/>
        </w:pBdr>
        <w:rPr>
          <w:rFonts w:ascii="Helvetica" w:eastAsia="Calibri" w:hAnsi="Helvetica" w:cs="Calibri"/>
          <w:color w:val="000000"/>
          <w:sz w:val="24"/>
          <w:szCs w:val="24"/>
          <w:u w:color="000000"/>
          <w:bdr w:val="nil"/>
          <w14:textOutline w14:w="0" w14:cap="flat" w14:cmpd="sng" w14:algn="ctr">
            <w14:noFill/>
            <w14:prstDash w14:val="solid"/>
            <w14:bevel/>
          </w14:textOutline>
        </w:rPr>
      </w:pPr>
      <w:bookmarkStart w:id="13" w:name="_Hlk64626911"/>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Hospice </w:t>
      </w:r>
      <w:r w:rsidR="005354A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An agency or organization that provides care to terminally ill individuals and has a valid Medicare provider agreement.</w:t>
      </w:r>
      <w:r w:rsidR="0028252E">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Some hospices are located within a hospital, nursing facility, or a home health agency.</w:t>
      </w:r>
      <w:r w:rsidRPr="006B028B">
        <w:rPr>
          <w:rStyle w:val="FootnoteReference"/>
          <w:rFonts w:ascii="Helvetica" w:eastAsia="Calibri" w:hAnsi="Helvetica" w:cs="Calibri"/>
          <w:color w:val="000000"/>
          <w:sz w:val="24"/>
          <w:szCs w:val="24"/>
          <w:u w:color="000000"/>
          <w:bdr w:val="nil"/>
          <w14:textOutline w14:w="0" w14:cap="flat" w14:cmpd="sng" w14:algn="ctr">
            <w14:noFill/>
            <w14:prstDash w14:val="solid"/>
            <w14:bevel/>
          </w14:textOutline>
        </w:rPr>
        <w:footnoteReference w:id="2"/>
      </w:r>
    </w:p>
    <w:p w14:paraId="5E9A12B5" w14:textId="45325EDD" w:rsidR="00874714" w:rsidRPr="006B028B" w:rsidRDefault="00421D66" w:rsidP="002F4ACE">
      <w:pPr>
        <w:pBdr>
          <w:top w:val="nil"/>
          <w:left w:val="nil"/>
          <w:bottom w:val="nil"/>
          <w:right w:val="nil"/>
          <w:between w:val="nil"/>
          <w:bar w:val="nil"/>
        </w:pBdr>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Informed </w:t>
      </w:r>
      <w:r w:rsidR="00AE2EB4"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C</w:t>
      </w: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onsent</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5354A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bookmarkEnd w:id="13"/>
      <w:r w:rsidR="00874714"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The permission from a resident or a resident representative after a</w:t>
      </w:r>
      <w:r w:rsidR="00815610">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n </w:t>
      </w:r>
      <w:r w:rsidR="00874714"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explanation has been given of the facts, options, and possible outcomes of such options in </w:t>
      </w:r>
      <w:r w:rsidR="002C030E">
        <w:rPr>
          <w:rFonts w:ascii="Helvetica" w:eastAsia="Calibri" w:hAnsi="Helvetica" w:cs="Calibri"/>
          <w:color w:val="000000"/>
          <w:sz w:val="24"/>
          <w:szCs w:val="24"/>
          <w:u w:color="000000"/>
          <w:bdr w:val="nil"/>
          <w14:textOutline w14:w="0" w14:cap="flat" w14:cmpd="sng" w14:algn="ctr">
            <w14:noFill/>
            <w14:prstDash w14:val="solid"/>
            <w14:bevel/>
          </w14:textOutline>
        </w:rPr>
        <w:t>a</w:t>
      </w:r>
      <w:r w:rsidR="002C030E"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874714"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manner and language in which the resident or resident representative understands.</w:t>
      </w:r>
    </w:p>
    <w:p w14:paraId="0E0B24AC" w14:textId="0484BBEC" w:rsidR="00BF0011" w:rsidRPr="002812CE" w:rsidRDefault="002812CE" w:rsidP="002F4ACE">
      <w:pPr>
        <w:rPr>
          <w:rFonts w:ascii="Helvetica" w:hAnsi="Helvetica" w:cs="Helvetica"/>
          <w:sz w:val="24"/>
          <w:szCs w:val="24"/>
        </w:rPr>
      </w:pPr>
      <w:r w:rsidRPr="002812CE">
        <w:rPr>
          <w:rFonts w:ascii="Helvetica" w:hAnsi="Helvetica" w:cs="Helvetica"/>
          <w:b/>
          <w:bCs/>
          <w:color w:val="000000" w:themeColor="text1"/>
          <w:sz w:val="24"/>
          <w:szCs w:val="24"/>
        </w:rPr>
        <w:t>Intermediate Care Facilities for Individuals with Intellectual Disabilities (ICF/IID)</w:t>
      </w:r>
      <w:r w:rsidRPr="002812CE">
        <w:rPr>
          <w:rFonts w:ascii="Helvetica" w:hAnsi="Helvetica" w:cs="Helvetica"/>
          <w:b/>
          <w:bCs/>
          <w:sz w:val="24"/>
          <w:szCs w:val="24"/>
        </w:rPr>
        <w:t xml:space="preserve"> </w:t>
      </w:r>
      <w:r w:rsidRPr="002812CE">
        <w:rPr>
          <w:rFonts w:ascii="Helvetica" w:eastAsia="Calibri" w:hAnsi="Helvetica" w:cs="Helvetica"/>
          <w:color w:val="000000"/>
          <w:sz w:val="24"/>
          <w:szCs w:val="24"/>
          <w:u w:color="000000"/>
          <w14:textOutline w14:w="0" w14:cap="flat" w14:cmpd="sng" w14:algn="ctr">
            <w14:noFill/>
            <w14:prstDash w14:val="solid"/>
            <w14:bevel/>
          </w14:textOutline>
        </w:rPr>
        <w:t>–</w:t>
      </w:r>
      <w:r w:rsidRPr="002812CE">
        <w:rPr>
          <w:rFonts w:ascii="Helvetica" w:hAnsi="Helvetica" w:cs="Helvetica"/>
          <w:sz w:val="24"/>
          <w:szCs w:val="24"/>
        </w:rPr>
        <w:t>The ICF/IID benefit is an optional Medicaid benefit; however, all states offer this. ICF/IID provide active treatment for individuals with intellectual disabilities and other related conditions.</w:t>
      </w:r>
      <w:r w:rsidR="0028252E">
        <w:rPr>
          <w:rFonts w:ascii="Helvetica" w:hAnsi="Helvetica" w:cs="Helvetica"/>
          <w:sz w:val="24"/>
          <w:szCs w:val="24"/>
        </w:rPr>
        <w:t xml:space="preserve"> </w:t>
      </w:r>
      <w:r w:rsidRPr="002812CE">
        <w:rPr>
          <w:rFonts w:ascii="Helvetica" w:hAnsi="Helvetica" w:cs="Helvetica"/>
          <w:sz w:val="24"/>
          <w:szCs w:val="24"/>
        </w:rPr>
        <w:t>Residents in ICF/IID may be non-ambulatory, have seizure disorders, mental illness, visual or hearing problems, or a combination of conditions. Currently, the Ombudsman program in very few states either visit or respond to complaints from ICF/IID.</w:t>
      </w:r>
      <w:r w:rsidRPr="002812CE">
        <w:rPr>
          <w:rStyle w:val="FootnoteReference"/>
          <w:rFonts w:ascii="Helvetica" w:hAnsi="Helvetica" w:cs="Helvetica"/>
          <w:sz w:val="24"/>
          <w:szCs w:val="24"/>
        </w:rPr>
        <w:footnoteReference w:id="3"/>
      </w:r>
    </w:p>
    <w:p w14:paraId="29B9662F" w14:textId="77777777" w:rsidR="00874714" w:rsidRPr="006B028B" w:rsidRDefault="00874714" w:rsidP="002F4ACE">
      <w:pPr>
        <w:pBdr>
          <w:top w:val="nil"/>
          <w:left w:val="nil"/>
          <w:bottom w:val="nil"/>
          <w:right w:val="nil"/>
          <w:between w:val="nil"/>
          <w:bar w:val="nil"/>
        </w:pBdr>
        <w:rPr>
          <w:rFonts w:ascii="Helvetica" w:eastAsia="Calibri" w:hAnsi="Helvetica" w:cs="Calibri"/>
          <w:b/>
          <w:bCs/>
          <w:color w:val="000000"/>
          <w:sz w:val="24"/>
          <w:szCs w:val="24"/>
          <w:u w:color="000000"/>
          <w:bdr w:val="nil"/>
          <w14:textOutline w14:w="0" w14:cap="flat" w14:cmpd="sng" w14:algn="ctr">
            <w14:noFill/>
            <w14:prstDash w14:val="solid"/>
            <w14:bevel/>
          </w14:textOutline>
        </w:rPr>
      </w:pPr>
      <w:bookmarkStart w:id="14" w:name="_Hlk64222208"/>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Medicaid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A state and federal assistance program that serves low-income people of every age. It is run by state and local governments following federal guidelines.</w:t>
      </w:r>
      <w:r w:rsidRPr="006B028B">
        <w:rPr>
          <w:rStyle w:val="FootnoteReference"/>
          <w:rFonts w:ascii="Helvetica" w:eastAsia="Calibri" w:hAnsi="Helvetica" w:cs="Calibri"/>
          <w:b/>
          <w:bCs/>
          <w:color w:val="000000"/>
          <w:sz w:val="24"/>
          <w:szCs w:val="24"/>
          <w:u w:color="000000"/>
          <w:bdr w:val="nil"/>
          <w14:textOutline w14:w="0" w14:cap="flat" w14:cmpd="sng" w14:algn="ctr">
            <w14:noFill/>
            <w14:prstDash w14:val="solid"/>
            <w14:bevel/>
          </w14:textOutline>
        </w:rPr>
        <w:footnoteReference w:id="4"/>
      </w:r>
      <w:r w:rsidRPr="006B028B">
        <w:rPr>
          <w:rFonts w:ascii="Helvetica" w:hAnsi="Helvetica" w:cs="Calibri"/>
          <w:sz w:val="24"/>
          <w:szCs w:val="24"/>
        </w:rPr>
        <w:t xml:space="preserve"> </w:t>
      </w:r>
    </w:p>
    <w:p w14:paraId="4891E979" w14:textId="082BF24C" w:rsidR="00874714" w:rsidRPr="006B028B" w:rsidRDefault="00874714" w:rsidP="002F4ACE">
      <w:pPr>
        <w:pBdr>
          <w:top w:val="nil"/>
          <w:left w:val="nil"/>
          <w:bottom w:val="nil"/>
          <w:right w:val="nil"/>
          <w:between w:val="nil"/>
          <w:bar w:val="nil"/>
        </w:pBdr>
        <w:rPr>
          <w:rFonts w:ascii="Helvetica" w:hAnsi="Helvetica" w:cs="Calibri"/>
          <w:color w:val="000000"/>
          <w:sz w:val="24"/>
          <w:szCs w:val="24"/>
          <w:shd w:val="clear" w:color="auto" w:fill="FFFFFF"/>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Medicare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A federal insurance program run by CMS for those who have paid into the program. It serves people over 65 years</w:t>
      </w:r>
      <w:r w:rsidR="002C030E">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of age</w:t>
      </w:r>
      <w:r w:rsidR="000B3A1D" w:rsidRPr="00E17A1D">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E17A1D">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7D5969" w:rsidRPr="00E17A1D">
        <w:rPr>
          <w:rFonts w:ascii="Helvetica" w:eastAsia="Calibri" w:hAnsi="Helvetica" w:cs="Calibri"/>
          <w:color w:val="000000"/>
          <w:sz w:val="24"/>
          <w:szCs w:val="24"/>
          <w:u w:color="000000"/>
          <w:bdr w:val="nil"/>
          <w14:textOutline w14:w="0" w14:cap="flat" w14:cmpd="sng" w14:algn="ctr">
            <w14:noFill/>
            <w14:prstDash w14:val="solid"/>
            <w14:bevel/>
          </w14:textOutline>
        </w:rPr>
        <w:t>regardless of t</w:t>
      </w:r>
      <w:r w:rsidRPr="00E17A1D">
        <w:rPr>
          <w:rFonts w:ascii="Helvetica" w:eastAsia="Calibri" w:hAnsi="Helvetica" w:cs="Calibri"/>
          <w:color w:val="000000"/>
          <w:sz w:val="24"/>
          <w:szCs w:val="24"/>
          <w:u w:color="000000"/>
          <w:bdr w:val="nil"/>
          <w14:textOutline w14:w="0" w14:cap="flat" w14:cmpd="sng" w14:algn="ctr">
            <w14:noFill/>
            <w14:prstDash w14:val="solid"/>
            <w14:bevel/>
          </w14:textOutline>
        </w:rPr>
        <w:t>heir</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income</w:t>
      </w:r>
      <w:r w:rsidR="000B3A1D">
        <w:rPr>
          <w:rFonts w:ascii="Helvetica" w:eastAsia="Calibri" w:hAnsi="Helvetica" w:cs="Calibri"/>
          <w:color w:val="000000"/>
          <w:sz w:val="24"/>
          <w:szCs w:val="24"/>
          <w:u w:color="000000"/>
          <w:bdr w:val="nil"/>
          <w14:textOutline w14:w="0" w14:cap="flat" w14:cmpd="sng" w14:algn="ctr">
            <w14:noFill/>
            <w14:prstDash w14:val="solid"/>
            <w14:bevel/>
          </w14:textOutline>
        </w:rPr>
        <w:t>;</w:t>
      </w:r>
      <w:r w:rsidR="000B3A1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younger individuals with disabilities</w:t>
      </w:r>
      <w:r w:rsidR="000B3A1D">
        <w:rPr>
          <w:rFonts w:ascii="Helvetica" w:eastAsia="Calibri" w:hAnsi="Helvetica" w:cs="Calibri"/>
          <w:color w:val="000000"/>
          <w:sz w:val="24"/>
          <w:szCs w:val="24"/>
          <w:u w:color="000000"/>
          <w:bdr w:val="nil"/>
          <w14:textOutline w14:w="0" w14:cap="flat" w14:cmpd="sng" w14:algn="ctr">
            <w14:noFill/>
            <w14:prstDash w14:val="solid"/>
            <w14:bevel/>
          </w14:textOutline>
        </w:rPr>
        <w:t>;</w:t>
      </w:r>
      <w:r w:rsidR="000B3A1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and </w:t>
      </w:r>
      <w:proofErr w:type="gramStart"/>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persons</w:t>
      </w:r>
      <w:proofErr w:type="gramEnd"/>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on dialysis.</w:t>
      </w:r>
      <w:r w:rsidRPr="006B028B">
        <w:rPr>
          <w:rStyle w:val="FootnoteReference"/>
          <w:rFonts w:ascii="Helvetica" w:eastAsia="Calibri" w:hAnsi="Helvetica" w:cs="Calibri"/>
          <w:color w:val="000000"/>
          <w:sz w:val="24"/>
          <w:szCs w:val="24"/>
          <w:u w:color="000000"/>
          <w:bdr w:val="nil"/>
          <w14:textOutline w14:w="0" w14:cap="flat" w14:cmpd="sng" w14:algn="ctr">
            <w14:noFill/>
            <w14:prstDash w14:val="solid"/>
            <w14:bevel/>
          </w14:textOutline>
        </w:rPr>
        <w:footnoteReference w:id="5"/>
      </w:r>
    </w:p>
    <w:p w14:paraId="23FD7935" w14:textId="7E00AB84" w:rsidR="00874714" w:rsidRPr="006B028B" w:rsidRDefault="00874714" w:rsidP="002F4ACE">
      <w:pPr>
        <w:pBdr>
          <w:top w:val="nil"/>
          <w:left w:val="nil"/>
          <w:bottom w:val="nil"/>
          <w:right w:val="nil"/>
          <w:between w:val="nil"/>
          <w:bar w:val="nil"/>
        </w:pBdr>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Minimum Data Set 3.0 (MDS, MDS 3.0)</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5354A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A federally mandated assessment of all residents in Medicare and Medicaid certified nursing facilities. MDS assessments are conducted upon admission, throughout the resident’s stay and upon discharge. The data from the assessments is transmitted electronically using the MDS national database at CMS.</w:t>
      </w:r>
      <w:r w:rsidRPr="006B028B">
        <w:rPr>
          <w:rFonts w:ascii="Helvetica" w:eastAsia="Calibri" w:hAnsi="Helvetica" w:cs="Calibri"/>
          <w:b/>
          <w:bCs/>
          <w:color w:val="000000"/>
          <w:sz w:val="24"/>
          <w:szCs w:val="24"/>
          <w:u w:color="000000"/>
          <w:bdr w:val="nil"/>
          <w:vertAlign w:val="superscript"/>
          <w14:textOutline w14:w="0" w14:cap="flat" w14:cmpd="sng" w14:algn="ctr">
            <w14:noFill/>
            <w14:prstDash w14:val="solid"/>
            <w14:bevel/>
          </w14:textOutline>
        </w:rPr>
        <w:t xml:space="preserve"> </w:t>
      </w:r>
      <w:r w:rsidRPr="006B028B">
        <w:rPr>
          <w:rFonts w:ascii="Helvetica" w:eastAsia="Calibri" w:hAnsi="Helvetica" w:cs="Calibri"/>
          <w:b/>
          <w:bCs/>
          <w:color w:val="000000"/>
          <w:sz w:val="24"/>
          <w:szCs w:val="24"/>
          <w:u w:color="000000"/>
          <w:bdr w:val="nil"/>
          <w:vertAlign w:val="superscript"/>
          <w14:textOutline w14:w="0" w14:cap="flat" w14:cmpd="sng" w14:algn="ctr">
            <w14:noFill/>
            <w14:prstDash w14:val="solid"/>
            <w14:bevel/>
          </w14:textOutline>
        </w:rPr>
        <w:footnoteReference w:id="6"/>
      </w:r>
    </w:p>
    <w:bookmarkEnd w:id="14"/>
    <w:p w14:paraId="07C6A7BC" w14:textId="77777777" w:rsidR="000F6F91" w:rsidRPr="008A7720" w:rsidRDefault="000F6F91" w:rsidP="002F4ACE">
      <w:pPr>
        <w:pStyle w:val="Body"/>
        <w:rPr>
          <w:rFonts w:ascii="Helvetica" w:hAnsi="Helvetica" w:cs="Helvetica"/>
          <w:sz w:val="24"/>
          <w:szCs w:val="24"/>
        </w:rPr>
      </w:pPr>
      <w:r w:rsidRPr="000F6F91">
        <w:rPr>
          <w:rStyle w:val="None"/>
          <w:rFonts w:ascii="Helvetica" w:hAnsi="Helvetica" w:cs="Helvetica"/>
          <w:b/>
          <w:bCs/>
          <w:sz w:val="24"/>
          <w:szCs w:val="24"/>
          <w14:textOutline w14:w="12700" w14:cap="flat" w14:cmpd="sng" w14:algn="ctr">
            <w14:noFill/>
            <w14:prstDash w14:val="solid"/>
            <w14:miter w14:lim="400000"/>
          </w14:textOutline>
        </w:rPr>
        <w:lastRenderedPageBreak/>
        <w:t>Office of the State Long-Term Care Ombudsman (Office, OSLTCO)</w:t>
      </w:r>
      <w:r w:rsidRPr="000F6F91">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0F6F91">
        <w:rPr>
          <w:rStyle w:val="FootnoteReference"/>
          <w:rFonts w:ascii="Helvetica" w:hAnsi="Helvetica" w:cs="Helvetica"/>
          <w:sz w:val="24"/>
          <w:szCs w:val="24"/>
          <w14:textOutline w14:w="12700" w14:cap="flat" w14:cmpd="sng" w14:algn="ctr">
            <w14:noFill/>
            <w14:prstDash w14:val="solid"/>
            <w14:miter w14:lim="400000"/>
          </w14:textOutline>
        </w:rPr>
        <w:footnoteReference w:id="7"/>
      </w:r>
    </w:p>
    <w:p w14:paraId="5513618A" w14:textId="0198B7D5" w:rsidR="001B6B1F" w:rsidRPr="006B028B" w:rsidRDefault="001B6B1F" w:rsidP="002F4ACE">
      <w:pPr>
        <w:pBdr>
          <w:top w:val="nil"/>
          <w:left w:val="nil"/>
          <w:bottom w:val="nil"/>
          <w:right w:val="nil"/>
          <w:between w:val="nil"/>
          <w:bar w:val="nil"/>
        </w:pBdr>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Ombudsman</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 A Swedish </w:t>
      </w:r>
      <w:r w:rsidR="00E1366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word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meaning agent, representative, or someone who speaks on behalf of another. For the purposes of this manual, the word “Ombudsman” means the State Long-Term Care Ombudsman.</w:t>
      </w:r>
    </w:p>
    <w:p w14:paraId="57076BBA" w14:textId="2EDAF7D5" w:rsidR="002648C1" w:rsidRPr="006B028B" w:rsidRDefault="001B6B1F" w:rsidP="002F4ACE">
      <w:pPr>
        <w:pStyle w:val="Body"/>
        <w:spacing w:after="0" w:line="259" w:lineRule="auto"/>
        <w:rPr>
          <w:rFonts w:ascii="Helvetica" w:hAnsi="Helvetica"/>
          <w:sz w:val="24"/>
          <w:szCs w:val="24"/>
        </w:rPr>
      </w:pPr>
      <w:r w:rsidRPr="006B028B">
        <w:rPr>
          <w:rFonts w:ascii="Helvetica" w:hAnsi="Helvetica"/>
          <w:b/>
          <w:bCs/>
          <w:sz w:val="24"/>
          <w:szCs w:val="24"/>
        </w:rPr>
        <w:t>Representatives of the Office</w:t>
      </w:r>
      <w:r w:rsidR="00A81F91" w:rsidRPr="006B028B">
        <w:rPr>
          <w:rFonts w:ascii="Helvetica" w:hAnsi="Helvetica"/>
          <w:b/>
          <w:bCs/>
          <w:sz w:val="24"/>
          <w:szCs w:val="24"/>
        </w:rPr>
        <w:t xml:space="preserve"> of the Long-Term Care Ombudsman</w:t>
      </w:r>
      <w:r w:rsidRPr="006B028B">
        <w:rPr>
          <w:rFonts w:ascii="Helvetica" w:hAnsi="Helvetica"/>
          <w:b/>
          <w:bCs/>
          <w:sz w:val="24"/>
          <w:szCs w:val="24"/>
        </w:rPr>
        <w:t xml:space="preserve"> (</w:t>
      </w:r>
      <w:r w:rsidR="00AE2EB4" w:rsidRPr="006B028B">
        <w:rPr>
          <w:rFonts w:ascii="Helvetica" w:hAnsi="Helvetica"/>
          <w:b/>
          <w:bCs/>
          <w:sz w:val="24"/>
          <w:szCs w:val="24"/>
        </w:rPr>
        <w:t>R</w:t>
      </w:r>
      <w:r w:rsidRPr="006B028B">
        <w:rPr>
          <w:rFonts w:ascii="Helvetica" w:hAnsi="Helvetica"/>
          <w:b/>
          <w:bCs/>
          <w:sz w:val="24"/>
          <w:szCs w:val="24"/>
        </w:rPr>
        <w:t>epresentatives)</w:t>
      </w:r>
      <w:r w:rsidRPr="006B028B">
        <w:rPr>
          <w:rFonts w:ascii="Helvetica" w:hAnsi="Helvetica"/>
          <w:sz w:val="24"/>
          <w:szCs w:val="24"/>
        </w:rPr>
        <w:t xml:space="preserve"> – </w:t>
      </w:r>
      <w:r w:rsidR="002648C1" w:rsidRPr="006B028B">
        <w:rPr>
          <w:rFonts w:ascii="Helvetica" w:hAnsi="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2648C1" w:rsidRPr="006B028B">
        <w:rPr>
          <w:rFonts w:ascii="Helvetica" w:hAnsi="Helvetica"/>
          <w:sz w:val="24"/>
          <w:szCs w:val="24"/>
          <w:vertAlign w:val="superscript"/>
        </w:rPr>
        <w:footnoteReference w:id="8"/>
      </w:r>
      <w:r w:rsidR="0028252E">
        <w:rPr>
          <w:rFonts w:ascii="Helvetica" w:hAnsi="Helvetica"/>
          <w:sz w:val="24"/>
          <w:szCs w:val="24"/>
        </w:rPr>
        <w:t xml:space="preserve"> </w:t>
      </w:r>
    </w:p>
    <w:p w14:paraId="0A4376E1" w14:textId="52BCAEAA" w:rsidR="00BF0011" w:rsidRPr="006B028B" w:rsidRDefault="00BF0011" w:rsidP="002F4ACE">
      <w:pPr>
        <w:pBdr>
          <w:top w:val="nil"/>
          <w:left w:val="nil"/>
          <w:bottom w:val="nil"/>
          <w:right w:val="nil"/>
          <w:between w:val="nil"/>
          <w:bar w:val="nil"/>
        </w:pBdr>
        <w:spacing w:after="0" w:line="259" w:lineRule="auto"/>
        <w:rPr>
          <w:rFonts w:ascii="Helvetica" w:eastAsia="Calibri" w:hAnsi="Helvetica" w:cs="Calibri"/>
          <w:color w:val="000000"/>
          <w:sz w:val="24"/>
          <w:szCs w:val="24"/>
          <w:u w:color="000000"/>
          <w:bdr w:val="nil"/>
          <w14:textOutline w14:w="0" w14:cap="flat" w14:cmpd="sng" w14:algn="ctr">
            <w14:noFill/>
            <w14:prstDash w14:val="solid"/>
            <w14:bevel/>
          </w14:textOutline>
        </w:rPr>
      </w:pPr>
    </w:p>
    <w:p w14:paraId="618E4735" w14:textId="3AC4243F" w:rsidR="002648C1" w:rsidRPr="006B028B" w:rsidRDefault="00C27B55" w:rsidP="002F4ACE">
      <w:pPr>
        <w:rPr>
          <w:rFonts w:ascii="Helvetica" w:hAnsi="Helvetica" w:cs="Calibri"/>
          <w:sz w:val="24"/>
          <w:szCs w:val="24"/>
        </w:rPr>
      </w:pPr>
      <w:r w:rsidRPr="006B028B">
        <w:rPr>
          <w:rFonts w:ascii="Helvetica" w:hAnsi="Helvetica"/>
          <w:b/>
          <w:bCs/>
          <w:sz w:val="24"/>
          <w:szCs w:val="24"/>
        </w:rPr>
        <w:t>Resident Representative</w:t>
      </w:r>
      <w:r w:rsidRPr="006B028B">
        <w:rPr>
          <w:rFonts w:ascii="Helvetica" w:hAnsi="Helvetica"/>
          <w:sz w:val="24"/>
          <w:szCs w:val="24"/>
        </w:rPr>
        <w:t xml:space="preserve"> – </w:t>
      </w:r>
      <w:r w:rsidR="002648C1" w:rsidRPr="006B028B">
        <w:rPr>
          <w:rFonts w:ascii="Helvetica" w:hAnsi="Helvetica" w:cs="Calibri"/>
          <w:sz w:val="24"/>
          <w:szCs w:val="24"/>
        </w:rPr>
        <w:t xml:space="preserve">An individual chosen by the resident to act on their behalf, or a person authorized by federal or state law (e.g., agent under a Power of Attorney, representative payee, and other fiduciaries) to act on behalf of a resident in order to support the resident in decision-making; </w:t>
      </w:r>
      <w:r w:rsidR="002648C1" w:rsidRPr="009918E1">
        <w:rPr>
          <w:rFonts w:ascii="Helvetica" w:hAnsi="Helvetica" w:cs="Calibri"/>
          <w:sz w:val="24"/>
          <w:szCs w:val="24"/>
        </w:rPr>
        <w:t>access</w:t>
      </w:r>
      <w:r w:rsidR="00626ADE" w:rsidRPr="009918E1">
        <w:rPr>
          <w:rFonts w:ascii="Helvetica" w:hAnsi="Helvetica" w:cs="Calibri"/>
          <w:sz w:val="24"/>
          <w:szCs w:val="24"/>
        </w:rPr>
        <w:t>ing</w:t>
      </w:r>
      <w:r w:rsidR="002648C1" w:rsidRPr="009918E1">
        <w:rPr>
          <w:rFonts w:ascii="Helvetica" w:hAnsi="Helvetica" w:cs="Calibri"/>
          <w:sz w:val="24"/>
          <w:szCs w:val="24"/>
        </w:rPr>
        <w:t xml:space="preserve"> medical, social, or other personal information of the resident; </w:t>
      </w:r>
      <w:r w:rsidR="00626ADE" w:rsidRPr="009918E1">
        <w:rPr>
          <w:rFonts w:ascii="Helvetica" w:hAnsi="Helvetica" w:cs="Calibri"/>
          <w:sz w:val="24"/>
          <w:szCs w:val="24"/>
        </w:rPr>
        <w:t xml:space="preserve">managing </w:t>
      </w:r>
      <w:r w:rsidR="002648C1" w:rsidRPr="009918E1">
        <w:rPr>
          <w:rFonts w:ascii="Helvetica" w:hAnsi="Helvetica" w:cs="Calibri"/>
          <w:sz w:val="24"/>
          <w:szCs w:val="24"/>
        </w:rPr>
        <w:t xml:space="preserve">financial matters; or </w:t>
      </w:r>
      <w:r w:rsidR="00626ADE" w:rsidRPr="009918E1">
        <w:rPr>
          <w:rFonts w:ascii="Helvetica" w:hAnsi="Helvetica" w:cs="Calibri"/>
          <w:sz w:val="24"/>
          <w:szCs w:val="24"/>
        </w:rPr>
        <w:t xml:space="preserve">receiving </w:t>
      </w:r>
      <w:r w:rsidR="002648C1" w:rsidRPr="009918E1">
        <w:rPr>
          <w:rFonts w:ascii="Helvetica" w:hAnsi="Helvetica" w:cs="Calibri"/>
          <w:sz w:val="24"/>
          <w:szCs w:val="24"/>
        </w:rPr>
        <w:t>notifications</w:t>
      </w:r>
      <w:r w:rsidR="002648C1" w:rsidRPr="006B028B">
        <w:rPr>
          <w:rFonts w:ascii="Helvetica" w:hAnsi="Helvetica" w:cs="Calibri"/>
          <w:sz w:val="24"/>
          <w:szCs w:val="24"/>
        </w:rPr>
        <w:t>; legal representative</w:t>
      </w:r>
      <w:r w:rsidR="005F113E">
        <w:rPr>
          <w:rFonts w:ascii="Helvetica" w:hAnsi="Helvetica" w:cs="Calibri"/>
          <w:sz w:val="24"/>
          <w:szCs w:val="24"/>
        </w:rPr>
        <w:t xml:space="preserve"> </w:t>
      </w:r>
      <w:r w:rsidR="002648C1" w:rsidRPr="006B028B">
        <w:rPr>
          <w:rFonts w:ascii="Helvetica" w:hAnsi="Helvetica" w:cs="Calibri"/>
          <w:sz w:val="24"/>
          <w:szCs w:val="24"/>
        </w:rPr>
        <w:t>(as used in Section 712 of</w:t>
      </w:r>
      <w:r w:rsidR="005F113E">
        <w:rPr>
          <w:rFonts w:ascii="Helvetica" w:hAnsi="Helvetica" w:cs="Calibri"/>
          <w:sz w:val="24"/>
          <w:szCs w:val="24"/>
        </w:rPr>
        <w:t xml:space="preserve"> </w:t>
      </w:r>
      <w:r w:rsidR="002648C1" w:rsidRPr="006B028B">
        <w:rPr>
          <w:rFonts w:ascii="Helvetica" w:hAnsi="Helvetica" w:cs="Calibri"/>
          <w:sz w:val="24"/>
          <w:szCs w:val="24"/>
        </w:rPr>
        <w:t>the</w:t>
      </w:r>
      <w:r w:rsidR="005354AD">
        <w:rPr>
          <w:rFonts w:ascii="Helvetica" w:hAnsi="Helvetica" w:cs="Calibri"/>
          <w:sz w:val="24"/>
          <w:szCs w:val="24"/>
        </w:rPr>
        <w:t xml:space="preserve"> </w:t>
      </w:r>
      <w:r w:rsidR="002648C1" w:rsidRPr="006B028B">
        <w:rPr>
          <w:rFonts w:ascii="Helvetica" w:hAnsi="Helvetica" w:cs="Calibri"/>
          <w:sz w:val="24"/>
          <w:szCs w:val="24"/>
        </w:rPr>
        <w:t>Act), or a court-appointed guardian or conservator of a resident.</w:t>
      </w:r>
      <w:r w:rsidR="002648C1" w:rsidRPr="006B028B">
        <w:rPr>
          <w:rStyle w:val="FootnoteReference"/>
          <w:rFonts w:ascii="Helvetica" w:hAnsi="Helvetica" w:cs="Calibri"/>
          <w:b/>
          <w:bCs/>
          <w:sz w:val="24"/>
          <w:szCs w:val="24"/>
        </w:rPr>
        <w:t xml:space="preserve"> </w:t>
      </w:r>
      <w:r w:rsidR="002648C1" w:rsidRPr="006B028B">
        <w:rPr>
          <w:rStyle w:val="FootnoteReference"/>
          <w:rFonts w:ascii="Helvetica" w:hAnsi="Helvetica" w:cs="Calibri"/>
          <w:sz w:val="24"/>
          <w:szCs w:val="24"/>
        </w:rPr>
        <w:footnoteReference w:id="9"/>
      </w:r>
    </w:p>
    <w:p w14:paraId="3683F5CA" w14:textId="0B9D9690" w:rsidR="002648C1" w:rsidRPr="006B028B" w:rsidRDefault="002648C1" w:rsidP="002F4ACE">
      <w:pPr>
        <w:pBdr>
          <w:top w:val="nil"/>
          <w:left w:val="nil"/>
          <w:bottom w:val="nil"/>
          <w:right w:val="nil"/>
          <w:between w:val="nil"/>
          <w:bar w:val="nil"/>
        </w:pBdr>
        <w:spacing w:after="0"/>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Residential Care Community (RCC) </w:t>
      </w:r>
      <w:r w:rsidR="005354A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A type of long-term care facility as described in the Older</w:t>
      </w:r>
      <w:r w:rsidR="005354AD">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Americans Act </w:t>
      </w:r>
      <w:r w:rsidR="000F6F91">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(Act)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that, regardless of setting, provides at a minimum, room and board, around-the-clock on-site supervision, and help with personal care such as bathing and dressing or health-related services such as medication management. Facility types include but are not limited to, assisted living; board and care home</w:t>
      </w:r>
      <w:r w:rsidR="00626ADE" w:rsidRPr="00DF5C46">
        <w:rPr>
          <w:rFonts w:ascii="Helvetica" w:eastAsia="Calibri" w:hAnsi="Helvetica" w:cs="Calibri"/>
          <w:color w:val="000000"/>
          <w:sz w:val="24"/>
          <w:szCs w:val="24"/>
          <w:u w:color="000000"/>
          <w:bdr w:val="nil"/>
          <w14:textOutline w14:w="0" w14:cap="flat" w14:cmpd="sng" w14:algn="ctr">
            <w14:noFill/>
            <w14:prstDash w14:val="solid"/>
            <w14:bevel/>
          </w14:textOutline>
        </w:rPr>
        <w:t>s</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congregate care; enriched housing programs; homes for the aged; personal care homes; adult foster/ family homes and shared housing establishments that are licensed, registered, listed, certified, or otherwise regulated by a state.</w:t>
      </w:r>
      <w:r w:rsidRPr="006B028B">
        <w:rPr>
          <w:rStyle w:val="FootnoteReference"/>
          <w:rFonts w:ascii="Helvetica" w:hAnsi="Helvetica"/>
        </w:rPr>
        <w:footnoteReference w:id="10"/>
      </w:r>
    </w:p>
    <w:p w14:paraId="67FFCB61" w14:textId="77777777" w:rsidR="0094466F" w:rsidRPr="006B028B" w:rsidRDefault="0094466F" w:rsidP="002F4ACE">
      <w:pPr>
        <w:pBdr>
          <w:top w:val="nil"/>
          <w:left w:val="nil"/>
          <w:bottom w:val="nil"/>
          <w:right w:val="nil"/>
          <w:between w:val="nil"/>
          <w:bar w:val="nil"/>
        </w:pBdr>
        <w:spacing w:after="0"/>
        <w:rPr>
          <w:rFonts w:ascii="Helvetica" w:eastAsia="Calibri" w:hAnsi="Helvetica" w:cs="Calibri"/>
          <w:color w:val="000000"/>
          <w:sz w:val="24"/>
          <w:szCs w:val="24"/>
          <w:u w:color="000000"/>
          <w:bdr w:val="nil"/>
          <w14:textOutline w14:w="0" w14:cap="flat" w14:cmpd="sng" w14:algn="ctr">
            <w14:noFill/>
            <w14:prstDash w14:val="solid"/>
            <w14:bevel/>
          </w14:textOutline>
        </w:rPr>
      </w:pPr>
    </w:p>
    <w:p w14:paraId="7C2BF3E8" w14:textId="6B046EE9" w:rsidR="001B6B1F" w:rsidRPr="006B028B" w:rsidRDefault="006777F3" w:rsidP="002F4ACE">
      <w:pPr>
        <w:pBdr>
          <w:top w:val="nil"/>
          <w:left w:val="nil"/>
          <w:bottom w:val="nil"/>
          <w:right w:val="nil"/>
          <w:between w:val="nil"/>
          <w:bar w:val="nil"/>
        </w:pBdr>
        <w:spacing w:after="0"/>
        <w:rPr>
          <w:rFonts w:ascii="Helvetica" w:eastAsia="Calibri" w:hAnsi="Helvetica" w:cs="Calibri"/>
          <w:color w:val="000000"/>
          <w:sz w:val="24"/>
          <w:szCs w:val="24"/>
          <w:u w:color="000000"/>
          <w:bdr w:val="nil"/>
          <w14:textOutline w14:w="0" w14:cap="flat" w14:cmpd="sng" w14:algn="ctr">
            <w14:noFill/>
            <w14:prstDash w14:val="solid"/>
            <w14:bevel/>
          </w14:textOutline>
        </w:rPr>
      </w:pPr>
      <w:bookmarkStart w:id="15" w:name="_Hlk87275478"/>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Social Security Administration (SSA)</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94466F"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A government agency that administers Social Security, a social insurance program with retirement, disability, and survivor benefits.</w:t>
      </w:r>
      <w:r w:rsidR="0094466F" w:rsidRPr="006B028B">
        <w:rPr>
          <w:rStyle w:val="FootnoteReference"/>
          <w:rFonts w:ascii="Helvetica" w:eastAsia="Calibri" w:hAnsi="Helvetica" w:cs="Calibri"/>
          <w:color w:val="000000"/>
          <w:sz w:val="24"/>
          <w:szCs w:val="24"/>
          <w:u w:color="000000"/>
          <w:bdr w:val="nil"/>
          <w14:textOutline w14:w="0" w14:cap="flat" w14:cmpd="sng" w14:algn="ctr">
            <w14:noFill/>
            <w14:prstDash w14:val="solid"/>
            <w14:bevel/>
          </w14:textOutline>
        </w:rPr>
        <w:footnoteReference w:id="11"/>
      </w:r>
    </w:p>
    <w:bookmarkEnd w:id="15"/>
    <w:p w14:paraId="1C91562F" w14:textId="77777777" w:rsidR="0094466F" w:rsidRPr="006B028B" w:rsidRDefault="0094466F" w:rsidP="002F4ACE">
      <w:pPr>
        <w:pBdr>
          <w:top w:val="nil"/>
          <w:left w:val="nil"/>
          <w:bottom w:val="nil"/>
          <w:right w:val="nil"/>
          <w:between w:val="nil"/>
          <w:bar w:val="nil"/>
        </w:pBdr>
        <w:spacing w:after="0"/>
        <w:rPr>
          <w:rFonts w:ascii="Helvetica" w:eastAsia="Calibri" w:hAnsi="Helvetica" w:cs="Calibri"/>
          <w:b/>
          <w:bCs/>
          <w:color w:val="000000"/>
          <w:sz w:val="24"/>
          <w:szCs w:val="24"/>
          <w:u w:color="000000"/>
          <w:bdr w:val="nil"/>
          <w14:textOutline w14:w="0" w14:cap="flat" w14:cmpd="sng" w14:algn="ctr">
            <w14:noFill/>
            <w14:prstDash w14:val="solid"/>
            <w14:bevel/>
          </w14:textOutline>
        </w:rPr>
      </w:pPr>
    </w:p>
    <w:p w14:paraId="444855FD" w14:textId="71529D0F" w:rsidR="00F972C5" w:rsidRPr="00F972C5" w:rsidRDefault="00F972C5" w:rsidP="002F4ACE">
      <w:pPr>
        <w:rPr>
          <w:rFonts w:ascii="Helvetica" w:hAnsi="Helvetica" w:cs="Helvetica"/>
          <w:sz w:val="24"/>
          <w:szCs w:val="24"/>
        </w:rPr>
      </w:pPr>
      <w:r w:rsidRPr="009918E1">
        <w:rPr>
          <w:rFonts w:ascii="Helvetica" w:eastAsia="Calibri" w:hAnsi="Helvetica" w:cs="Helvetica"/>
          <w:b/>
          <w:bCs/>
          <w:color w:val="000000"/>
          <w:sz w:val="24"/>
          <w:szCs w:val="24"/>
          <w:u w:color="000000"/>
          <w14:textOutline w14:w="0" w14:cap="flat" w14:cmpd="sng" w14:algn="ctr">
            <w14:noFill/>
            <w14:prstDash w14:val="solid"/>
            <w14:bevel/>
          </w14:textOutline>
        </w:rPr>
        <w:t>Skilled Nursing Facility or Nursing Facility</w:t>
      </w:r>
      <w:r w:rsidRPr="009918E1">
        <w:rPr>
          <w:rFonts w:ascii="Helvetica" w:eastAsia="Calibri" w:hAnsi="Helvetica" w:cs="Helvetica"/>
          <w:color w:val="000000"/>
          <w:sz w:val="24"/>
          <w:szCs w:val="24"/>
          <w:u w:color="000000"/>
          <w14:textOutline w14:w="0" w14:cap="flat" w14:cmpd="sng" w14:algn="ctr">
            <w14:noFill/>
            <w14:prstDash w14:val="solid"/>
            <w14:bevel/>
          </w14:textOutline>
        </w:rPr>
        <w:t xml:space="preserve"> – Also known as a “nursing home,” is a certified facility that provides skilled nursing care for residents who require medical or nursing care rehabilitation or provides health-related care and services to individuals </w:t>
      </w:r>
      <w:r w:rsidRPr="009918E1">
        <w:rPr>
          <w:rFonts w:ascii="Helvetica" w:eastAsia="Calibri" w:hAnsi="Helvetica" w:cs="Helvetica"/>
          <w:color w:val="000000"/>
          <w:sz w:val="24"/>
          <w:szCs w:val="24"/>
          <w:u w:color="000000"/>
          <w14:textOutline w14:w="0" w14:cap="flat" w14:cmpd="sng" w14:algn="ctr">
            <w14:noFill/>
            <w14:prstDash w14:val="solid"/>
            <w14:bevel/>
          </w14:textOutline>
        </w:rPr>
        <w:lastRenderedPageBreak/>
        <w:t>who, because of their mental or physical condition, require care and services (above the level of room and board) which can be made available to them only through institutional facilities.</w:t>
      </w:r>
      <w:r w:rsidRPr="009918E1">
        <w:rPr>
          <w:rStyle w:val="FootnoteReference"/>
          <w:rFonts w:ascii="Helvetica" w:eastAsia="Calibri" w:hAnsi="Helvetica" w:cs="Helvetica"/>
          <w:sz w:val="24"/>
          <w:szCs w:val="24"/>
          <w:u w:color="000000"/>
          <w14:textOutline w14:w="0" w14:cap="flat" w14:cmpd="sng" w14:algn="ctr">
            <w14:noFill/>
            <w14:prstDash w14:val="solid"/>
            <w14:bevel/>
          </w14:textOutline>
        </w:rPr>
        <w:footnoteReference w:id="12"/>
      </w:r>
      <w:r w:rsidRPr="009918E1">
        <w:rPr>
          <w:rFonts w:ascii="Helvetica" w:hAnsi="Helvetica" w:cs="Helvetica"/>
          <w:sz w:val="24"/>
          <w:szCs w:val="24"/>
        </w:rPr>
        <w:t xml:space="preserve"> For the purposes of this training and to be consistent with the National Ombudsman Reporting System (NORS), we use the term “nursing facility” for both skilled nursing facilities and nursing facilit</w:t>
      </w:r>
      <w:r w:rsidR="001E070C">
        <w:rPr>
          <w:rFonts w:ascii="Helvetica" w:hAnsi="Helvetica" w:cs="Helvetica"/>
          <w:sz w:val="24"/>
          <w:szCs w:val="24"/>
        </w:rPr>
        <w:t>ies</w:t>
      </w:r>
      <w:r w:rsidRPr="009918E1">
        <w:rPr>
          <w:rFonts w:ascii="Helvetica" w:hAnsi="Helvetica" w:cs="Helvetica"/>
          <w:sz w:val="24"/>
          <w:szCs w:val="24"/>
        </w:rPr>
        <w:t>.</w:t>
      </w:r>
      <w:r w:rsidRPr="009918E1">
        <w:rPr>
          <w:rStyle w:val="FootnoteReference"/>
          <w:rFonts w:ascii="Helvetica" w:hAnsi="Helvetica" w:cs="Helvetica"/>
          <w:sz w:val="24"/>
          <w:szCs w:val="24"/>
        </w:rPr>
        <w:footnoteReference w:id="13"/>
      </w:r>
      <w:r w:rsidRPr="00F972C5">
        <w:rPr>
          <w:rFonts w:ascii="Helvetica" w:hAnsi="Helvetica" w:cs="Helvetica"/>
          <w:sz w:val="24"/>
          <w:szCs w:val="24"/>
        </w:rPr>
        <w:t xml:space="preserve"> </w:t>
      </w:r>
    </w:p>
    <w:p w14:paraId="3BFBA216" w14:textId="57EC97E6" w:rsidR="001B6B1F" w:rsidRPr="006B028B" w:rsidRDefault="001B6B1F" w:rsidP="002F4ACE">
      <w:pPr>
        <w:pBdr>
          <w:top w:val="nil"/>
          <w:left w:val="nil"/>
          <w:bottom w:val="nil"/>
          <w:right w:val="nil"/>
          <w:between w:val="nil"/>
          <w:bar w:val="nil"/>
        </w:pBdr>
        <w:spacing w:line="259" w:lineRule="auto"/>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State Long-Term Care Ombudsman (Ombudsman, State Ombudsman)</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 As used in sections 711 and 712 of the Act, means the individual who heads the Office and is responsible personally, or through representatives of the Office, </w:t>
      </w:r>
      <w:r w:rsidR="00E97BC1">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to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fulfill the functions, responsibilities and duties set forth in §1324.13 and </w:t>
      </w:r>
      <w:r w:rsidR="005354AD"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1324.19.</w:t>
      </w:r>
      <w:r w:rsidR="0028252E">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p>
    <w:p w14:paraId="7D48F737" w14:textId="5B8DFB3D" w:rsidR="002648C1" w:rsidRPr="006B028B" w:rsidRDefault="001B6B1F" w:rsidP="002F4ACE">
      <w:pPr>
        <w:pStyle w:val="Body"/>
        <w:spacing w:line="259" w:lineRule="auto"/>
        <w:rPr>
          <w:rFonts w:ascii="Helvetica" w:hAnsi="Helvetica"/>
          <w:sz w:val="24"/>
          <w:szCs w:val="24"/>
        </w:rPr>
      </w:pPr>
      <w:r w:rsidRPr="006B028B">
        <w:rPr>
          <w:rFonts w:ascii="Helvetica" w:hAnsi="Helvetica"/>
          <w:b/>
          <w:bCs/>
          <w:sz w:val="24"/>
          <w:szCs w:val="24"/>
        </w:rPr>
        <w:t xml:space="preserve">State Long-Term Care Ombudsman </w:t>
      </w:r>
      <w:r w:rsidR="00AE2EB4" w:rsidRPr="006B028B">
        <w:rPr>
          <w:rFonts w:ascii="Helvetica" w:hAnsi="Helvetica"/>
          <w:b/>
          <w:bCs/>
          <w:sz w:val="24"/>
          <w:szCs w:val="24"/>
        </w:rPr>
        <w:t>P</w:t>
      </w:r>
      <w:r w:rsidRPr="006B028B">
        <w:rPr>
          <w:rFonts w:ascii="Helvetica" w:hAnsi="Helvetica"/>
          <w:b/>
          <w:bCs/>
          <w:sz w:val="24"/>
          <w:szCs w:val="24"/>
        </w:rPr>
        <w:t xml:space="preserve">rogram (Ombudsman </w:t>
      </w:r>
      <w:r w:rsidR="00D57757" w:rsidRPr="007C2464">
        <w:rPr>
          <w:rFonts w:ascii="Helvetica" w:hAnsi="Helvetica"/>
          <w:b/>
          <w:bCs/>
          <w:sz w:val="24"/>
          <w:szCs w:val="24"/>
        </w:rPr>
        <w:t>program</w:t>
      </w:r>
      <w:r w:rsidRPr="007C2464">
        <w:rPr>
          <w:rFonts w:ascii="Helvetica" w:hAnsi="Helvetica"/>
          <w:b/>
          <w:bCs/>
          <w:sz w:val="24"/>
          <w:szCs w:val="24"/>
        </w:rPr>
        <w:t xml:space="preserve">, </w:t>
      </w:r>
      <w:r w:rsidR="00D57757" w:rsidRPr="007C2464">
        <w:rPr>
          <w:rFonts w:ascii="Helvetica" w:hAnsi="Helvetica"/>
          <w:b/>
          <w:bCs/>
          <w:sz w:val="24"/>
          <w:szCs w:val="24"/>
        </w:rPr>
        <w:t>the program</w:t>
      </w:r>
      <w:r w:rsidRPr="007C2464">
        <w:rPr>
          <w:rFonts w:ascii="Helvetica" w:hAnsi="Helvetica"/>
          <w:b/>
          <w:bCs/>
          <w:sz w:val="24"/>
          <w:szCs w:val="24"/>
        </w:rPr>
        <w:t>,</w:t>
      </w:r>
      <w:r w:rsidRPr="006B028B">
        <w:rPr>
          <w:rFonts w:ascii="Helvetica" w:hAnsi="Helvetica"/>
          <w:b/>
          <w:bCs/>
          <w:sz w:val="24"/>
          <w:szCs w:val="24"/>
        </w:rPr>
        <w:t xml:space="preserve"> LTCOP) </w:t>
      </w:r>
      <w:r w:rsidRPr="006B028B">
        <w:rPr>
          <w:rFonts w:ascii="Helvetica" w:hAnsi="Helvetica"/>
          <w:sz w:val="24"/>
          <w:szCs w:val="24"/>
        </w:rPr>
        <w:t xml:space="preserve">– </w:t>
      </w:r>
      <w:bookmarkStart w:id="16" w:name="_Hlk65254262"/>
      <w:r w:rsidR="002648C1" w:rsidRPr="006B028B">
        <w:rPr>
          <w:rFonts w:ascii="Helvetica" w:hAnsi="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002648C1" w:rsidRPr="006B028B">
        <w:rPr>
          <w:rFonts w:ascii="Helvetica" w:hAnsi="Helvetica"/>
          <w:sz w:val="24"/>
          <w:szCs w:val="24"/>
          <w:vertAlign w:val="superscript"/>
        </w:rPr>
        <w:footnoteReference w:id="14"/>
      </w:r>
      <w:r w:rsidR="002648C1" w:rsidRPr="006B028B">
        <w:rPr>
          <w:rFonts w:ascii="Helvetica" w:hAnsi="Helvetica"/>
          <w:sz w:val="24"/>
          <w:szCs w:val="24"/>
        </w:rPr>
        <w:t xml:space="preserve"> </w:t>
      </w:r>
    </w:p>
    <w:p w14:paraId="618ECB43" w14:textId="694063F3" w:rsidR="00E97138" w:rsidRPr="006B028B" w:rsidRDefault="00E97138" w:rsidP="002F4ACE">
      <w:pPr>
        <w:pBdr>
          <w:top w:val="nil"/>
          <w:left w:val="nil"/>
          <w:bottom w:val="nil"/>
          <w:right w:val="nil"/>
          <w:between w:val="nil"/>
          <w:bar w:val="nil"/>
        </w:pBdr>
        <w:spacing w:line="259" w:lineRule="auto"/>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State Survey </w:t>
      </w:r>
      <w:r w:rsidR="002648C1"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 xml:space="preserve">Agency </w:t>
      </w:r>
      <w:r w:rsidR="002648C1"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08143F"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The state agency responsible for certifying and/or licensing long-term care facilit</w:t>
      </w:r>
      <w:r w:rsidR="001B4D5C"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ies and conducting inspections and investigations </w:t>
      </w:r>
      <w:r w:rsidR="00B13F4B"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to ensure</w:t>
      </w:r>
      <w:r w:rsidR="00ED08EA"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8920F5"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federal and </w:t>
      </w:r>
      <w:r w:rsidR="00ED08EA"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state </w:t>
      </w:r>
      <w:r w:rsidR="001B4D5C"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compliance. </w:t>
      </w:r>
    </w:p>
    <w:p w14:paraId="4E8983CC" w14:textId="716A0B8C" w:rsidR="00E97138" w:rsidRPr="006B028B" w:rsidRDefault="00E97138" w:rsidP="002F4ACE">
      <w:pPr>
        <w:pBdr>
          <w:top w:val="nil"/>
          <w:left w:val="nil"/>
          <w:bottom w:val="nil"/>
          <w:right w:val="nil"/>
          <w:between w:val="nil"/>
          <w:bar w:val="nil"/>
        </w:pBdr>
        <w:spacing w:line="259" w:lineRule="auto"/>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State Surveyor</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2648C1"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08143F"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An individual who works for the </w:t>
      </w:r>
      <w:r w:rsidR="007C3DE7"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s</w:t>
      </w:r>
      <w:r w:rsidR="0008143F"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tate </w:t>
      </w:r>
      <w:r w:rsidR="007C3DE7"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s</w:t>
      </w:r>
      <w:r w:rsidR="0008143F"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urvey </w:t>
      </w:r>
      <w:r w:rsidR="007C3DE7"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a</w:t>
      </w:r>
      <w:r w:rsidR="0008143F"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gency </w:t>
      </w:r>
      <w:r w:rsidR="00033EB8">
        <w:rPr>
          <w:rFonts w:ascii="Helvetica" w:eastAsia="Calibri" w:hAnsi="Helvetica" w:cs="Calibri"/>
          <w:color w:val="000000"/>
          <w:sz w:val="24"/>
          <w:szCs w:val="24"/>
          <w:u w:color="000000"/>
          <w:bdr w:val="nil"/>
          <w14:textOutline w14:w="0" w14:cap="flat" w14:cmpd="sng" w14:algn="ctr">
            <w14:noFill/>
            <w14:prstDash w14:val="solid"/>
            <w14:bevel/>
          </w14:textOutline>
        </w:rPr>
        <w:t>and</w:t>
      </w:r>
      <w:r w:rsidR="00033EB8"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08143F"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conduct</w:t>
      </w:r>
      <w:r w:rsidR="00033EB8">
        <w:rPr>
          <w:rFonts w:ascii="Helvetica" w:eastAsia="Calibri" w:hAnsi="Helvetica" w:cs="Calibri"/>
          <w:color w:val="000000"/>
          <w:sz w:val="24"/>
          <w:szCs w:val="24"/>
          <w:u w:color="000000"/>
          <w:bdr w:val="nil"/>
          <w14:textOutline w14:w="0" w14:cap="flat" w14:cmpd="sng" w14:algn="ctr">
            <w14:noFill/>
            <w14:prstDash w14:val="solid"/>
            <w14:bevel/>
          </w14:textOutline>
        </w:rPr>
        <w:t>s</w:t>
      </w:r>
      <w:r w:rsidR="0008143F"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in-depth surveys, inspections, and investigations of long-term care facilities.</w:t>
      </w:r>
    </w:p>
    <w:bookmarkEnd w:id="16"/>
    <w:p w14:paraId="107579EB" w14:textId="67C67C3B" w:rsidR="001B6B1F" w:rsidRPr="006B028B" w:rsidRDefault="001B6B1F" w:rsidP="002F4ACE">
      <w:pPr>
        <w:pBdr>
          <w:top w:val="nil"/>
          <w:left w:val="nil"/>
          <w:bottom w:val="nil"/>
          <w:right w:val="nil"/>
          <w:between w:val="nil"/>
          <w:bar w:val="nil"/>
        </w:pBdr>
        <w:spacing w:line="259" w:lineRule="auto"/>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b/>
          <w:bCs/>
          <w:color w:val="000000"/>
          <w:sz w:val="24"/>
          <w:szCs w:val="24"/>
          <w:u w:color="000000"/>
          <w:bdr w:val="nil"/>
          <w14:textOutline w14:w="0" w14:cap="flat" w14:cmpd="sng" w14:algn="ctr">
            <w14:noFill/>
            <w14:prstDash w14:val="solid"/>
            <w14:bevel/>
          </w14:textOutline>
        </w:rPr>
        <w:t>Subsection symbol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 The subsection symbol is used to </w:t>
      </w:r>
      <w:r w:rsidR="002648C1"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denote</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an individual numeric statute or regulation (rule). </w:t>
      </w:r>
    </w:p>
    <w:p w14:paraId="51AF6C27" w14:textId="51C17202" w:rsidR="0065181A" w:rsidRPr="002F4ACE" w:rsidRDefault="0094466F" w:rsidP="002F4ACE">
      <w:pPr>
        <w:jc w:val="center"/>
        <w:rPr>
          <w:rFonts w:ascii="Poppins" w:eastAsia="Calibri" w:hAnsi="Poppins" w:cs="Poppins"/>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br w:type="page"/>
      </w:r>
      <w:bookmarkStart w:id="17" w:name="_Toc80712189"/>
      <w:bookmarkEnd w:id="11"/>
      <w:r w:rsidR="00B3442A" w:rsidRPr="002F4ACE">
        <w:rPr>
          <w:rFonts w:ascii="Poppins" w:hAnsi="Poppins" w:cs="Poppins"/>
          <w:b/>
          <w:bCs/>
          <w:sz w:val="56"/>
          <w:szCs w:val="56"/>
        </w:rPr>
        <w:lastRenderedPageBreak/>
        <w:t>Section 2</w:t>
      </w:r>
      <w:r w:rsidR="0065181A" w:rsidRPr="002F4ACE">
        <w:rPr>
          <w:rFonts w:ascii="Poppins" w:hAnsi="Poppins" w:cs="Poppins"/>
          <w:b/>
          <w:bCs/>
          <w:sz w:val="56"/>
          <w:szCs w:val="56"/>
        </w:rPr>
        <w:t>:</w:t>
      </w:r>
    </w:p>
    <w:p w14:paraId="708A9C09" w14:textId="7650D10A" w:rsidR="00B3442A" w:rsidRPr="002F4ACE" w:rsidRDefault="00B3442A" w:rsidP="005D5ED0">
      <w:pPr>
        <w:pStyle w:val="Heading1"/>
        <w:pBdr>
          <w:bottom w:val="single" w:sz="4" w:space="2" w:color="auto"/>
        </w:pBdr>
        <w:jc w:val="center"/>
        <w:rPr>
          <w:rFonts w:ascii="Poppins" w:hAnsi="Poppins" w:cs="Poppins"/>
          <w:b/>
          <w:bCs/>
          <w:sz w:val="52"/>
          <w:szCs w:val="52"/>
        </w:rPr>
      </w:pPr>
      <w:r w:rsidRPr="002F4ACE">
        <w:rPr>
          <w:rFonts w:ascii="Poppins" w:hAnsi="Poppins" w:cs="Poppins"/>
          <w:b/>
          <w:bCs/>
          <w:sz w:val="52"/>
          <w:szCs w:val="52"/>
        </w:rPr>
        <w:t>Long-Term Care</w:t>
      </w:r>
      <w:bookmarkEnd w:id="17"/>
      <w:r w:rsidR="0065181A" w:rsidRPr="002F4ACE">
        <w:rPr>
          <w:rFonts w:ascii="Poppins" w:hAnsi="Poppins" w:cs="Poppins"/>
          <w:b/>
          <w:bCs/>
          <w:sz w:val="52"/>
          <w:szCs w:val="52"/>
        </w:rPr>
        <w:t xml:space="preserve"> Settings</w:t>
      </w:r>
    </w:p>
    <w:p w14:paraId="1090F0CB" w14:textId="0403D0E5" w:rsidR="00B3442A" w:rsidRPr="006B028B" w:rsidRDefault="00B3442A">
      <w:pPr>
        <w:rPr>
          <w:rFonts w:ascii="Helvetica" w:hAnsi="Helvetica"/>
          <w:sz w:val="24"/>
          <w:szCs w:val="24"/>
        </w:rPr>
      </w:pPr>
      <w:r w:rsidRPr="006B028B">
        <w:rPr>
          <w:rFonts w:ascii="Helvetica" w:hAnsi="Helvetica"/>
          <w:sz w:val="24"/>
          <w:szCs w:val="24"/>
        </w:rPr>
        <w:br w:type="page"/>
      </w:r>
    </w:p>
    <w:p w14:paraId="2FF12CC0" w14:textId="1987C4C6" w:rsidR="0065181A" w:rsidRPr="00734FD4" w:rsidRDefault="0065181A" w:rsidP="0065181A">
      <w:pPr>
        <w:pStyle w:val="Heading2"/>
        <w:rPr>
          <w:rFonts w:ascii="Poppins" w:eastAsia="Times New Roman" w:hAnsi="Poppins" w:cs="Poppins"/>
          <w:b/>
          <w:bCs/>
          <w:color w:val="000000" w:themeColor="text1"/>
        </w:rPr>
      </w:pPr>
      <w:r w:rsidRPr="00734FD4">
        <w:rPr>
          <w:rFonts w:ascii="Poppins" w:eastAsia="Times New Roman" w:hAnsi="Poppins" w:cs="Poppins"/>
          <w:b/>
          <w:bCs/>
          <w:color w:val="000000" w:themeColor="text1"/>
        </w:rPr>
        <w:lastRenderedPageBreak/>
        <w:t>Long-Term Services and Supports</w:t>
      </w:r>
    </w:p>
    <w:p w14:paraId="59073A63" w14:textId="43B2CEE7" w:rsidR="00B3442A" w:rsidRPr="006B028B" w:rsidRDefault="00E1366D" w:rsidP="00734FD4">
      <w:pPr>
        <w:rPr>
          <w:rFonts w:ascii="Helvetica" w:eastAsia="Times New Roman" w:hAnsi="Helvetica"/>
          <w:sz w:val="24"/>
          <w:szCs w:val="24"/>
        </w:rPr>
      </w:pPr>
      <w:r w:rsidRPr="006B028B">
        <w:rPr>
          <w:rFonts w:ascii="Helvetica" w:eastAsia="Times New Roman" w:hAnsi="Helvetica"/>
          <w:sz w:val="24"/>
          <w:szCs w:val="24"/>
        </w:rPr>
        <w:t>“</w:t>
      </w:r>
      <w:r w:rsidR="00B3442A" w:rsidRPr="006B028B">
        <w:rPr>
          <w:rFonts w:ascii="Helvetica" w:eastAsia="Times New Roman" w:hAnsi="Helvetica"/>
          <w:sz w:val="24"/>
          <w:szCs w:val="24"/>
        </w:rPr>
        <w:t>Long-term services and supports</w:t>
      </w:r>
      <w:r w:rsidRPr="006B028B">
        <w:rPr>
          <w:rFonts w:ascii="Helvetica" w:eastAsia="Times New Roman" w:hAnsi="Helvetica"/>
          <w:sz w:val="24"/>
          <w:szCs w:val="24"/>
        </w:rPr>
        <w:t>”</w:t>
      </w:r>
      <w:r w:rsidR="00B3442A" w:rsidRPr="006B028B">
        <w:rPr>
          <w:rFonts w:ascii="Helvetica" w:eastAsia="Times New Roman" w:hAnsi="Helvetica"/>
          <w:sz w:val="24"/>
          <w:szCs w:val="24"/>
        </w:rPr>
        <w:t xml:space="preserve"> </w:t>
      </w:r>
      <w:r w:rsidR="00B3442A" w:rsidRPr="00E74D02">
        <w:rPr>
          <w:rFonts w:ascii="Helvetica" w:eastAsia="Times New Roman" w:hAnsi="Helvetica"/>
          <w:sz w:val="24"/>
          <w:szCs w:val="24"/>
        </w:rPr>
        <w:t>describe</w:t>
      </w:r>
      <w:r w:rsidR="004E5C01" w:rsidRPr="00E74D02">
        <w:rPr>
          <w:rFonts w:ascii="Helvetica" w:eastAsia="Times New Roman" w:hAnsi="Helvetica"/>
          <w:sz w:val="24"/>
          <w:szCs w:val="24"/>
        </w:rPr>
        <w:t>s</w:t>
      </w:r>
      <w:r w:rsidR="00B3442A" w:rsidRPr="00E74D02">
        <w:rPr>
          <w:rFonts w:ascii="Helvetica" w:eastAsia="Times New Roman" w:hAnsi="Helvetica"/>
          <w:sz w:val="24"/>
          <w:szCs w:val="24"/>
        </w:rPr>
        <w:t xml:space="preserve"> a</w:t>
      </w:r>
      <w:r w:rsidR="00B3442A" w:rsidRPr="006B028B">
        <w:rPr>
          <w:rFonts w:ascii="Helvetica" w:eastAsia="Times New Roman" w:hAnsi="Helvetica"/>
          <w:sz w:val="24"/>
          <w:szCs w:val="24"/>
        </w:rPr>
        <w:t xml:space="preserve"> range of services for older adults and people with disabilities. Services and </w:t>
      </w:r>
      <w:proofErr w:type="gramStart"/>
      <w:r w:rsidR="00B3442A" w:rsidRPr="006B028B">
        <w:rPr>
          <w:rFonts w:ascii="Helvetica" w:eastAsia="Times New Roman" w:hAnsi="Helvetica"/>
          <w:sz w:val="24"/>
          <w:szCs w:val="24"/>
        </w:rPr>
        <w:t>supports</w:t>
      </w:r>
      <w:proofErr w:type="gramEnd"/>
      <w:r w:rsidR="00B3442A" w:rsidRPr="006B028B">
        <w:rPr>
          <w:rFonts w:ascii="Helvetica" w:eastAsia="Times New Roman" w:hAnsi="Helvetica"/>
          <w:sz w:val="24"/>
          <w:szCs w:val="24"/>
        </w:rPr>
        <w:t xml:space="preserve"> are provided to help people live as independently as possible by assisting with healthcare needs and activities of daily living. Examples of </w:t>
      </w:r>
      <w:proofErr w:type="gramStart"/>
      <w:r w:rsidR="00B3442A" w:rsidRPr="006B028B">
        <w:rPr>
          <w:rFonts w:ascii="Helvetica" w:eastAsia="Times New Roman" w:hAnsi="Helvetica"/>
          <w:sz w:val="24"/>
          <w:szCs w:val="24"/>
        </w:rPr>
        <w:t>supports</w:t>
      </w:r>
      <w:proofErr w:type="gramEnd"/>
      <w:r w:rsidR="00B3442A" w:rsidRPr="006B028B">
        <w:rPr>
          <w:rFonts w:ascii="Helvetica" w:eastAsia="Times New Roman" w:hAnsi="Helvetica"/>
          <w:sz w:val="24"/>
          <w:szCs w:val="24"/>
        </w:rPr>
        <w:t xml:space="preserve"> include assistance with meals, bathing, grooming, dressing, managing medication, managing money, walking, and providing medical care. Care and services are provided in a variety of settings such as individuals’ homes, community-based settings, residential care communities, and nursing facilities. </w:t>
      </w:r>
    </w:p>
    <w:p w14:paraId="0557D72A" w14:textId="29FE5CD1" w:rsidR="00B3442A" w:rsidRPr="006B028B" w:rsidRDefault="00B3442A" w:rsidP="00734FD4">
      <w:pPr>
        <w:rPr>
          <w:rFonts w:ascii="Helvetica" w:eastAsia="Times New Roman" w:hAnsi="Helvetica"/>
          <w:sz w:val="24"/>
          <w:szCs w:val="24"/>
        </w:rPr>
      </w:pPr>
      <w:r w:rsidRPr="006B028B">
        <w:rPr>
          <w:rFonts w:ascii="Helvetica" w:eastAsia="Times New Roman" w:hAnsi="Helvetica"/>
          <w:sz w:val="24"/>
          <w:szCs w:val="24"/>
        </w:rPr>
        <w:t>Long-term care facilities (residential care communities and nursing facilities) provide a variety of supports and services.</w:t>
      </w:r>
      <w:r w:rsidR="0028252E">
        <w:rPr>
          <w:rFonts w:ascii="Helvetica" w:eastAsia="Times New Roman" w:hAnsi="Helvetica"/>
          <w:sz w:val="24"/>
          <w:szCs w:val="24"/>
        </w:rPr>
        <w:t xml:space="preserve"> </w:t>
      </w:r>
      <w:r w:rsidRPr="006B028B">
        <w:rPr>
          <w:rFonts w:ascii="Helvetica" w:eastAsia="Times New Roman" w:hAnsi="Helvetica"/>
          <w:sz w:val="24"/>
          <w:szCs w:val="24"/>
        </w:rPr>
        <w:t xml:space="preserve">The </w:t>
      </w:r>
      <w:proofErr w:type="gramStart"/>
      <w:r w:rsidRPr="006B028B">
        <w:rPr>
          <w:rFonts w:ascii="Helvetica" w:eastAsia="Times New Roman" w:hAnsi="Helvetica"/>
          <w:sz w:val="24"/>
          <w:szCs w:val="24"/>
        </w:rPr>
        <w:t>supports</w:t>
      </w:r>
      <w:proofErr w:type="gramEnd"/>
      <w:r w:rsidRPr="006B028B">
        <w:rPr>
          <w:rFonts w:ascii="Helvetica" w:eastAsia="Times New Roman" w:hAnsi="Helvetica"/>
          <w:sz w:val="24"/>
          <w:szCs w:val="24"/>
        </w:rPr>
        <w:t xml:space="preserve"> and services depend upon the facility’s certification and/or license.</w:t>
      </w:r>
      <w:r w:rsidR="0028252E">
        <w:rPr>
          <w:rFonts w:ascii="Helvetica" w:eastAsia="Times New Roman" w:hAnsi="Helvetica"/>
          <w:sz w:val="24"/>
          <w:szCs w:val="24"/>
        </w:rPr>
        <w:t xml:space="preserve"> </w:t>
      </w:r>
      <w:r w:rsidR="00E1366D" w:rsidRPr="006B028B">
        <w:rPr>
          <w:rFonts w:ascii="Helvetica" w:eastAsia="Times New Roman" w:hAnsi="Helvetica"/>
          <w:sz w:val="24"/>
          <w:szCs w:val="24"/>
        </w:rPr>
        <w:t xml:space="preserve">It is important to get to know the structure and the </w:t>
      </w:r>
      <w:proofErr w:type="gramStart"/>
      <w:r w:rsidR="00E1366D" w:rsidRPr="006B028B">
        <w:rPr>
          <w:rFonts w:ascii="Helvetica" w:eastAsia="Times New Roman" w:hAnsi="Helvetica"/>
          <w:sz w:val="24"/>
          <w:szCs w:val="24"/>
        </w:rPr>
        <w:t>supports</w:t>
      </w:r>
      <w:proofErr w:type="gramEnd"/>
      <w:r w:rsidR="00E1366D" w:rsidRPr="006B028B">
        <w:rPr>
          <w:rFonts w:ascii="Helvetica" w:eastAsia="Times New Roman" w:hAnsi="Helvetica"/>
          <w:sz w:val="24"/>
          <w:szCs w:val="24"/>
        </w:rPr>
        <w:t xml:space="preserve"> and services of the facilities that you visit.</w:t>
      </w:r>
    </w:p>
    <w:p w14:paraId="7996EB81" w14:textId="69875C24" w:rsidR="00B61441" w:rsidRPr="00734FD4" w:rsidRDefault="00B61441" w:rsidP="00734FD4">
      <w:pPr>
        <w:pStyle w:val="Heading2"/>
        <w:rPr>
          <w:rFonts w:ascii="Poppins" w:eastAsia="Times New Roman" w:hAnsi="Poppins" w:cs="Poppins"/>
          <w:b/>
          <w:bCs/>
          <w:color w:val="000000" w:themeColor="text1"/>
        </w:rPr>
      </w:pPr>
      <w:bookmarkStart w:id="18" w:name="_Toc80712190"/>
      <w:bookmarkStart w:id="19" w:name="_Hlk66182544"/>
      <w:r w:rsidRPr="00734FD4">
        <w:rPr>
          <w:rFonts w:ascii="Poppins" w:eastAsia="Times New Roman" w:hAnsi="Poppins" w:cs="Poppins"/>
          <w:b/>
          <w:bCs/>
          <w:color w:val="000000" w:themeColor="text1"/>
        </w:rPr>
        <w:t>Paying for Long-Term Services and Supports</w:t>
      </w:r>
      <w:bookmarkEnd w:id="18"/>
    </w:p>
    <w:p w14:paraId="022D8BAC" w14:textId="6F0EEDD0" w:rsidR="00D02902" w:rsidRPr="006B028B" w:rsidRDefault="0065181A" w:rsidP="00734FD4">
      <w:pPr>
        <w:rPr>
          <w:rFonts w:ascii="Helvetica" w:eastAsia="Times New Roman" w:hAnsi="Helvetica"/>
          <w:sz w:val="24"/>
          <w:szCs w:val="24"/>
        </w:rPr>
      </w:pPr>
      <w:r w:rsidRPr="0065181A">
        <w:rPr>
          <w:rFonts w:ascii="Helvetica" w:hAnsi="Helvetica"/>
          <w:b/>
          <w:bCs/>
          <w:noProof/>
          <w:color w:val="000000" w:themeColor="text1"/>
          <w:sz w:val="24"/>
          <w:szCs w:val="24"/>
        </w:rPr>
        <mc:AlternateContent>
          <mc:Choice Requires="wps">
            <w:drawing>
              <wp:anchor distT="0" distB="0" distL="228600" distR="228600" simplePos="0" relativeHeight="251626496" behindDoc="0" locked="0" layoutInCell="1" allowOverlap="1" wp14:anchorId="763CE256" wp14:editId="1A7E5621">
                <wp:simplePos x="0" y="0"/>
                <wp:positionH relativeFrom="margin">
                  <wp:posOffset>3886200</wp:posOffset>
                </wp:positionH>
                <wp:positionV relativeFrom="margin">
                  <wp:posOffset>3400425</wp:posOffset>
                </wp:positionV>
                <wp:extent cx="2247900" cy="3331845"/>
                <wp:effectExtent l="19050" t="0" r="0" b="1905"/>
                <wp:wrapSquare wrapText="bothSides"/>
                <wp:docPr id="141" name="Text Box 141"/>
                <wp:cNvGraphicFramePr/>
                <a:graphic xmlns:a="http://schemas.openxmlformats.org/drawingml/2006/main">
                  <a:graphicData uri="http://schemas.microsoft.com/office/word/2010/wordprocessingShape">
                    <wps:wsp>
                      <wps:cNvSpPr txBox="1"/>
                      <wps:spPr>
                        <a:xfrm>
                          <a:off x="0" y="0"/>
                          <a:ext cx="2133600" cy="3331845"/>
                        </a:xfrm>
                        <a:prstGeom prst="rect">
                          <a:avLst/>
                        </a:prstGeom>
                        <a:solidFill>
                          <a:schemeClr val="bg1">
                            <a:lumMod val="95000"/>
                          </a:schemeClr>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14:paraId="10A34CC5" w14:textId="22A7B33A" w:rsidR="006548D3" w:rsidRPr="0065181A" w:rsidRDefault="006548D3">
                            <w:pPr>
                              <w:spacing w:after="240" w:line="240" w:lineRule="auto"/>
                              <w:rPr>
                                <w:rFonts w:ascii="Helvetica" w:eastAsiaTheme="majorEastAsia" w:hAnsi="Helvetica" w:cs="Helvetica"/>
                                <w:b/>
                                <w:bCs/>
                                <w:caps/>
                                <w:color w:val="191919" w:themeColor="text1" w:themeTint="E6"/>
                                <w:sz w:val="22"/>
                                <w:szCs w:val="22"/>
                              </w:rPr>
                            </w:pPr>
                            <w:r w:rsidRPr="0065181A">
                              <w:rPr>
                                <w:rFonts w:ascii="Helvetica" w:eastAsiaTheme="majorEastAsia" w:hAnsi="Helvetica" w:cs="Helvetica"/>
                                <w:b/>
                                <w:bCs/>
                                <w:caps/>
                                <w:color w:val="191919" w:themeColor="text1" w:themeTint="E6"/>
                                <w:sz w:val="22"/>
                                <w:szCs w:val="22"/>
                              </w:rPr>
                              <w:t>Government Payer Sources</w:t>
                            </w:r>
                          </w:p>
                          <w:p w14:paraId="7BB017ED" w14:textId="538F00C4" w:rsidR="006548D3" w:rsidRPr="0065181A" w:rsidRDefault="006548D3" w:rsidP="001D22A1">
                            <w:pPr>
                              <w:rPr>
                                <w:rFonts w:ascii="Helvetica" w:hAnsi="Helvetica" w:cs="Helvetica"/>
                                <w:color w:val="000000" w:themeColor="text1"/>
                                <w:sz w:val="22"/>
                                <w:szCs w:val="22"/>
                              </w:rPr>
                            </w:pPr>
                            <w:r w:rsidRPr="0065181A">
                              <w:rPr>
                                <w:rFonts w:ascii="Helvetica" w:hAnsi="Helvetica" w:cs="Helvetica"/>
                                <w:color w:val="000000" w:themeColor="text1"/>
                                <w:sz w:val="22"/>
                                <w:szCs w:val="22"/>
                              </w:rPr>
                              <w:t>The introductory information for these government payer sources is specific to long-term services and supports.</w:t>
                            </w:r>
                            <w:r w:rsidR="0028252E">
                              <w:rPr>
                                <w:rFonts w:ascii="Helvetica" w:hAnsi="Helvetica" w:cs="Helvetica"/>
                                <w:color w:val="000000" w:themeColor="text1"/>
                                <w:sz w:val="22"/>
                                <w:szCs w:val="22"/>
                              </w:rPr>
                              <w:t xml:space="preserve"> </w:t>
                            </w:r>
                            <w:r w:rsidRPr="0065181A">
                              <w:rPr>
                                <w:rFonts w:ascii="Helvetica" w:hAnsi="Helvetica" w:cs="Helvetica"/>
                                <w:color w:val="000000" w:themeColor="text1"/>
                                <w:sz w:val="22"/>
                                <w:szCs w:val="22"/>
                              </w:rPr>
                              <w:t>For example, Medicaid provides health coverage to millions of Americans, including eligible low-income individuals, children, and pregnant women, but</w:t>
                            </w:r>
                            <w:r w:rsidR="00565DE9">
                              <w:rPr>
                                <w:rFonts w:ascii="Helvetica" w:hAnsi="Helvetica" w:cs="Helvetica"/>
                                <w:color w:val="000000" w:themeColor="text1"/>
                                <w:sz w:val="22"/>
                                <w:szCs w:val="22"/>
                              </w:rPr>
                              <w:t>,</w:t>
                            </w:r>
                            <w:r w:rsidRPr="0065181A">
                              <w:rPr>
                                <w:rFonts w:ascii="Helvetica" w:hAnsi="Helvetica" w:cs="Helvetica"/>
                                <w:color w:val="000000" w:themeColor="text1"/>
                                <w:sz w:val="22"/>
                                <w:szCs w:val="22"/>
                              </w:rPr>
                              <w:t xml:space="preserve"> for the purposes of this training</w:t>
                            </w:r>
                            <w:r w:rsidR="00565DE9">
                              <w:rPr>
                                <w:rFonts w:ascii="Helvetica" w:hAnsi="Helvetica" w:cs="Helvetica"/>
                                <w:color w:val="000000" w:themeColor="text1"/>
                                <w:sz w:val="22"/>
                                <w:szCs w:val="22"/>
                              </w:rPr>
                              <w:t>,</w:t>
                            </w:r>
                            <w:r w:rsidRPr="0065181A">
                              <w:rPr>
                                <w:rFonts w:ascii="Helvetica" w:hAnsi="Helvetica" w:cs="Helvetica"/>
                                <w:color w:val="000000" w:themeColor="text1"/>
                                <w:sz w:val="22"/>
                                <w:szCs w:val="22"/>
                              </w:rPr>
                              <w:t xml:space="preserve"> we are only discussing Medicaid coverage for long-term services and supports.</w:t>
                            </w: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CE256" id="Text Box 141" o:spid="_x0000_s1030" type="#_x0000_t202" style="position:absolute;margin-left:306pt;margin-top:267.75pt;width:177pt;height:262.35pt;z-index:251626496;visibility:visible;mso-wrap-style:square;mso-width-percent:0;mso-height-percent:0;mso-wrap-distance-left:18pt;mso-wrap-distance-top:0;mso-wrap-distance-right:18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" fillcolor="#f2f2f2 [3052]" stroked="f" strokeweight=".5pt">
                <v:shadow on="t" color="#c0504d [3205]" origin=".5" offset="-1.5pt,0"/>
                <v:textbox inset="18pt,10.8pt,0,10.8pt">
                  <w:txbxContent>
                    <w:p w14:paraId="10A34CC5" w14:textId="22A7B33A" w:rsidR="006548D3" w:rsidRPr="0065181A" w:rsidRDefault="006548D3">
                      <w:pPr>
                        <w:spacing w:after="240" w:line="240" w:lineRule="auto"/>
                        <w:rPr>
                          <w:rFonts w:ascii="Helvetica" w:eastAsiaTheme="majorEastAsia" w:hAnsi="Helvetica" w:cs="Helvetica"/>
                          <w:b/>
                          <w:bCs/>
                          <w:caps/>
                          <w:color w:val="191919" w:themeColor="text1" w:themeTint="E6"/>
                          <w:sz w:val="22"/>
                          <w:szCs w:val="22"/>
                        </w:rPr>
                      </w:pPr>
                      <w:r w:rsidRPr="0065181A">
                        <w:rPr>
                          <w:rFonts w:ascii="Helvetica" w:eastAsiaTheme="majorEastAsia" w:hAnsi="Helvetica" w:cs="Helvetica"/>
                          <w:b/>
                          <w:bCs/>
                          <w:caps/>
                          <w:color w:val="191919" w:themeColor="text1" w:themeTint="E6"/>
                          <w:sz w:val="22"/>
                          <w:szCs w:val="22"/>
                        </w:rPr>
                        <w:t>Government Payer Sources</w:t>
                      </w:r>
                    </w:p>
                    <w:p w14:paraId="7BB017ED" w14:textId="538F00C4" w:rsidR="006548D3" w:rsidRPr="0065181A" w:rsidRDefault="006548D3" w:rsidP="001D22A1">
                      <w:pPr>
                        <w:rPr>
                          <w:rFonts w:ascii="Helvetica" w:hAnsi="Helvetica" w:cs="Helvetica"/>
                          <w:color w:val="000000" w:themeColor="text1"/>
                          <w:sz w:val="22"/>
                          <w:szCs w:val="22"/>
                        </w:rPr>
                      </w:pPr>
                      <w:r w:rsidRPr="0065181A">
                        <w:rPr>
                          <w:rFonts w:ascii="Helvetica" w:hAnsi="Helvetica" w:cs="Helvetica"/>
                          <w:color w:val="000000" w:themeColor="text1"/>
                          <w:sz w:val="22"/>
                          <w:szCs w:val="22"/>
                        </w:rPr>
                        <w:t>The introductory information for these government payer sources is specific to long-term services and supports.</w:t>
                      </w:r>
                      <w:r w:rsidR="0028252E">
                        <w:rPr>
                          <w:rFonts w:ascii="Helvetica" w:hAnsi="Helvetica" w:cs="Helvetica"/>
                          <w:color w:val="000000" w:themeColor="text1"/>
                          <w:sz w:val="22"/>
                          <w:szCs w:val="22"/>
                        </w:rPr>
                        <w:t xml:space="preserve"> </w:t>
                      </w:r>
                      <w:r w:rsidRPr="0065181A">
                        <w:rPr>
                          <w:rFonts w:ascii="Helvetica" w:hAnsi="Helvetica" w:cs="Helvetica"/>
                          <w:color w:val="000000" w:themeColor="text1"/>
                          <w:sz w:val="22"/>
                          <w:szCs w:val="22"/>
                        </w:rPr>
                        <w:t>For example, Medicaid provides health coverage to millions of Americans, including eligible low-income individuals, children, and pregnant women, but</w:t>
                      </w:r>
                      <w:r w:rsidR="00565DE9">
                        <w:rPr>
                          <w:rFonts w:ascii="Helvetica" w:hAnsi="Helvetica" w:cs="Helvetica"/>
                          <w:color w:val="000000" w:themeColor="text1"/>
                          <w:sz w:val="22"/>
                          <w:szCs w:val="22"/>
                        </w:rPr>
                        <w:t>,</w:t>
                      </w:r>
                      <w:r w:rsidRPr="0065181A">
                        <w:rPr>
                          <w:rFonts w:ascii="Helvetica" w:hAnsi="Helvetica" w:cs="Helvetica"/>
                          <w:color w:val="000000" w:themeColor="text1"/>
                          <w:sz w:val="22"/>
                          <w:szCs w:val="22"/>
                        </w:rPr>
                        <w:t xml:space="preserve"> for the purposes of this training</w:t>
                      </w:r>
                      <w:r w:rsidR="00565DE9">
                        <w:rPr>
                          <w:rFonts w:ascii="Helvetica" w:hAnsi="Helvetica" w:cs="Helvetica"/>
                          <w:color w:val="000000" w:themeColor="text1"/>
                          <w:sz w:val="22"/>
                          <w:szCs w:val="22"/>
                        </w:rPr>
                        <w:t>,</w:t>
                      </w:r>
                      <w:r w:rsidRPr="0065181A">
                        <w:rPr>
                          <w:rFonts w:ascii="Helvetica" w:hAnsi="Helvetica" w:cs="Helvetica"/>
                          <w:color w:val="000000" w:themeColor="text1"/>
                          <w:sz w:val="22"/>
                          <w:szCs w:val="22"/>
                        </w:rPr>
                        <w:t xml:space="preserve"> we are only discussing Medicaid coverage for long-term services and supports.</w:t>
                      </w:r>
                    </w:p>
                  </w:txbxContent>
                </v:textbox>
                <w10:wrap type="square" anchorx="margin" anchory="margin"/>
              </v:shape>
            </w:pict>
          </mc:Fallback>
        </mc:AlternateContent>
      </w:r>
      <w:r w:rsidR="00D02902" w:rsidRPr="006B028B">
        <w:rPr>
          <w:rFonts w:ascii="Helvetica" w:eastAsia="Times New Roman" w:hAnsi="Helvetica"/>
          <w:sz w:val="24"/>
          <w:szCs w:val="24"/>
        </w:rPr>
        <w:t xml:space="preserve">There </w:t>
      </w:r>
      <w:r w:rsidR="000E22CB" w:rsidRPr="006B028B">
        <w:rPr>
          <w:rFonts w:ascii="Helvetica" w:eastAsia="Times New Roman" w:hAnsi="Helvetica"/>
          <w:sz w:val="24"/>
          <w:szCs w:val="24"/>
        </w:rPr>
        <w:t xml:space="preserve">are </w:t>
      </w:r>
      <w:r w:rsidR="00D02902" w:rsidRPr="006B028B">
        <w:rPr>
          <w:rFonts w:ascii="Helvetica" w:eastAsia="Times New Roman" w:hAnsi="Helvetica"/>
          <w:sz w:val="24"/>
          <w:szCs w:val="24"/>
        </w:rPr>
        <w:t xml:space="preserve">a variety of ways in which services and </w:t>
      </w:r>
      <w:proofErr w:type="gramStart"/>
      <w:r w:rsidR="00D02902" w:rsidRPr="006B028B">
        <w:rPr>
          <w:rFonts w:ascii="Helvetica" w:eastAsia="Times New Roman" w:hAnsi="Helvetica"/>
          <w:sz w:val="24"/>
          <w:szCs w:val="24"/>
        </w:rPr>
        <w:t>supports</w:t>
      </w:r>
      <w:proofErr w:type="gramEnd"/>
      <w:r w:rsidR="00D02902" w:rsidRPr="006B028B">
        <w:rPr>
          <w:rFonts w:ascii="Helvetica" w:eastAsia="Times New Roman" w:hAnsi="Helvetica"/>
          <w:sz w:val="24"/>
          <w:szCs w:val="24"/>
        </w:rPr>
        <w:t xml:space="preserve"> are paid for or supplemented.</w:t>
      </w:r>
      <w:r w:rsidR="0028252E">
        <w:rPr>
          <w:rFonts w:ascii="Helvetica" w:eastAsia="Times New Roman" w:hAnsi="Helvetica"/>
          <w:sz w:val="24"/>
          <w:szCs w:val="24"/>
        </w:rPr>
        <w:t xml:space="preserve"> </w:t>
      </w:r>
      <w:r w:rsidR="00D02902" w:rsidRPr="006B028B">
        <w:rPr>
          <w:rFonts w:ascii="Helvetica" w:eastAsia="Times New Roman" w:hAnsi="Helvetica"/>
          <w:sz w:val="24"/>
          <w:szCs w:val="24"/>
        </w:rPr>
        <w:t>Some individuals pay “out of pocket” and other</w:t>
      </w:r>
      <w:r w:rsidR="00D10EF2" w:rsidRPr="006B028B">
        <w:rPr>
          <w:rFonts w:ascii="Helvetica" w:eastAsia="Times New Roman" w:hAnsi="Helvetica"/>
          <w:sz w:val="24"/>
          <w:szCs w:val="24"/>
        </w:rPr>
        <w:t>s</w:t>
      </w:r>
      <w:r w:rsidR="00D02902" w:rsidRPr="006B028B">
        <w:rPr>
          <w:rFonts w:ascii="Helvetica" w:eastAsia="Times New Roman" w:hAnsi="Helvetica"/>
          <w:sz w:val="24"/>
          <w:szCs w:val="24"/>
        </w:rPr>
        <w:t xml:space="preserve"> rely on government pay</w:t>
      </w:r>
      <w:r w:rsidR="00D10EF2" w:rsidRPr="006B028B">
        <w:rPr>
          <w:rFonts w:ascii="Helvetica" w:eastAsia="Times New Roman" w:hAnsi="Helvetica"/>
          <w:sz w:val="24"/>
          <w:szCs w:val="24"/>
        </w:rPr>
        <w:t>e</w:t>
      </w:r>
      <w:r w:rsidR="00D02902" w:rsidRPr="006B028B">
        <w:rPr>
          <w:rFonts w:ascii="Helvetica" w:eastAsia="Times New Roman" w:hAnsi="Helvetica"/>
          <w:sz w:val="24"/>
          <w:szCs w:val="24"/>
        </w:rPr>
        <w:t>r sources to cover all or most of their care.</w:t>
      </w:r>
    </w:p>
    <w:p w14:paraId="3B3FEE0F" w14:textId="248B82DD" w:rsidR="00D02902" w:rsidRPr="00734FD4" w:rsidRDefault="00D02902" w:rsidP="00734FD4">
      <w:pPr>
        <w:pStyle w:val="Heading3"/>
        <w:rPr>
          <w:rFonts w:ascii="Poppins" w:eastAsia="Times New Roman" w:hAnsi="Poppins" w:cs="Poppins"/>
          <w:b/>
          <w:bCs/>
          <w:color w:val="000000" w:themeColor="text1"/>
        </w:rPr>
      </w:pPr>
      <w:bookmarkStart w:id="20" w:name="_Toc80712191"/>
      <w:r w:rsidRPr="00734FD4">
        <w:rPr>
          <w:rFonts w:ascii="Poppins" w:eastAsia="Times New Roman" w:hAnsi="Poppins" w:cs="Poppins"/>
          <w:b/>
          <w:bCs/>
          <w:color w:val="000000" w:themeColor="text1"/>
        </w:rPr>
        <w:t>Resident Funds</w:t>
      </w:r>
      <w:bookmarkEnd w:id="20"/>
    </w:p>
    <w:p w14:paraId="6F196E30" w14:textId="10FB9F8A" w:rsidR="00D73392" w:rsidRPr="006B028B" w:rsidRDefault="00B61441" w:rsidP="00734FD4">
      <w:pPr>
        <w:rPr>
          <w:rFonts w:ascii="Helvetica" w:hAnsi="Helvetica"/>
        </w:rPr>
      </w:pPr>
      <w:r w:rsidRPr="006B028B">
        <w:rPr>
          <w:rFonts w:ascii="Helvetica" w:eastAsia="Times New Roman" w:hAnsi="Helvetica"/>
          <w:sz w:val="24"/>
          <w:szCs w:val="24"/>
        </w:rPr>
        <w:t>“Private pay” is a term used to describe payment when a resident does not use state or federal assistance to pay for long-term services and supports.</w:t>
      </w:r>
      <w:r w:rsidR="0028252E">
        <w:rPr>
          <w:rFonts w:ascii="Helvetica" w:eastAsia="Times New Roman" w:hAnsi="Helvetica"/>
          <w:sz w:val="24"/>
          <w:szCs w:val="24"/>
        </w:rPr>
        <w:t xml:space="preserve"> </w:t>
      </w:r>
      <w:r w:rsidRPr="006B028B">
        <w:rPr>
          <w:rFonts w:ascii="Helvetica" w:eastAsia="Times New Roman" w:hAnsi="Helvetica"/>
          <w:sz w:val="24"/>
          <w:szCs w:val="24"/>
        </w:rPr>
        <w:t>Private pay could include using</w:t>
      </w:r>
      <w:r w:rsidR="00D02902" w:rsidRPr="006B028B">
        <w:rPr>
          <w:rFonts w:ascii="Helvetica" w:eastAsia="Times New Roman" w:hAnsi="Helvetica"/>
          <w:sz w:val="24"/>
          <w:szCs w:val="24"/>
        </w:rPr>
        <w:t xml:space="preserve"> the resident’s income, such as Social Security, pensions, other funds,</w:t>
      </w:r>
      <w:r w:rsidRPr="006B028B">
        <w:rPr>
          <w:rFonts w:ascii="Helvetica" w:eastAsia="Times New Roman" w:hAnsi="Helvetica"/>
          <w:sz w:val="24"/>
          <w:szCs w:val="24"/>
        </w:rPr>
        <w:t xml:space="preserve"> </w:t>
      </w:r>
      <w:r w:rsidR="00D02902" w:rsidRPr="006B028B">
        <w:rPr>
          <w:rFonts w:ascii="Helvetica" w:eastAsia="Times New Roman" w:hAnsi="Helvetica"/>
          <w:sz w:val="24"/>
          <w:szCs w:val="24"/>
        </w:rPr>
        <w:t>and/or</w:t>
      </w:r>
      <w:r w:rsidRPr="006B028B">
        <w:rPr>
          <w:rFonts w:ascii="Helvetica" w:eastAsia="Times New Roman" w:hAnsi="Helvetica"/>
          <w:sz w:val="24"/>
          <w:szCs w:val="24"/>
        </w:rPr>
        <w:t xml:space="preserve"> insurance</w:t>
      </w:r>
      <w:r w:rsidR="00D73392" w:rsidRPr="006B028B">
        <w:rPr>
          <w:rFonts w:ascii="Helvetica" w:eastAsia="Times New Roman" w:hAnsi="Helvetica"/>
          <w:sz w:val="24"/>
          <w:szCs w:val="24"/>
        </w:rPr>
        <w:t xml:space="preserve"> (e.g., supplemental insurance, life insurance policies, long-term care insurance</w:t>
      </w:r>
      <w:r w:rsidR="00D57757">
        <w:rPr>
          <w:rFonts w:ascii="Helvetica" w:eastAsia="Times New Roman" w:hAnsi="Helvetica"/>
          <w:sz w:val="24"/>
          <w:szCs w:val="24"/>
        </w:rPr>
        <w:t>)</w:t>
      </w:r>
      <w:r w:rsidRPr="006B028B">
        <w:rPr>
          <w:rFonts w:ascii="Helvetica" w:eastAsia="Times New Roman" w:hAnsi="Helvetica"/>
          <w:sz w:val="24"/>
          <w:szCs w:val="24"/>
        </w:rPr>
        <w:t xml:space="preserve">. </w:t>
      </w:r>
      <w:r w:rsidR="00D73392" w:rsidRPr="006B028B">
        <w:rPr>
          <w:rFonts w:ascii="Helvetica" w:eastAsia="Times New Roman" w:hAnsi="Helvetica"/>
          <w:sz w:val="24"/>
          <w:szCs w:val="24"/>
        </w:rPr>
        <w:t>Insurance policies, including l</w:t>
      </w:r>
      <w:r w:rsidRPr="006B028B">
        <w:rPr>
          <w:rFonts w:ascii="Helvetica" w:eastAsia="Times New Roman" w:hAnsi="Helvetica"/>
          <w:sz w:val="24"/>
          <w:szCs w:val="24"/>
        </w:rPr>
        <w:t>ong-term care insurance</w:t>
      </w:r>
      <w:r w:rsidR="00D57757">
        <w:rPr>
          <w:rFonts w:ascii="Helvetica" w:eastAsia="Times New Roman" w:hAnsi="Helvetica"/>
          <w:sz w:val="24"/>
          <w:szCs w:val="24"/>
        </w:rPr>
        <w:t>,</w:t>
      </w:r>
      <w:r w:rsidRPr="006B028B">
        <w:rPr>
          <w:rFonts w:ascii="Helvetica" w:eastAsia="Times New Roman" w:hAnsi="Helvetica"/>
          <w:sz w:val="24"/>
          <w:szCs w:val="24"/>
        </w:rPr>
        <w:t xml:space="preserve"> vary in coverage of services.</w:t>
      </w:r>
    </w:p>
    <w:p w14:paraId="6EC217BE" w14:textId="0E08713B" w:rsidR="00417EFE" w:rsidRPr="00734FD4" w:rsidRDefault="00417EFE" w:rsidP="00734FD4">
      <w:pPr>
        <w:spacing w:after="0"/>
        <w:rPr>
          <w:rFonts w:ascii="Poppins" w:eastAsia="Times New Roman" w:hAnsi="Poppins" w:cs="Poppins"/>
          <w:b/>
          <w:bCs/>
          <w:i/>
          <w:iCs/>
          <w:sz w:val="28"/>
          <w:szCs w:val="28"/>
        </w:rPr>
      </w:pPr>
      <w:r w:rsidRPr="00734FD4">
        <w:rPr>
          <w:rFonts w:ascii="Poppins" w:eastAsia="Times New Roman" w:hAnsi="Poppins" w:cs="Poppins"/>
          <w:b/>
          <w:bCs/>
          <w:i/>
          <w:iCs/>
          <w:sz w:val="28"/>
          <w:szCs w:val="28"/>
        </w:rPr>
        <w:t>Veterans</w:t>
      </w:r>
      <w:r w:rsidR="0043756E" w:rsidRPr="00734FD4">
        <w:rPr>
          <w:rFonts w:ascii="Poppins" w:eastAsia="Times New Roman" w:hAnsi="Poppins" w:cs="Poppins"/>
          <w:b/>
          <w:bCs/>
          <w:i/>
          <w:iCs/>
          <w:sz w:val="28"/>
          <w:szCs w:val="28"/>
        </w:rPr>
        <w:t>’</w:t>
      </w:r>
      <w:r w:rsidRPr="00734FD4">
        <w:rPr>
          <w:rFonts w:ascii="Poppins" w:eastAsia="Times New Roman" w:hAnsi="Poppins" w:cs="Poppins"/>
          <w:b/>
          <w:bCs/>
          <w:i/>
          <w:iCs/>
          <w:sz w:val="28"/>
          <w:szCs w:val="28"/>
        </w:rPr>
        <w:t xml:space="preserve"> Assistance</w:t>
      </w:r>
    </w:p>
    <w:p w14:paraId="476D2E6A" w14:textId="1CCC42FE" w:rsidR="00F20F8F" w:rsidRDefault="00D02902" w:rsidP="00734FD4">
      <w:pPr>
        <w:rPr>
          <w:rFonts w:ascii="Helvetica" w:eastAsia="Times New Roman" w:hAnsi="Helvetica"/>
          <w:sz w:val="24"/>
          <w:szCs w:val="24"/>
        </w:rPr>
      </w:pPr>
      <w:bookmarkStart w:id="21" w:name="_Hlk71440247"/>
      <w:r w:rsidRPr="006B028B">
        <w:rPr>
          <w:rFonts w:ascii="Helvetica" w:eastAsia="Times New Roman" w:hAnsi="Helvetica"/>
          <w:sz w:val="24"/>
          <w:szCs w:val="24"/>
        </w:rPr>
        <w:t xml:space="preserve">Veterans </w:t>
      </w:r>
      <w:r w:rsidR="00BC593F" w:rsidRPr="006B028B">
        <w:rPr>
          <w:rFonts w:ascii="Helvetica" w:eastAsia="Times New Roman" w:hAnsi="Helvetica"/>
          <w:sz w:val="24"/>
          <w:szCs w:val="24"/>
        </w:rPr>
        <w:t xml:space="preserve">may be eligible for services through federal or state Veterans Affairs (VA) benefits. Some </w:t>
      </w:r>
      <w:r w:rsidR="00BC701D">
        <w:rPr>
          <w:rFonts w:ascii="Helvetica" w:eastAsia="Times New Roman" w:hAnsi="Helvetica"/>
          <w:sz w:val="24"/>
          <w:szCs w:val="24"/>
        </w:rPr>
        <w:t>v</w:t>
      </w:r>
      <w:r w:rsidR="00BC593F" w:rsidRPr="006B028B">
        <w:rPr>
          <w:rFonts w:ascii="Helvetica" w:eastAsia="Times New Roman" w:hAnsi="Helvetica"/>
          <w:sz w:val="24"/>
          <w:szCs w:val="24"/>
        </w:rPr>
        <w:t xml:space="preserve">eterans can </w:t>
      </w:r>
      <w:r w:rsidR="004C3617" w:rsidRPr="006B028B">
        <w:rPr>
          <w:rFonts w:ascii="Helvetica" w:eastAsia="Times New Roman" w:hAnsi="Helvetica"/>
          <w:sz w:val="24"/>
          <w:szCs w:val="24"/>
        </w:rPr>
        <w:t xml:space="preserve">receive </w:t>
      </w:r>
      <w:r w:rsidR="00BC593F" w:rsidRPr="006B028B">
        <w:rPr>
          <w:rFonts w:ascii="Helvetica" w:eastAsia="Times New Roman" w:hAnsi="Helvetica"/>
          <w:sz w:val="24"/>
          <w:szCs w:val="24"/>
        </w:rPr>
        <w:t xml:space="preserve">nursing and medical care, physical therapy, help with </w:t>
      </w:r>
      <w:proofErr w:type="gramStart"/>
      <w:r w:rsidR="00BC593F" w:rsidRPr="006B028B">
        <w:rPr>
          <w:rFonts w:ascii="Helvetica" w:eastAsia="Times New Roman" w:hAnsi="Helvetica"/>
          <w:sz w:val="24"/>
          <w:szCs w:val="24"/>
        </w:rPr>
        <w:t>activities of daily living</w:t>
      </w:r>
      <w:proofErr w:type="gramEnd"/>
      <w:r w:rsidR="00BC593F" w:rsidRPr="006B028B">
        <w:rPr>
          <w:rFonts w:ascii="Helvetica" w:eastAsia="Times New Roman" w:hAnsi="Helvetica"/>
          <w:sz w:val="24"/>
          <w:szCs w:val="24"/>
        </w:rPr>
        <w:t xml:space="preserve"> (ADLs), pain management, etc.</w:t>
      </w:r>
      <w:r w:rsidR="00051A2A">
        <w:rPr>
          <w:rFonts w:ascii="Helvetica" w:eastAsia="Times New Roman" w:hAnsi="Helvetica"/>
          <w:sz w:val="24"/>
          <w:szCs w:val="24"/>
        </w:rPr>
        <w:t xml:space="preserve"> </w:t>
      </w:r>
      <w:r w:rsidR="00BC593F" w:rsidRPr="006B028B">
        <w:rPr>
          <w:rFonts w:ascii="Helvetica" w:eastAsia="Times New Roman" w:hAnsi="Helvetica"/>
          <w:sz w:val="24"/>
          <w:szCs w:val="24"/>
        </w:rPr>
        <w:t xml:space="preserve">These services can be provided in various settings such as </w:t>
      </w:r>
      <w:r w:rsidR="00D73392" w:rsidRPr="006B028B">
        <w:rPr>
          <w:rFonts w:ascii="Helvetica" w:eastAsia="Times New Roman" w:hAnsi="Helvetica"/>
          <w:sz w:val="24"/>
          <w:szCs w:val="24"/>
        </w:rPr>
        <w:t>residential care communities (RCCs)</w:t>
      </w:r>
      <w:r w:rsidR="00BC593F" w:rsidRPr="006B028B">
        <w:rPr>
          <w:rFonts w:ascii="Helvetica" w:eastAsia="Times New Roman" w:hAnsi="Helvetica"/>
          <w:sz w:val="24"/>
          <w:szCs w:val="24"/>
        </w:rPr>
        <w:t>, nursing facilities, adult day centers</w:t>
      </w:r>
      <w:r w:rsidR="00950780">
        <w:rPr>
          <w:rFonts w:ascii="Helvetica" w:eastAsia="Times New Roman" w:hAnsi="Helvetica"/>
          <w:sz w:val="24"/>
          <w:szCs w:val="24"/>
        </w:rPr>
        <w:t>,</w:t>
      </w:r>
      <w:r w:rsidR="00BC593F" w:rsidRPr="006B028B">
        <w:rPr>
          <w:rFonts w:ascii="Helvetica" w:eastAsia="Times New Roman" w:hAnsi="Helvetica"/>
          <w:sz w:val="24"/>
          <w:szCs w:val="24"/>
        </w:rPr>
        <w:t xml:space="preserve"> and at home.</w:t>
      </w:r>
    </w:p>
    <w:p w14:paraId="0BCD433F" w14:textId="0F5115C9" w:rsidR="00F20F8F" w:rsidRPr="00F20F8F" w:rsidRDefault="00F20F8F" w:rsidP="00FA468E">
      <w:pPr>
        <w:jc w:val="both"/>
        <w:rPr>
          <w:rFonts w:ascii="Helvetica" w:eastAsia="Times New Roman" w:hAnsi="Helvetica"/>
          <w:sz w:val="16"/>
          <w:szCs w:val="16"/>
        </w:rPr>
      </w:pPr>
      <w:r>
        <w:rPr>
          <w:noProof/>
        </w:rPr>
        <w:drawing>
          <wp:anchor distT="0" distB="0" distL="114300" distR="114300" simplePos="0" relativeHeight="251660288" behindDoc="1" locked="0" layoutInCell="1" allowOverlap="1" wp14:anchorId="6C543511" wp14:editId="34BD675C">
            <wp:simplePos x="0" y="0"/>
            <wp:positionH relativeFrom="margin">
              <wp:align>left</wp:align>
            </wp:positionH>
            <wp:positionV relativeFrom="paragraph">
              <wp:posOffset>122788</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6" name="Graphic 6"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850" cy="450850"/>
                    </a:xfrm>
                    <a:prstGeom prst="rect">
                      <a:avLst/>
                    </a:prstGeom>
                  </pic:spPr>
                </pic:pic>
              </a:graphicData>
            </a:graphic>
          </wp:anchor>
        </w:drawing>
      </w:r>
    </w:p>
    <w:p w14:paraId="157A1BB4" w14:textId="0B4F9E34" w:rsidR="00BC593F" w:rsidRPr="006B028B" w:rsidRDefault="00BC593F" w:rsidP="00FA468E">
      <w:pPr>
        <w:jc w:val="both"/>
        <w:rPr>
          <w:rFonts w:ascii="Helvetica" w:eastAsia="Times New Roman" w:hAnsi="Helvetica"/>
          <w:sz w:val="24"/>
          <w:szCs w:val="24"/>
        </w:rPr>
      </w:pPr>
      <w:r w:rsidRPr="006B028B">
        <w:rPr>
          <w:rFonts w:ascii="Helvetica" w:eastAsia="Times New Roman" w:hAnsi="Helvetica"/>
          <w:sz w:val="24"/>
          <w:szCs w:val="24"/>
        </w:rPr>
        <w:t xml:space="preserve">Learn more about federal </w:t>
      </w:r>
      <w:r w:rsidR="0043756E" w:rsidRPr="006B028B">
        <w:rPr>
          <w:rFonts w:ascii="Helvetica" w:eastAsia="Times New Roman" w:hAnsi="Helvetica"/>
          <w:sz w:val="24"/>
          <w:szCs w:val="24"/>
        </w:rPr>
        <w:t>VA benefits</w:t>
      </w:r>
      <w:r w:rsidRPr="006B028B">
        <w:rPr>
          <w:rFonts w:ascii="Helvetica" w:eastAsia="Times New Roman" w:hAnsi="Helvetica"/>
          <w:sz w:val="24"/>
          <w:szCs w:val="24"/>
        </w:rPr>
        <w:t xml:space="preserve"> </w:t>
      </w:r>
      <w:hyperlink r:id="rId16" w:history="1">
        <w:r w:rsidRPr="006B028B">
          <w:rPr>
            <w:rStyle w:val="Hyperlink"/>
            <w:rFonts w:ascii="Helvetica" w:eastAsia="Times New Roman" w:hAnsi="Helvetica"/>
            <w:sz w:val="24"/>
            <w:szCs w:val="24"/>
          </w:rPr>
          <w:t>here</w:t>
        </w:r>
      </w:hyperlink>
      <w:r w:rsidRPr="006B028B">
        <w:rPr>
          <w:rFonts w:ascii="Helvetica" w:eastAsia="Times New Roman" w:hAnsi="Helvetica"/>
          <w:sz w:val="24"/>
          <w:szCs w:val="24"/>
        </w:rPr>
        <w:t>.</w:t>
      </w:r>
      <w:r w:rsidR="001D22A1" w:rsidRPr="006B028B">
        <w:rPr>
          <w:rStyle w:val="FootnoteReference"/>
          <w:rFonts w:ascii="Helvetica" w:eastAsia="Times New Roman" w:hAnsi="Helvetica"/>
          <w:sz w:val="24"/>
          <w:szCs w:val="24"/>
        </w:rPr>
        <w:footnoteReference w:id="15"/>
      </w:r>
    </w:p>
    <w:p w14:paraId="671A8749" w14:textId="34AF823D" w:rsidR="00417EFE" w:rsidRPr="00734FD4" w:rsidRDefault="00417EFE" w:rsidP="00417EFE">
      <w:pPr>
        <w:spacing w:after="0"/>
        <w:jc w:val="both"/>
        <w:rPr>
          <w:rFonts w:ascii="Poppins" w:eastAsia="Times New Roman" w:hAnsi="Poppins" w:cs="Poppins"/>
          <w:b/>
          <w:bCs/>
          <w:i/>
          <w:iCs/>
          <w:sz w:val="28"/>
          <w:szCs w:val="28"/>
        </w:rPr>
      </w:pPr>
      <w:bookmarkStart w:id="22" w:name="_Hlk71441202"/>
      <w:bookmarkEnd w:id="21"/>
      <w:r w:rsidRPr="00734FD4">
        <w:rPr>
          <w:rFonts w:ascii="Poppins" w:eastAsia="Times New Roman" w:hAnsi="Poppins" w:cs="Poppins"/>
          <w:b/>
          <w:bCs/>
          <w:i/>
          <w:iCs/>
          <w:sz w:val="28"/>
          <w:szCs w:val="28"/>
        </w:rPr>
        <w:lastRenderedPageBreak/>
        <w:t xml:space="preserve">Medicare and Medicaid </w:t>
      </w:r>
    </w:p>
    <w:p w14:paraId="59F6D61E" w14:textId="2C2D511F" w:rsidR="00417EFE" w:rsidRPr="006B028B" w:rsidRDefault="00C94F2E" w:rsidP="00734FD4">
      <w:pPr>
        <w:rPr>
          <w:rFonts w:ascii="Helvetica" w:eastAsia="Times New Roman" w:hAnsi="Helvetica"/>
          <w:sz w:val="24"/>
          <w:szCs w:val="24"/>
        </w:rPr>
      </w:pPr>
      <w:r w:rsidRPr="006B028B">
        <w:rPr>
          <w:rFonts w:ascii="Helvetica" w:eastAsia="Times New Roman" w:hAnsi="Helvetica"/>
          <w:sz w:val="24"/>
          <w:szCs w:val="24"/>
        </w:rPr>
        <w:t xml:space="preserve">Medicare and Medicaid are both </w:t>
      </w:r>
      <w:r w:rsidR="004C3617" w:rsidRPr="006B028B">
        <w:rPr>
          <w:rFonts w:ascii="Helvetica" w:eastAsia="Times New Roman" w:hAnsi="Helvetica"/>
          <w:sz w:val="24"/>
          <w:szCs w:val="24"/>
        </w:rPr>
        <w:t xml:space="preserve">public </w:t>
      </w:r>
      <w:r w:rsidRPr="006B028B">
        <w:rPr>
          <w:rFonts w:ascii="Helvetica" w:eastAsia="Times New Roman" w:hAnsi="Helvetica"/>
          <w:sz w:val="24"/>
          <w:szCs w:val="24"/>
        </w:rPr>
        <w:t xml:space="preserve">insurance programs that help cover the cost of medical care. Many people in nursing facilities rely on these programs to help cover a portion of their stay. However, residents and family members often confuse the two programs. </w:t>
      </w:r>
    </w:p>
    <w:tbl>
      <w:tblPr>
        <w:tblStyle w:val="GridTable4-Accent5"/>
        <w:tblW w:w="0" w:type="auto"/>
        <w:tblLook w:val="04A0" w:firstRow="1" w:lastRow="0" w:firstColumn="1" w:lastColumn="0" w:noHBand="0" w:noVBand="1"/>
      </w:tblPr>
      <w:tblGrid>
        <w:gridCol w:w="4675"/>
        <w:gridCol w:w="4675"/>
      </w:tblGrid>
      <w:tr w:rsidR="00417EFE" w:rsidRPr="006B028B" w14:paraId="02BB9576" w14:textId="77777777" w:rsidTr="00757A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04AA5E" w14:textId="3E6B0BF6" w:rsidR="00417EFE" w:rsidRPr="009C3DE1" w:rsidRDefault="00757A3A" w:rsidP="009C3DE1">
            <w:pPr>
              <w:jc w:val="center"/>
              <w:rPr>
                <w:rFonts w:ascii="Helvetica" w:eastAsia="Times New Roman" w:hAnsi="Helvetica"/>
                <w:color w:val="000000" w:themeColor="text1"/>
                <w:sz w:val="24"/>
                <w:szCs w:val="24"/>
              </w:rPr>
            </w:pPr>
            <w:r w:rsidRPr="009C3DE1">
              <w:rPr>
                <w:rFonts w:ascii="Helvetica" w:eastAsia="Times New Roman" w:hAnsi="Helvetica"/>
                <w:color w:val="000000" w:themeColor="text1"/>
                <w:sz w:val="24"/>
                <w:szCs w:val="24"/>
              </w:rPr>
              <w:t>Medicare</w:t>
            </w:r>
          </w:p>
        </w:tc>
        <w:tc>
          <w:tcPr>
            <w:tcW w:w="4675" w:type="dxa"/>
          </w:tcPr>
          <w:p w14:paraId="360897FD" w14:textId="64AB685D" w:rsidR="00417EFE" w:rsidRPr="009C3DE1" w:rsidRDefault="00757A3A" w:rsidP="009C3DE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olor w:val="000000" w:themeColor="text1"/>
                <w:sz w:val="24"/>
                <w:szCs w:val="24"/>
              </w:rPr>
            </w:pPr>
            <w:r w:rsidRPr="009C3DE1">
              <w:rPr>
                <w:rFonts w:ascii="Helvetica" w:eastAsia="Times New Roman" w:hAnsi="Helvetica"/>
                <w:color w:val="000000" w:themeColor="text1"/>
                <w:sz w:val="24"/>
                <w:szCs w:val="24"/>
              </w:rPr>
              <w:t>Medicaid</w:t>
            </w:r>
          </w:p>
        </w:tc>
      </w:tr>
      <w:tr w:rsidR="00417EFE" w:rsidRPr="006B028B" w14:paraId="37269336" w14:textId="77777777" w:rsidTr="00757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1618D75" w14:textId="0C03E7A7" w:rsidR="00417EFE" w:rsidRPr="006B028B" w:rsidRDefault="00757A3A" w:rsidP="00734FD4">
            <w:pPr>
              <w:rPr>
                <w:rFonts w:ascii="Helvetica" w:eastAsia="Times New Roman" w:hAnsi="Helvetica"/>
                <w:b w:val="0"/>
                <w:bCs w:val="0"/>
                <w:sz w:val="24"/>
                <w:szCs w:val="24"/>
              </w:rPr>
            </w:pPr>
            <w:r w:rsidRPr="006B028B">
              <w:rPr>
                <w:rFonts w:ascii="Helvetica" w:eastAsia="Times New Roman" w:hAnsi="Helvetica"/>
                <w:b w:val="0"/>
                <w:bCs w:val="0"/>
                <w:sz w:val="24"/>
                <w:szCs w:val="24"/>
              </w:rPr>
              <w:t xml:space="preserve">Federal </w:t>
            </w:r>
            <w:r w:rsidR="00A51D56">
              <w:rPr>
                <w:rFonts w:ascii="Helvetica" w:eastAsia="Times New Roman" w:hAnsi="Helvetica"/>
                <w:b w:val="0"/>
                <w:bCs w:val="0"/>
                <w:sz w:val="24"/>
                <w:szCs w:val="24"/>
              </w:rPr>
              <w:t>f</w:t>
            </w:r>
            <w:r w:rsidRPr="006B028B">
              <w:rPr>
                <w:rFonts w:ascii="Helvetica" w:eastAsia="Times New Roman" w:hAnsi="Helvetica"/>
                <w:b w:val="0"/>
                <w:bCs w:val="0"/>
                <w:sz w:val="24"/>
                <w:szCs w:val="24"/>
              </w:rPr>
              <w:t>unds</w:t>
            </w:r>
          </w:p>
        </w:tc>
        <w:tc>
          <w:tcPr>
            <w:tcW w:w="4675" w:type="dxa"/>
          </w:tcPr>
          <w:p w14:paraId="467CA72F" w14:textId="30AB8A61" w:rsidR="00417EFE" w:rsidRPr="006B028B" w:rsidRDefault="00757A3A" w:rsidP="00734FD4">
            <w:pP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24"/>
                <w:szCs w:val="24"/>
              </w:rPr>
            </w:pPr>
            <w:r w:rsidRPr="006B028B">
              <w:rPr>
                <w:rFonts w:ascii="Helvetica" w:eastAsia="Times New Roman" w:hAnsi="Helvetica"/>
                <w:sz w:val="24"/>
                <w:szCs w:val="24"/>
              </w:rPr>
              <w:t>Combination of state and federal funds</w:t>
            </w:r>
          </w:p>
        </w:tc>
      </w:tr>
      <w:tr w:rsidR="00417EFE" w:rsidRPr="006B028B" w14:paraId="3158A418" w14:textId="77777777" w:rsidTr="00757A3A">
        <w:tc>
          <w:tcPr>
            <w:cnfStyle w:val="001000000000" w:firstRow="0" w:lastRow="0" w:firstColumn="1" w:lastColumn="0" w:oddVBand="0" w:evenVBand="0" w:oddHBand="0" w:evenHBand="0" w:firstRowFirstColumn="0" w:firstRowLastColumn="0" w:lastRowFirstColumn="0" w:lastRowLastColumn="0"/>
            <w:tcW w:w="4675" w:type="dxa"/>
          </w:tcPr>
          <w:p w14:paraId="5DEA4FFD" w14:textId="11BEF1CC" w:rsidR="00417EFE" w:rsidRPr="006B028B" w:rsidRDefault="00757A3A" w:rsidP="00734FD4">
            <w:pPr>
              <w:rPr>
                <w:rFonts w:ascii="Helvetica" w:eastAsia="Times New Roman" w:hAnsi="Helvetica"/>
                <w:b w:val="0"/>
                <w:bCs w:val="0"/>
                <w:sz w:val="24"/>
                <w:szCs w:val="24"/>
              </w:rPr>
            </w:pPr>
            <w:r w:rsidRPr="006B028B">
              <w:rPr>
                <w:rFonts w:ascii="Helvetica" w:eastAsia="Times New Roman" w:hAnsi="Helvetica"/>
                <w:b w:val="0"/>
                <w:bCs w:val="0"/>
                <w:sz w:val="24"/>
                <w:szCs w:val="24"/>
              </w:rPr>
              <w:t>Administered by Centers for Medicare &amp; Medicaid Services (CMS)</w:t>
            </w:r>
          </w:p>
        </w:tc>
        <w:tc>
          <w:tcPr>
            <w:tcW w:w="4675" w:type="dxa"/>
          </w:tcPr>
          <w:p w14:paraId="010B80CB" w14:textId="00D30C0E" w:rsidR="00417EFE" w:rsidRPr="006B028B" w:rsidRDefault="00757A3A" w:rsidP="00734FD4">
            <w:pP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24"/>
                <w:szCs w:val="24"/>
              </w:rPr>
            </w:pPr>
            <w:r w:rsidRPr="006B028B">
              <w:rPr>
                <w:rFonts w:ascii="Helvetica" w:eastAsia="Times New Roman" w:hAnsi="Helvetica"/>
                <w:sz w:val="24"/>
                <w:szCs w:val="24"/>
              </w:rPr>
              <w:t>Administered by CMS and the state</w:t>
            </w:r>
          </w:p>
        </w:tc>
      </w:tr>
      <w:tr w:rsidR="00417EFE" w:rsidRPr="006B028B" w14:paraId="4961790B" w14:textId="77777777" w:rsidTr="00757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09BF6FA" w14:textId="39BC13E9" w:rsidR="00417EFE" w:rsidRPr="006B028B" w:rsidRDefault="00757A3A" w:rsidP="00734FD4">
            <w:pPr>
              <w:rPr>
                <w:rFonts w:ascii="Helvetica" w:eastAsia="Times New Roman" w:hAnsi="Helvetica"/>
                <w:b w:val="0"/>
                <w:bCs w:val="0"/>
                <w:sz w:val="24"/>
                <w:szCs w:val="24"/>
              </w:rPr>
            </w:pPr>
            <w:r w:rsidRPr="006B028B">
              <w:rPr>
                <w:rFonts w:ascii="Helvetica" w:eastAsia="Times New Roman" w:hAnsi="Helvetica"/>
                <w:b w:val="0"/>
                <w:bCs w:val="0"/>
                <w:sz w:val="24"/>
                <w:szCs w:val="24"/>
              </w:rPr>
              <w:t>65 years</w:t>
            </w:r>
            <w:r w:rsidR="00565DE9">
              <w:rPr>
                <w:rFonts w:ascii="Helvetica" w:eastAsia="Times New Roman" w:hAnsi="Helvetica"/>
                <w:b w:val="0"/>
                <w:bCs w:val="0"/>
                <w:sz w:val="24"/>
                <w:szCs w:val="24"/>
              </w:rPr>
              <w:t xml:space="preserve"> of age</w:t>
            </w:r>
            <w:r w:rsidRPr="006B028B">
              <w:rPr>
                <w:rFonts w:ascii="Helvetica" w:eastAsia="Times New Roman" w:hAnsi="Helvetica"/>
                <w:b w:val="0"/>
                <w:bCs w:val="0"/>
                <w:sz w:val="24"/>
                <w:szCs w:val="24"/>
              </w:rPr>
              <w:t xml:space="preserve"> </w:t>
            </w:r>
            <w:r w:rsidR="001D22A1" w:rsidRPr="006B028B">
              <w:rPr>
                <w:rFonts w:ascii="Helvetica" w:eastAsia="Times New Roman" w:hAnsi="Helvetica"/>
                <w:b w:val="0"/>
                <w:bCs w:val="0"/>
                <w:sz w:val="24"/>
                <w:szCs w:val="24"/>
              </w:rPr>
              <w:t xml:space="preserve">and </w:t>
            </w:r>
            <w:r w:rsidRPr="006B028B">
              <w:rPr>
                <w:rFonts w:ascii="Helvetica" w:eastAsia="Times New Roman" w:hAnsi="Helvetica"/>
                <w:b w:val="0"/>
                <w:bCs w:val="0"/>
                <w:sz w:val="24"/>
                <w:szCs w:val="24"/>
              </w:rPr>
              <w:t>old</w:t>
            </w:r>
            <w:r w:rsidR="001D22A1" w:rsidRPr="006B028B">
              <w:rPr>
                <w:rFonts w:ascii="Helvetica" w:eastAsia="Times New Roman" w:hAnsi="Helvetica"/>
                <w:b w:val="0"/>
                <w:bCs w:val="0"/>
                <w:sz w:val="24"/>
                <w:szCs w:val="24"/>
              </w:rPr>
              <w:t>er</w:t>
            </w:r>
            <w:r w:rsidRPr="006B028B">
              <w:rPr>
                <w:rFonts w:ascii="Helvetica" w:eastAsia="Times New Roman" w:hAnsi="Helvetica"/>
                <w:b w:val="0"/>
                <w:bCs w:val="0"/>
                <w:sz w:val="24"/>
                <w:szCs w:val="24"/>
              </w:rPr>
              <w:t xml:space="preserve"> </w:t>
            </w:r>
            <w:r w:rsidR="0030410F" w:rsidRPr="006B028B">
              <w:rPr>
                <w:rFonts w:ascii="Helvetica" w:eastAsia="Times New Roman" w:hAnsi="Helvetica"/>
                <w:b w:val="0"/>
                <w:bCs w:val="0"/>
                <w:sz w:val="24"/>
                <w:szCs w:val="24"/>
              </w:rPr>
              <w:t xml:space="preserve">or </w:t>
            </w:r>
            <w:r w:rsidR="00565DE9">
              <w:rPr>
                <w:rFonts w:ascii="Helvetica" w:eastAsia="Times New Roman" w:hAnsi="Helvetica"/>
                <w:b w:val="0"/>
                <w:bCs w:val="0"/>
                <w:sz w:val="24"/>
                <w:szCs w:val="24"/>
              </w:rPr>
              <w:t xml:space="preserve">age </w:t>
            </w:r>
            <w:r w:rsidR="0030410F" w:rsidRPr="006B028B">
              <w:rPr>
                <w:rFonts w:ascii="Helvetica" w:eastAsia="Times New Roman" w:hAnsi="Helvetica"/>
                <w:b w:val="0"/>
                <w:bCs w:val="0"/>
                <w:sz w:val="24"/>
                <w:szCs w:val="24"/>
              </w:rPr>
              <w:t>64 and younger with certain disabilities or illnesses</w:t>
            </w:r>
          </w:p>
        </w:tc>
        <w:tc>
          <w:tcPr>
            <w:tcW w:w="4675" w:type="dxa"/>
          </w:tcPr>
          <w:p w14:paraId="6A5E9405" w14:textId="130B71F8" w:rsidR="00417EFE" w:rsidRPr="006B028B" w:rsidRDefault="006777F3" w:rsidP="00734FD4">
            <w:pP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24"/>
                <w:szCs w:val="24"/>
              </w:rPr>
            </w:pPr>
            <w:r w:rsidRPr="006B028B">
              <w:rPr>
                <w:rFonts w:ascii="Helvetica" w:eastAsia="Times New Roman" w:hAnsi="Helvetica"/>
                <w:sz w:val="24"/>
                <w:szCs w:val="24"/>
              </w:rPr>
              <w:t xml:space="preserve">No age requirement </w:t>
            </w:r>
          </w:p>
        </w:tc>
      </w:tr>
      <w:tr w:rsidR="00417EFE" w:rsidRPr="006B028B" w14:paraId="144F06F1" w14:textId="77777777" w:rsidTr="00757A3A">
        <w:tc>
          <w:tcPr>
            <w:cnfStyle w:val="001000000000" w:firstRow="0" w:lastRow="0" w:firstColumn="1" w:lastColumn="0" w:oddVBand="0" w:evenVBand="0" w:oddHBand="0" w:evenHBand="0" w:firstRowFirstColumn="0" w:firstRowLastColumn="0" w:lastRowFirstColumn="0" w:lastRowLastColumn="0"/>
            <w:tcW w:w="4675" w:type="dxa"/>
          </w:tcPr>
          <w:p w14:paraId="3B6D6879" w14:textId="58AE0EEB" w:rsidR="00417EFE" w:rsidRPr="006B028B" w:rsidRDefault="0030410F" w:rsidP="00734FD4">
            <w:pPr>
              <w:rPr>
                <w:rFonts w:ascii="Helvetica" w:eastAsia="Times New Roman" w:hAnsi="Helvetica"/>
                <w:b w:val="0"/>
                <w:bCs w:val="0"/>
                <w:sz w:val="24"/>
                <w:szCs w:val="24"/>
              </w:rPr>
            </w:pPr>
            <w:proofErr w:type="gramStart"/>
            <w:r w:rsidRPr="006B028B">
              <w:rPr>
                <w:rFonts w:ascii="Helvetica" w:eastAsia="Times New Roman" w:hAnsi="Helvetica"/>
                <w:b w:val="0"/>
                <w:bCs w:val="0"/>
                <w:sz w:val="24"/>
                <w:szCs w:val="24"/>
              </w:rPr>
              <w:t>Individual has</w:t>
            </w:r>
            <w:proofErr w:type="gramEnd"/>
            <w:r w:rsidRPr="006B028B">
              <w:rPr>
                <w:rFonts w:ascii="Helvetica" w:eastAsia="Times New Roman" w:hAnsi="Helvetica"/>
                <w:b w:val="0"/>
                <w:bCs w:val="0"/>
                <w:sz w:val="24"/>
                <w:szCs w:val="24"/>
              </w:rPr>
              <w:t xml:space="preserve"> </w:t>
            </w:r>
            <w:r w:rsidR="00C27FDD" w:rsidRPr="006B028B">
              <w:rPr>
                <w:rFonts w:ascii="Helvetica" w:eastAsia="Times New Roman" w:hAnsi="Helvetica"/>
                <w:b w:val="0"/>
                <w:bCs w:val="0"/>
                <w:sz w:val="24"/>
                <w:szCs w:val="24"/>
              </w:rPr>
              <w:t xml:space="preserve">worked and </w:t>
            </w:r>
            <w:r w:rsidRPr="006B028B">
              <w:rPr>
                <w:rFonts w:ascii="Helvetica" w:eastAsia="Times New Roman" w:hAnsi="Helvetica"/>
                <w:b w:val="0"/>
                <w:bCs w:val="0"/>
                <w:sz w:val="24"/>
                <w:szCs w:val="24"/>
              </w:rPr>
              <w:t xml:space="preserve">paid </w:t>
            </w:r>
            <w:r w:rsidR="00C27FDD" w:rsidRPr="006B028B">
              <w:rPr>
                <w:rFonts w:ascii="Helvetica" w:eastAsia="Times New Roman" w:hAnsi="Helvetica"/>
                <w:b w:val="0"/>
                <w:bCs w:val="0"/>
                <w:sz w:val="24"/>
                <w:szCs w:val="24"/>
              </w:rPr>
              <w:t>Medicare taxes and/or pay</w:t>
            </w:r>
            <w:r w:rsidR="00D57757">
              <w:rPr>
                <w:rFonts w:ascii="Helvetica" w:eastAsia="Times New Roman" w:hAnsi="Helvetica"/>
                <w:b w:val="0"/>
                <w:bCs w:val="0"/>
                <w:sz w:val="24"/>
                <w:szCs w:val="24"/>
              </w:rPr>
              <w:t>s</w:t>
            </w:r>
            <w:r w:rsidR="00C27FDD" w:rsidRPr="006B028B">
              <w:rPr>
                <w:rFonts w:ascii="Helvetica" w:eastAsia="Times New Roman" w:hAnsi="Helvetica"/>
                <w:b w:val="0"/>
                <w:bCs w:val="0"/>
                <w:sz w:val="24"/>
                <w:szCs w:val="24"/>
              </w:rPr>
              <w:t xml:space="preserve"> a Medicare premium</w:t>
            </w:r>
          </w:p>
        </w:tc>
        <w:tc>
          <w:tcPr>
            <w:tcW w:w="4675" w:type="dxa"/>
          </w:tcPr>
          <w:p w14:paraId="6F4DBCC0" w14:textId="23FB8465" w:rsidR="00417EFE" w:rsidRPr="006B028B" w:rsidRDefault="00757A3A" w:rsidP="00734FD4">
            <w:pP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24"/>
                <w:szCs w:val="24"/>
              </w:rPr>
            </w:pPr>
            <w:r w:rsidRPr="006B028B">
              <w:rPr>
                <w:rFonts w:ascii="Helvetica" w:eastAsia="Times New Roman" w:hAnsi="Helvetica"/>
                <w:sz w:val="24"/>
                <w:szCs w:val="24"/>
              </w:rPr>
              <w:t>Income requirements</w:t>
            </w:r>
            <w:r w:rsidR="006777F3" w:rsidRPr="006B028B">
              <w:rPr>
                <w:rFonts w:ascii="Helvetica" w:eastAsia="Times New Roman" w:hAnsi="Helvetica"/>
                <w:sz w:val="24"/>
                <w:szCs w:val="24"/>
              </w:rPr>
              <w:t xml:space="preserve"> for eligibility</w:t>
            </w:r>
          </w:p>
        </w:tc>
      </w:tr>
      <w:tr w:rsidR="00757A3A" w:rsidRPr="006B028B" w14:paraId="14ED146F" w14:textId="77777777" w:rsidTr="00757A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60809B4" w14:textId="3EBE314F" w:rsidR="00757A3A" w:rsidRPr="006B028B" w:rsidRDefault="0030410F" w:rsidP="00734FD4">
            <w:pPr>
              <w:rPr>
                <w:rFonts w:ascii="Helvetica" w:eastAsia="Times New Roman" w:hAnsi="Helvetica"/>
                <w:b w:val="0"/>
                <w:bCs w:val="0"/>
                <w:sz w:val="24"/>
                <w:szCs w:val="24"/>
              </w:rPr>
            </w:pPr>
            <w:r w:rsidRPr="006B028B">
              <w:rPr>
                <w:rFonts w:ascii="Helvetica" w:eastAsia="Times New Roman" w:hAnsi="Helvetica"/>
                <w:b w:val="0"/>
                <w:bCs w:val="0"/>
                <w:sz w:val="24"/>
                <w:szCs w:val="24"/>
              </w:rPr>
              <w:t xml:space="preserve">Limited </w:t>
            </w:r>
            <w:r w:rsidR="00565DE9">
              <w:rPr>
                <w:rFonts w:ascii="Helvetica" w:eastAsia="Times New Roman" w:hAnsi="Helvetica"/>
                <w:b w:val="0"/>
                <w:bCs w:val="0"/>
                <w:sz w:val="24"/>
                <w:szCs w:val="24"/>
              </w:rPr>
              <w:t xml:space="preserve">long-term care </w:t>
            </w:r>
            <w:r w:rsidRPr="006B028B">
              <w:rPr>
                <w:rFonts w:ascii="Helvetica" w:eastAsia="Times New Roman" w:hAnsi="Helvetica"/>
                <w:b w:val="0"/>
                <w:bCs w:val="0"/>
                <w:sz w:val="24"/>
                <w:szCs w:val="24"/>
              </w:rPr>
              <w:t>coverage</w:t>
            </w:r>
          </w:p>
        </w:tc>
        <w:tc>
          <w:tcPr>
            <w:tcW w:w="4675" w:type="dxa"/>
          </w:tcPr>
          <w:p w14:paraId="0D691F93" w14:textId="176036AD" w:rsidR="00757A3A" w:rsidRPr="006B028B" w:rsidRDefault="00757A3A" w:rsidP="00734FD4">
            <w:pPr>
              <w:cnfStyle w:val="000000100000" w:firstRow="0" w:lastRow="0" w:firstColumn="0" w:lastColumn="0" w:oddVBand="0" w:evenVBand="0" w:oddHBand="1" w:evenHBand="0" w:firstRowFirstColumn="0" w:firstRowLastColumn="0" w:lastRowFirstColumn="0" w:lastRowLastColumn="0"/>
              <w:rPr>
                <w:rFonts w:ascii="Helvetica" w:eastAsia="Times New Roman" w:hAnsi="Helvetica"/>
                <w:sz w:val="24"/>
                <w:szCs w:val="24"/>
              </w:rPr>
            </w:pPr>
            <w:r w:rsidRPr="006B028B">
              <w:rPr>
                <w:rFonts w:ascii="Helvetica" w:eastAsia="Times New Roman" w:hAnsi="Helvetica"/>
                <w:sz w:val="24"/>
                <w:szCs w:val="24"/>
              </w:rPr>
              <w:t xml:space="preserve">Covers </w:t>
            </w:r>
            <w:r w:rsidR="006777F3" w:rsidRPr="006B028B">
              <w:rPr>
                <w:rFonts w:ascii="Helvetica" w:eastAsia="Times New Roman" w:hAnsi="Helvetica"/>
                <w:sz w:val="24"/>
                <w:szCs w:val="24"/>
              </w:rPr>
              <w:t xml:space="preserve">room and board and </w:t>
            </w:r>
            <w:r w:rsidRPr="006B028B">
              <w:rPr>
                <w:rFonts w:ascii="Helvetica" w:eastAsia="Times New Roman" w:hAnsi="Helvetica"/>
                <w:sz w:val="24"/>
                <w:szCs w:val="24"/>
              </w:rPr>
              <w:t>the cost of supports and services</w:t>
            </w:r>
          </w:p>
        </w:tc>
      </w:tr>
      <w:tr w:rsidR="00757A3A" w:rsidRPr="006B028B" w14:paraId="155C6426" w14:textId="77777777" w:rsidTr="00757A3A">
        <w:tc>
          <w:tcPr>
            <w:cnfStyle w:val="001000000000" w:firstRow="0" w:lastRow="0" w:firstColumn="1" w:lastColumn="0" w:oddVBand="0" w:evenVBand="0" w:oddHBand="0" w:evenHBand="0" w:firstRowFirstColumn="0" w:firstRowLastColumn="0" w:lastRowFirstColumn="0" w:lastRowLastColumn="0"/>
            <w:tcW w:w="4675" w:type="dxa"/>
          </w:tcPr>
          <w:p w14:paraId="6E0E8527" w14:textId="0E0202C4" w:rsidR="00757A3A" w:rsidRPr="006B028B" w:rsidRDefault="0030410F" w:rsidP="00734FD4">
            <w:pPr>
              <w:rPr>
                <w:rFonts w:ascii="Helvetica" w:eastAsia="Times New Roman" w:hAnsi="Helvetica"/>
                <w:b w:val="0"/>
                <w:bCs w:val="0"/>
                <w:sz w:val="24"/>
                <w:szCs w:val="24"/>
              </w:rPr>
            </w:pPr>
            <w:r w:rsidRPr="006B028B">
              <w:rPr>
                <w:rFonts w:ascii="Helvetica" w:eastAsia="Times New Roman" w:hAnsi="Helvetica"/>
                <w:b w:val="0"/>
                <w:bCs w:val="0"/>
                <w:sz w:val="24"/>
                <w:szCs w:val="24"/>
              </w:rPr>
              <w:t>Skilled nursing care benefit period up to 100 days</w:t>
            </w:r>
          </w:p>
        </w:tc>
        <w:tc>
          <w:tcPr>
            <w:tcW w:w="4675" w:type="dxa"/>
          </w:tcPr>
          <w:p w14:paraId="3E170D0C" w14:textId="6276FE2A" w:rsidR="00757A3A" w:rsidRPr="006B028B" w:rsidRDefault="00757A3A" w:rsidP="00734FD4">
            <w:pPr>
              <w:cnfStyle w:val="000000000000" w:firstRow="0" w:lastRow="0" w:firstColumn="0" w:lastColumn="0" w:oddVBand="0" w:evenVBand="0" w:oddHBand="0" w:evenHBand="0" w:firstRowFirstColumn="0" w:firstRowLastColumn="0" w:lastRowFirstColumn="0" w:lastRowLastColumn="0"/>
              <w:rPr>
                <w:rFonts w:ascii="Helvetica" w:eastAsia="Times New Roman" w:hAnsi="Helvetica"/>
                <w:sz w:val="24"/>
                <w:szCs w:val="24"/>
              </w:rPr>
            </w:pPr>
            <w:r w:rsidRPr="006B028B">
              <w:rPr>
                <w:rFonts w:ascii="Helvetica" w:eastAsia="Times New Roman" w:hAnsi="Helvetica"/>
                <w:sz w:val="24"/>
                <w:szCs w:val="24"/>
              </w:rPr>
              <w:t>Benefits are long-term</w:t>
            </w:r>
          </w:p>
        </w:tc>
      </w:tr>
    </w:tbl>
    <w:p w14:paraId="0ED6055E" w14:textId="77777777" w:rsidR="00417EFE" w:rsidRPr="006B028B" w:rsidRDefault="00417EFE" w:rsidP="00FA468E">
      <w:pPr>
        <w:jc w:val="both"/>
        <w:rPr>
          <w:rFonts w:ascii="Helvetica" w:eastAsia="Times New Roman" w:hAnsi="Helvetica"/>
          <w:sz w:val="24"/>
          <w:szCs w:val="24"/>
        </w:rPr>
      </w:pPr>
    </w:p>
    <w:p w14:paraId="7390F756" w14:textId="1C3AC7F6" w:rsidR="00417EFE" w:rsidRPr="00734FD4" w:rsidRDefault="00417EFE" w:rsidP="00734FD4">
      <w:pPr>
        <w:spacing w:after="0"/>
        <w:rPr>
          <w:rFonts w:ascii="Poppins" w:eastAsia="Times New Roman" w:hAnsi="Poppins" w:cs="Poppins"/>
          <w:b/>
          <w:bCs/>
          <w:sz w:val="24"/>
          <w:szCs w:val="24"/>
        </w:rPr>
      </w:pPr>
      <w:r w:rsidRPr="00734FD4">
        <w:rPr>
          <w:rFonts w:ascii="Poppins" w:eastAsia="Times New Roman" w:hAnsi="Poppins" w:cs="Poppins"/>
          <w:b/>
          <w:bCs/>
          <w:sz w:val="24"/>
          <w:szCs w:val="24"/>
        </w:rPr>
        <w:t>Medicare</w:t>
      </w:r>
      <w:r w:rsidR="00C27FDD" w:rsidRPr="00734FD4">
        <w:rPr>
          <w:rStyle w:val="FootnoteReference"/>
          <w:rFonts w:ascii="Poppins" w:eastAsia="Times New Roman" w:hAnsi="Poppins" w:cs="Poppins"/>
          <w:b/>
          <w:bCs/>
          <w:sz w:val="24"/>
          <w:szCs w:val="24"/>
        </w:rPr>
        <w:footnoteReference w:id="16"/>
      </w:r>
    </w:p>
    <w:p w14:paraId="550A888E" w14:textId="25FFA961" w:rsidR="00F45950" w:rsidRPr="006B028B" w:rsidRDefault="00F45950" w:rsidP="00734FD4">
      <w:pPr>
        <w:rPr>
          <w:rFonts w:ascii="Helvetica" w:eastAsia="Times New Roman" w:hAnsi="Helvetica"/>
          <w:sz w:val="24"/>
          <w:szCs w:val="24"/>
        </w:rPr>
      </w:pPr>
      <w:bookmarkStart w:id="23" w:name="_Hlk71467353"/>
      <w:r w:rsidRPr="006B028B">
        <w:rPr>
          <w:rFonts w:ascii="Helvetica" w:eastAsia="Times New Roman" w:hAnsi="Helvetica"/>
          <w:sz w:val="24"/>
          <w:szCs w:val="24"/>
        </w:rPr>
        <w:t xml:space="preserve">Medicare </w:t>
      </w:r>
      <w:r w:rsidR="007A08D5" w:rsidRPr="006B028B">
        <w:rPr>
          <w:rFonts w:ascii="Helvetica" w:eastAsia="Times New Roman" w:hAnsi="Helvetica"/>
          <w:sz w:val="24"/>
          <w:szCs w:val="24"/>
        </w:rPr>
        <w:t>is</w:t>
      </w:r>
      <w:r w:rsidR="00C83B7B" w:rsidRPr="006B028B">
        <w:rPr>
          <w:rFonts w:ascii="Helvetica" w:eastAsia="Times New Roman" w:hAnsi="Helvetica"/>
          <w:sz w:val="24"/>
          <w:szCs w:val="24"/>
        </w:rPr>
        <w:t xml:space="preserve"> a health insurance program </w:t>
      </w:r>
      <w:r w:rsidR="007A08D5" w:rsidRPr="006B028B">
        <w:rPr>
          <w:rFonts w:ascii="Helvetica" w:eastAsia="Times New Roman" w:hAnsi="Helvetica"/>
          <w:sz w:val="24"/>
          <w:szCs w:val="24"/>
        </w:rPr>
        <w:t>for people</w:t>
      </w:r>
      <w:r w:rsidR="00596A00" w:rsidRPr="006B028B">
        <w:rPr>
          <w:rFonts w:ascii="Helvetica" w:eastAsia="Times New Roman" w:hAnsi="Helvetica"/>
          <w:sz w:val="24"/>
          <w:szCs w:val="24"/>
        </w:rPr>
        <w:t xml:space="preserve"> who are</w:t>
      </w:r>
      <w:r w:rsidR="007A08D5" w:rsidRPr="006B028B">
        <w:rPr>
          <w:rFonts w:ascii="Helvetica" w:eastAsia="Times New Roman" w:hAnsi="Helvetica"/>
          <w:sz w:val="24"/>
          <w:szCs w:val="24"/>
        </w:rPr>
        <w:t xml:space="preserve"> 65 years </w:t>
      </w:r>
      <w:r w:rsidR="00565DE9">
        <w:rPr>
          <w:rFonts w:ascii="Helvetica" w:eastAsia="Times New Roman" w:hAnsi="Helvetica"/>
          <w:sz w:val="24"/>
          <w:szCs w:val="24"/>
        </w:rPr>
        <w:t xml:space="preserve">of age </w:t>
      </w:r>
      <w:r w:rsidR="007A08D5" w:rsidRPr="006B028B">
        <w:rPr>
          <w:rFonts w:ascii="Helvetica" w:eastAsia="Times New Roman" w:hAnsi="Helvetica"/>
          <w:sz w:val="24"/>
          <w:szCs w:val="24"/>
        </w:rPr>
        <w:t>or older</w:t>
      </w:r>
      <w:r w:rsidR="00C27FDD" w:rsidRPr="006B028B">
        <w:rPr>
          <w:rFonts w:ascii="Helvetica" w:eastAsia="Times New Roman" w:hAnsi="Helvetica"/>
          <w:sz w:val="24"/>
          <w:szCs w:val="24"/>
        </w:rPr>
        <w:t>,</w:t>
      </w:r>
      <w:r w:rsidR="00AB7B45" w:rsidRPr="006B028B">
        <w:rPr>
          <w:rFonts w:ascii="Helvetica" w:eastAsia="Times New Roman" w:hAnsi="Helvetica"/>
          <w:sz w:val="24"/>
          <w:szCs w:val="24"/>
        </w:rPr>
        <w:t xml:space="preserve"> or </w:t>
      </w:r>
      <w:r w:rsidR="00565DE9">
        <w:rPr>
          <w:rFonts w:ascii="Helvetica" w:eastAsia="Times New Roman" w:hAnsi="Helvetica"/>
          <w:sz w:val="24"/>
          <w:szCs w:val="24"/>
        </w:rPr>
        <w:t xml:space="preserve">age </w:t>
      </w:r>
      <w:r w:rsidR="007A08D5" w:rsidRPr="006B028B">
        <w:rPr>
          <w:rFonts w:ascii="Helvetica" w:eastAsia="Times New Roman" w:hAnsi="Helvetica"/>
          <w:sz w:val="24"/>
          <w:szCs w:val="24"/>
        </w:rPr>
        <w:t>6</w:t>
      </w:r>
      <w:r w:rsidR="00596A00" w:rsidRPr="006B028B">
        <w:rPr>
          <w:rFonts w:ascii="Helvetica" w:eastAsia="Times New Roman" w:hAnsi="Helvetica"/>
          <w:sz w:val="24"/>
          <w:szCs w:val="24"/>
        </w:rPr>
        <w:t xml:space="preserve">4 and younger </w:t>
      </w:r>
      <w:r w:rsidR="00BB5B60" w:rsidRPr="006B028B">
        <w:rPr>
          <w:rFonts w:ascii="Helvetica" w:eastAsia="Times New Roman" w:hAnsi="Helvetica"/>
          <w:sz w:val="24"/>
          <w:szCs w:val="24"/>
        </w:rPr>
        <w:t>with certain disabilities</w:t>
      </w:r>
      <w:r w:rsidR="007F24C2" w:rsidRPr="006B028B">
        <w:rPr>
          <w:rFonts w:ascii="Helvetica" w:eastAsia="Times New Roman" w:hAnsi="Helvetica"/>
          <w:sz w:val="24"/>
          <w:szCs w:val="24"/>
        </w:rPr>
        <w:t xml:space="preserve"> or illnesses</w:t>
      </w:r>
      <w:r w:rsidR="00BB5B60" w:rsidRPr="006B028B">
        <w:rPr>
          <w:rFonts w:ascii="Helvetica" w:eastAsia="Times New Roman" w:hAnsi="Helvetica"/>
          <w:sz w:val="24"/>
          <w:szCs w:val="24"/>
        </w:rPr>
        <w:t>.</w:t>
      </w:r>
      <w:r w:rsidR="0028252E">
        <w:rPr>
          <w:rFonts w:ascii="Helvetica" w:eastAsia="Times New Roman" w:hAnsi="Helvetica"/>
          <w:sz w:val="24"/>
          <w:szCs w:val="24"/>
        </w:rPr>
        <w:t xml:space="preserve"> </w:t>
      </w:r>
      <w:bookmarkEnd w:id="23"/>
      <w:r w:rsidR="00C83B7B" w:rsidRPr="006B028B">
        <w:rPr>
          <w:rFonts w:ascii="Helvetica" w:eastAsia="Times New Roman" w:hAnsi="Helvetica"/>
          <w:sz w:val="24"/>
          <w:szCs w:val="24"/>
        </w:rPr>
        <w:t xml:space="preserve">It helps with the cost of health care, but it does not cover all medical expenses or the cost of most long-term care. </w:t>
      </w:r>
      <w:r w:rsidR="00C24645" w:rsidRPr="006B028B">
        <w:rPr>
          <w:rFonts w:ascii="Helvetica" w:eastAsia="Times New Roman" w:hAnsi="Helvetica"/>
          <w:sz w:val="24"/>
          <w:szCs w:val="24"/>
        </w:rPr>
        <w:t xml:space="preserve">Medicare covers </w:t>
      </w:r>
      <w:r w:rsidR="00C24645" w:rsidRPr="006B028B">
        <w:rPr>
          <w:rFonts w:ascii="Helvetica" w:eastAsia="Times New Roman" w:hAnsi="Helvetica"/>
          <w:i/>
          <w:iCs/>
          <w:sz w:val="24"/>
          <w:szCs w:val="24"/>
        </w:rPr>
        <w:t>skilled care</w:t>
      </w:r>
      <w:r w:rsidR="00832FC3" w:rsidRPr="006B028B">
        <w:rPr>
          <w:rStyle w:val="FootnoteReference"/>
          <w:rFonts w:ascii="Helvetica" w:eastAsia="Times New Roman" w:hAnsi="Helvetica"/>
          <w:i/>
          <w:iCs/>
          <w:sz w:val="24"/>
          <w:szCs w:val="24"/>
        </w:rPr>
        <w:footnoteReference w:id="17"/>
      </w:r>
      <w:r w:rsidR="00C24645" w:rsidRPr="006B028B">
        <w:rPr>
          <w:rFonts w:ascii="Helvetica" w:eastAsia="Times New Roman" w:hAnsi="Helvetica"/>
          <w:sz w:val="24"/>
          <w:szCs w:val="24"/>
        </w:rPr>
        <w:t xml:space="preserve"> in a nursing facility when the individual</w:t>
      </w:r>
      <w:r w:rsidR="00F72468" w:rsidRPr="006B028B">
        <w:rPr>
          <w:rFonts w:ascii="Helvetica" w:eastAsia="Times New Roman" w:hAnsi="Helvetica"/>
          <w:sz w:val="24"/>
          <w:szCs w:val="24"/>
        </w:rPr>
        <w:t xml:space="preserve"> has a qualifying </w:t>
      </w:r>
      <w:r w:rsidR="008A2B77" w:rsidRPr="006B028B">
        <w:rPr>
          <w:rFonts w:ascii="Helvetica" w:eastAsia="Times New Roman" w:hAnsi="Helvetica"/>
          <w:sz w:val="24"/>
          <w:szCs w:val="24"/>
        </w:rPr>
        <w:t xml:space="preserve">three-day </w:t>
      </w:r>
      <w:r w:rsidR="00F72468" w:rsidRPr="006B028B">
        <w:rPr>
          <w:rFonts w:ascii="Helvetica" w:eastAsia="Times New Roman" w:hAnsi="Helvetica"/>
          <w:sz w:val="24"/>
          <w:szCs w:val="24"/>
        </w:rPr>
        <w:t>stay in a hospital</w:t>
      </w:r>
      <w:r w:rsidR="00886E71" w:rsidRPr="006B028B">
        <w:rPr>
          <w:rFonts w:ascii="Helvetica" w:eastAsia="Times New Roman" w:hAnsi="Helvetica"/>
          <w:sz w:val="24"/>
          <w:szCs w:val="24"/>
        </w:rPr>
        <w:t xml:space="preserve"> and meets all other criteria</w:t>
      </w:r>
      <w:r w:rsidR="005D5066" w:rsidRPr="006B028B">
        <w:rPr>
          <w:rFonts w:ascii="Helvetica" w:eastAsia="Times New Roman" w:hAnsi="Helvetica"/>
          <w:sz w:val="24"/>
          <w:szCs w:val="24"/>
        </w:rPr>
        <w:t>.</w:t>
      </w:r>
      <w:r w:rsidR="0028252E">
        <w:rPr>
          <w:rFonts w:ascii="Helvetica" w:eastAsia="Times New Roman" w:hAnsi="Helvetica"/>
          <w:sz w:val="24"/>
          <w:szCs w:val="24"/>
        </w:rPr>
        <w:t xml:space="preserve"> </w:t>
      </w:r>
      <w:r w:rsidR="005D5066" w:rsidRPr="006B028B">
        <w:rPr>
          <w:rFonts w:ascii="Helvetica" w:eastAsia="Times New Roman" w:hAnsi="Helvetica"/>
          <w:sz w:val="24"/>
          <w:szCs w:val="24"/>
        </w:rPr>
        <w:t xml:space="preserve">Medicare benefits </w:t>
      </w:r>
      <w:r w:rsidR="00D25A14" w:rsidRPr="006B028B">
        <w:rPr>
          <w:rFonts w:ascii="Helvetica" w:eastAsia="Times New Roman" w:hAnsi="Helvetica"/>
          <w:sz w:val="24"/>
          <w:szCs w:val="24"/>
        </w:rPr>
        <w:t>may be paid</w:t>
      </w:r>
      <w:r w:rsidR="00FF2105" w:rsidRPr="006B028B">
        <w:rPr>
          <w:rFonts w:ascii="Helvetica" w:eastAsia="Times New Roman" w:hAnsi="Helvetica"/>
          <w:sz w:val="24"/>
          <w:szCs w:val="24"/>
        </w:rPr>
        <w:t xml:space="preserve"> toward </w:t>
      </w:r>
      <w:r w:rsidR="00565DE9">
        <w:rPr>
          <w:rFonts w:ascii="Helvetica" w:eastAsia="Times New Roman" w:hAnsi="Helvetica"/>
          <w:sz w:val="24"/>
          <w:szCs w:val="24"/>
        </w:rPr>
        <w:t xml:space="preserve">skilled </w:t>
      </w:r>
      <w:r w:rsidR="00FF2105" w:rsidRPr="006B028B">
        <w:rPr>
          <w:rFonts w:ascii="Helvetica" w:eastAsia="Times New Roman" w:hAnsi="Helvetica"/>
          <w:sz w:val="24"/>
          <w:szCs w:val="24"/>
        </w:rPr>
        <w:t>care for up to 100 days</w:t>
      </w:r>
      <w:r w:rsidR="006D5FD8" w:rsidRPr="006B028B">
        <w:rPr>
          <w:rFonts w:ascii="Helvetica" w:eastAsia="Times New Roman" w:hAnsi="Helvetica"/>
          <w:sz w:val="24"/>
          <w:szCs w:val="24"/>
        </w:rPr>
        <w:t xml:space="preserve"> (Medicare pays approximately 80% of the cost of </w:t>
      </w:r>
      <w:r w:rsidR="00565DE9">
        <w:rPr>
          <w:rFonts w:ascii="Helvetica" w:eastAsia="Times New Roman" w:hAnsi="Helvetica"/>
          <w:sz w:val="24"/>
          <w:szCs w:val="24"/>
        </w:rPr>
        <w:t xml:space="preserve">skilled </w:t>
      </w:r>
      <w:r w:rsidR="006D5FD8" w:rsidRPr="006B028B">
        <w:rPr>
          <w:rFonts w:ascii="Helvetica" w:eastAsia="Times New Roman" w:hAnsi="Helvetica"/>
          <w:sz w:val="24"/>
          <w:szCs w:val="24"/>
        </w:rPr>
        <w:t xml:space="preserve">care </w:t>
      </w:r>
      <w:r w:rsidR="001D22A1" w:rsidRPr="006B028B">
        <w:rPr>
          <w:rFonts w:ascii="Helvetica" w:eastAsia="Times New Roman" w:hAnsi="Helvetica"/>
          <w:sz w:val="24"/>
          <w:szCs w:val="24"/>
        </w:rPr>
        <w:t xml:space="preserve">for </w:t>
      </w:r>
      <w:r w:rsidR="006D5FD8" w:rsidRPr="006B028B">
        <w:rPr>
          <w:rFonts w:ascii="Helvetica" w:eastAsia="Times New Roman" w:hAnsi="Helvetica"/>
          <w:sz w:val="24"/>
          <w:szCs w:val="24"/>
        </w:rPr>
        <w:t>days 21-100)</w:t>
      </w:r>
      <w:r w:rsidR="00E16358" w:rsidRPr="006B028B">
        <w:rPr>
          <w:rFonts w:ascii="Helvetica" w:eastAsia="Times New Roman" w:hAnsi="Helvetica"/>
          <w:sz w:val="24"/>
          <w:szCs w:val="24"/>
        </w:rPr>
        <w:t>.</w:t>
      </w:r>
    </w:p>
    <w:p w14:paraId="0C899D23" w14:textId="41CDB5A1" w:rsidR="00C27FDD" w:rsidRPr="006B028B" w:rsidRDefault="00C27FDD" w:rsidP="00734FD4">
      <w:pPr>
        <w:ind w:left="720"/>
        <w:rPr>
          <w:rFonts w:ascii="Helvetica" w:eastAsia="Times New Roman" w:hAnsi="Helvetica"/>
          <w:sz w:val="24"/>
          <w:szCs w:val="24"/>
        </w:rPr>
      </w:pPr>
      <w:r w:rsidRPr="006B028B">
        <w:rPr>
          <w:rFonts w:ascii="Helvetica" w:eastAsia="Times New Roman" w:hAnsi="Helvetica"/>
          <w:b/>
          <w:bCs/>
          <w:sz w:val="24"/>
          <w:szCs w:val="24"/>
        </w:rPr>
        <w:t>Medicare Part A</w:t>
      </w:r>
      <w:r w:rsidRPr="006B028B">
        <w:rPr>
          <w:rFonts w:ascii="Helvetica" w:eastAsia="Times New Roman" w:hAnsi="Helvetica"/>
          <w:sz w:val="24"/>
          <w:szCs w:val="24"/>
        </w:rPr>
        <w:t xml:space="preserve"> (hospital insurance) helps pay for inpatient care in a hospital or limited time at a skilled nursing facility (following a hospital stay). Part A also pays for some home health care and hospice care.</w:t>
      </w:r>
    </w:p>
    <w:p w14:paraId="165DFD5E" w14:textId="77777777" w:rsidR="00C27FDD" w:rsidRPr="006B028B" w:rsidRDefault="00C27FDD" w:rsidP="00734FD4">
      <w:pPr>
        <w:ind w:left="720"/>
        <w:rPr>
          <w:rFonts w:ascii="Helvetica" w:eastAsia="Times New Roman" w:hAnsi="Helvetica"/>
          <w:sz w:val="24"/>
          <w:szCs w:val="24"/>
        </w:rPr>
      </w:pPr>
      <w:r w:rsidRPr="006B028B">
        <w:rPr>
          <w:rFonts w:ascii="Helvetica" w:eastAsia="Times New Roman" w:hAnsi="Helvetica"/>
          <w:b/>
          <w:bCs/>
          <w:sz w:val="24"/>
          <w:szCs w:val="24"/>
        </w:rPr>
        <w:t>Medicare Part B</w:t>
      </w:r>
      <w:r w:rsidRPr="006B028B">
        <w:rPr>
          <w:rFonts w:ascii="Helvetica" w:eastAsia="Times New Roman" w:hAnsi="Helvetica"/>
          <w:sz w:val="24"/>
          <w:szCs w:val="24"/>
        </w:rPr>
        <w:t xml:space="preserve"> (medical insurance) helps pay for services from doctors and other health care providers, outpatient care, home health care, durable medical equipment, and some preventive services.</w:t>
      </w:r>
    </w:p>
    <w:p w14:paraId="2B8F3468" w14:textId="2ECDB4B9" w:rsidR="00C27FDD" w:rsidRPr="006B028B" w:rsidRDefault="00C27FDD" w:rsidP="00734FD4">
      <w:pPr>
        <w:rPr>
          <w:rFonts w:ascii="Helvetica" w:eastAsia="Times New Roman" w:hAnsi="Helvetica"/>
          <w:sz w:val="24"/>
          <w:szCs w:val="24"/>
        </w:rPr>
      </w:pPr>
      <w:r w:rsidRPr="006B028B">
        <w:rPr>
          <w:rFonts w:ascii="Helvetica" w:eastAsia="Times New Roman" w:hAnsi="Helvetica"/>
          <w:sz w:val="24"/>
          <w:szCs w:val="24"/>
        </w:rPr>
        <w:t>Other parts of Medicare are run by private insurance companies that follow rules set by Medicare.</w:t>
      </w:r>
    </w:p>
    <w:p w14:paraId="68F00601" w14:textId="4D7F519B" w:rsidR="00757A3A" w:rsidRPr="006B028B" w:rsidRDefault="00B702DE" w:rsidP="00734FD4">
      <w:pPr>
        <w:spacing w:after="0"/>
        <w:rPr>
          <w:rFonts w:ascii="Helvetica" w:eastAsia="Times New Roman" w:hAnsi="Helvetica"/>
          <w:sz w:val="24"/>
          <w:szCs w:val="24"/>
        </w:rPr>
      </w:pPr>
      <w:r w:rsidRPr="006B028B">
        <w:rPr>
          <w:rFonts w:ascii="Helvetica" w:eastAsia="Calibri" w:hAnsi="Helvetica" w:cs="Calibri"/>
          <w:noProof/>
          <w:color w:val="000000"/>
          <w:sz w:val="24"/>
          <w:szCs w:val="24"/>
          <w:u w:color="000000"/>
          <w:bdr w:val="nil"/>
          <w14:textOutline w14:w="0" w14:cap="flat" w14:cmpd="sng" w14:algn="ctr">
            <w14:noFill/>
            <w14:prstDash w14:val="solid"/>
            <w14:bevel/>
          </w14:textOutline>
        </w:rPr>
        <w:lastRenderedPageBreak/>
        <mc:AlternateContent>
          <mc:Choice Requires="wps">
            <w:drawing>
              <wp:anchor distT="365760" distB="365760" distL="365760" distR="365760" simplePos="0" relativeHeight="251633664" behindDoc="1" locked="0" layoutInCell="1" allowOverlap="1" wp14:anchorId="61E43401" wp14:editId="6A087DDD">
                <wp:simplePos x="0" y="0"/>
                <wp:positionH relativeFrom="margin">
                  <wp:posOffset>4057650</wp:posOffset>
                </wp:positionH>
                <wp:positionV relativeFrom="margin">
                  <wp:posOffset>787400</wp:posOffset>
                </wp:positionV>
                <wp:extent cx="1746250" cy="1809750"/>
                <wp:effectExtent l="38100" t="95250" r="44450" b="76200"/>
                <wp:wrapTight wrapText="bothSides">
                  <wp:wrapPolygon edited="0">
                    <wp:start x="11075" y="-1137"/>
                    <wp:lineTo x="-471" y="-909"/>
                    <wp:lineTo x="-471" y="20918"/>
                    <wp:lineTo x="14138" y="22055"/>
                    <wp:lineTo x="14374" y="22282"/>
                    <wp:lineTo x="20972" y="22282"/>
                    <wp:lineTo x="21207" y="22055"/>
                    <wp:lineTo x="21914" y="21145"/>
                    <wp:lineTo x="21914" y="-227"/>
                    <wp:lineTo x="21443" y="-909"/>
                    <wp:lineTo x="19322" y="-1137"/>
                    <wp:lineTo x="11075" y="-1137"/>
                  </wp:wrapPolygon>
                </wp:wrapTight>
                <wp:docPr id="136" name="Text Box 136"/>
                <wp:cNvGraphicFramePr/>
                <a:graphic xmlns:a="http://schemas.openxmlformats.org/drawingml/2006/main">
                  <a:graphicData uri="http://schemas.microsoft.com/office/word/2010/wordprocessingShape">
                    <wps:wsp>
                      <wps:cNvSpPr txBox="1"/>
                      <wps:spPr>
                        <a:xfrm>
                          <a:off x="0" y="0"/>
                          <a:ext cx="1746250" cy="1809750"/>
                        </a:xfrm>
                        <a:custGeom>
                          <a:avLst/>
                          <a:gdLst>
                            <a:gd name="connsiteX0" fmla="*/ 0 w 1746250"/>
                            <a:gd name="connsiteY0" fmla="*/ 0 h 1809750"/>
                            <a:gd name="connsiteX1" fmla="*/ 1746250 w 1746250"/>
                            <a:gd name="connsiteY1" fmla="*/ 0 h 1809750"/>
                            <a:gd name="connsiteX2" fmla="*/ 1746250 w 1746250"/>
                            <a:gd name="connsiteY2" fmla="*/ 1809750 h 1809750"/>
                            <a:gd name="connsiteX3" fmla="*/ 0 w 1746250"/>
                            <a:gd name="connsiteY3" fmla="*/ 1809750 h 1809750"/>
                            <a:gd name="connsiteX4" fmla="*/ 0 w 1746250"/>
                            <a:gd name="connsiteY4" fmla="*/ 0 h 18097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50" h="1809750" fill="none" extrusionOk="0">
                              <a:moveTo>
                                <a:pt x="0" y="0"/>
                              </a:moveTo>
                              <a:cubicBezTo>
                                <a:pt x="623996" y="-4567"/>
                                <a:pt x="1401372" y="-144143"/>
                                <a:pt x="1746250" y="0"/>
                              </a:cubicBezTo>
                              <a:cubicBezTo>
                                <a:pt x="1638320" y="355569"/>
                                <a:pt x="1684112" y="954186"/>
                                <a:pt x="1746250" y="1809750"/>
                              </a:cubicBezTo>
                              <a:cubicBezTo>
                                <a:pt x="1446355" y="1952695"/>
                                <a:pt x="805134" y="1705933"/>
                                <a:pt x="0" y="1809750"/>
                              </a:cubicBezTo>
                              <a:cubicBezTo>
                                <a:pt x="103317" y="1043009"/>
                                <a:pt x="-3700" y="469488"/>
                                <a:pt x="0" y="0"/>
                              </a:cubicBezTo>
                              <a:close/>
                            </a:path>
                            <a:path w="1746250" h="1809750" stroke="0" extrusionOk="0">
                              <a:moveTo>
                                <a:pt x="0" y="0"/>
                              </a:moveTo>
                              <a:cubicBezTo>
                                <a:pt x="841792" y="-11859"/>
                                <a:pt x="1375914" y="-33647"/>
                                <a:pt x="1746250" y="0"/>
                              </a:cubicBezTo>
                              <a:cubicBezTo>
                                <a:pt x="1861847" y="891467"/>
                                <a:pt x="1585896" y="1180519"/>
                                <a:pt x="1746250" y="1809750"/>
                              </a:cubicBezTo>
                              <a:cubicBezTo>
                                <a:pt x="1321639" y="1948778"/>
                                <a:pt x="766275" y="1714347"/>
                                <a:pt x="0" y="1809750"/>
                              </a:cubicBezTo>
                              <a:cubicBezTo>
                                <a:pt x="154291" y="1411573"/>
                                <a:pt x="-105819" y="351016"/>
                                <a:pt x="0" y="0"/>
                              </a:cubicBezTo>
                              <a:close/>
                            </a:path>
                          </a:pathLst>
                        </a:custGeom>
                        <a:solidFill>
                          <a:srgbClr val="FFFFFF">
                            <a:lumMod val="95000"/>
                          </a:srgbClr>
                        </a:solidFill>
                        <a:ln w="28575">
                          <a:solidFill>
                            <a:srgbClr val="4BACC6">
                              <a:lumMod val="75000"/>
                            </a:srgbClr>
                          </a:solidFill>
                          <a:extLst>
                            <a:ext uri="{C807C97D-BFC1-408E-A445-0C87EB9F89A2}">
                              <ask:lineSketchStyleProps xmlns:ask="http://schemas.microsoft.com/office/drawing/2018/sketchyshapes" sd="653594219">
                                <a:prstGeom prst="rect">
                                  <a:avLst/>
                                </a:prstGeom>
                                <ask:type>
                                  <ask:lineSketchCurved/>
                                </ask:type>
                              </ask:lineSketchStyleProps>
                            </a:ext>
                          </a:extLst>
                        </a:ln>
                        <a:effectLst/>
                      </wps:spPr>
                      <wps:txbx>
                        <w:txbxContent>
                          <w:p w14:paraId="7AFF8D5F" w14:textId="77777777" w:rsidR="006548D3" w:rsidRPr="00766752" w:rsidRDefault="006548D3" w:rsidP="00766752">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sz w:val="22"/>
                                <w:szCs w:val="22"/>
                              </w:rPr>
                            </w:pPr>
                            <w:r w:rsidRPr="00766752">
                              <w:rPr>
                                <w:rFonts w:ascii="Helvetica" w:hAnsi="Helvetica" w:cs="Helvetica"/>
                                <w:b/>
                                <w:bCs/>
                                <w:color w:val="000000" w:themeColor="text1"/>
                                <w:sz w:val="22"/>
                                <w:szCs w:val="22"/>
                              </w:rPr>
                              <w:t>Skilled Care Definition</w:t>
                            </w:r>
                          </w:p>
                          <w:p w14:paraId="38DF6C80" w14:textId="77777777" w:rsidR="006548D3" w:rsidRPr="00766752" w:rsidRDefault="006548D3" w:rsidP="00B702DE">
                            <w:pPr>
                              <w:ind w:left="90"/>
                              <w:rPr>
                                <w:rFonts w:ascii="Helvetica" w:hAnsi="Helvetica" w:cs="Helvetica"/>
                                <w:color w:val="000000" w:themeColor="text1"/>
                                <w:sz w:val="22"/>
                                <w:szCs w:val="22"/>
                              </w:rPr>
                            </w:pPr>
                            <w:r w:rsidRPr="00766752">
                              <w:rPr>
                                <w:rFonts w:ascii="Helvetica" w:hAnsi="Helvetica" w:cs="Helvetica"/>
                                <w:color w:val="000000" w:themeColor="text1"/>
                                <w:sz w:val="22"/>
                                <w:szCs w:val="22"/>
                              </w:rPr>
                              <w:t>Skilled Care is nursing and therapy care that can only be safely and effectively performed by, or under the supervision of, professionals or technical personnel.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43401" id="Text Box 136" o:spid="_x0000_s1031" type="#_x0000_t202" style="position:absolute;margin-left:319.5pt;margin-top:62pt;width:137.5pt;height:142.5pt;z-index:-2516828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" fillcolor="#f2f2f2" strokecolor="#31859c" strokeweight="2.25pt">
                <v:textbox inset="0,0,0,0">
                  <w:txbxContent>
                    <w:p w14:paraId="7AFF8D5F" w14:textId="77777777" w:rsidR="006548D3" w:rsidRPr="00766752" w:rsidRDefault="006548D3" w:rsidP="00766752">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sz w:val="22"/>
                          <w:szCs w:val="22"/>
                        </w:rPr>
                      </w:pPr>
                      <w:r w:rsidRPr="00766752">
                        <w:rPr>
                          <w:rFonts w:ascii="Helvetica" w:hAnsi="Helvetica" w:cs="Helvetica"/>
                          <w:b/>
                          <w:bCs/>
                          <w:color w:val="000000" w:themeColor="text1"/>
                          <w:sz w:val="22"/>
                          <w:szCs w:val="22"/>
                        </w:rPr>
                        <w:t>Skilled Care Definition</w:t>
                      </w:r>
                    </w:p>
                    <w:p w14:paraId="38DF6C80" w14:textId="77777777" w:rsidR="006548D3" w:rsidRPr="00766752" w:rsidRDefault="006548D3" w:rsidP="00B702DE">
                      <w:pPr>
                        <w:ind w:left="90"/>
                        <w:rPr>
                          <w:rFonts w:ascii="Helvetica" w:hAnsi="Helvetica" w:cs="Helvetica"/>
                          <w:color w:val="000000" w:themeColor="text1"/>
                          <w:sz w:val="22"/>
                          <w:szCs w:val="22"/>
                        </w:rPr>
                      </w:pPr>
                      <w:r w:rsidRPr="00766752">
                        <w:rPr>
                          <w:rFonts w:ascii="Helvetica" w:hAnsi="Helvetica" w:cs="Helvetica"/>
                          <w:color w:val="000000" w:themeColor="text1"/>
                          <w:sz w:val="22"/>
                          <w:szCs w:val="22"/>
                        </w:rPr>
                        <w:t>Skilled Care is nursing and therapy care that can only be safely and effectively performed by, or under the supervision of, professionals or technical personnel.</w:t>
                      </w:r>
                    </w:p>
                  </w:txbxContent>
                </v:textbox>
                <w10:wrap type="tight" anchorx="margin" anchory="margin"/>
              </v:shape>
            </w:pict>
          </mc:Fallback>
        </mc:AlternateContent>
      </w:r>
      <w:r w:rsidR="00757A3A" w:rsidRPr="006B028B">
        <w:rPr>
          <w:rFonts w:ascii="Helvetica" w:eastAsia="Times New Roman" w:hAnsi="Helvetica"/>
          <w:sz w:val="24"/>
          <w:szCs w:val="24"/>
        </w:rPr>
        <w:t xml:space="preserve">Medicare coverage depends upon the resident’s care needs </w:t>
      </w:r>
      <w:r w:rsidR="00B83321" w:rsidRPr="006B028B">
        <w:rPr>
          <w:rFonts w:ascii="Helvetica" w:eastAsia="Times New Roman" w:hAnsi="Helvetica"/>
          <w:sz w:val="24"/>
          <w:szCs w:val="24"/>
        </w:rPr>
        <w:t>as well as the</w:t>
      </w:r>
      <w:r w:rsidR="00CA758C" w:rsidRPr="006B028B">
        <w:rPr>
          <w:rFonts w:ascii="Helvetica" w:eastAsia="Times New Roman" w:hAnsi="Helvetica"/>
          <w:sz w:val="24"/>
          <w:szCs w:val="24"/>
        </w:rPr>
        <w:t>ir</w:t>
      </w:r>
      <w:r w:rsidR="00B83321" w:rsidRPr="006B028B">
        <w:rPr>
          <w:rFonts w:ascii="Helvetica" w:eastAsia="Times New Roman" w:hAnsi="Helvetica"/>
          <w:sz w:val="24"/>
          <w:szCs w:val="24"/>
        </w:rPr>
        <w:t xml:space="preserve"> Medicare Plan </w:t>
      </w:r>
      <w:r w:rsidR="00757A3A" w:rsidRPr="006B028B">
        <w:rPr>
          <w:rFonts w:ascii="Helvetica" w:eastAsia="Times New Roman" w:hAnsi="Helvetica"/>
          <w:sz w:val="24"/>
          <w:szCs w:val="24"/>
        </w:rPr>
        <w:t>and may include, but is not limited to:</w:t>
      </w:r>
    </w:p>
    <w:p w14:paraId="3838D350" w14:textId="3E017D00" w:rsidR="00757A3A" w:rsidRPr="006B028B" w:rsidRDefault="002B44DD" w:rsidP="00541704">
      <w:pPr>
        <w:pStyle w:val="ListParagraph"/>
        <w:numPr>
          <w:ilvl w:val="0"/>
          <w:numId w:val="29"/>
        </w:numPr>
        <w:rPr>
          <w:rFonts w:ascii="Helvetica" w:eastAsia="Times New Roman" w:hAnsi="Helvetica"/>
          <w:sz w:val="24"/>
          <w:szCs w:val="24"/>
        </w:rPr>
      </w:pPr>
      <w:r>
        <w:rPr>
          <w:rFonts w:ascii="Helvetica" w:eastAsia="Times New Roman" w:hAnsi="Helvetica"/>
          <w:sz w:val="24"/>
          <w:szCs w:val="24"/>
        </w:rPr>
        <w:t>H</w:t>
      </w:r>
      <w:r w:rsidR="00B83321" w:rsidRPr="006B028B">
        <w:rPr>
          <w:rFonts w:ascii="Helvetica" w:eastAsia="Times New Roman" w:hAnsi="Helvetica"/>
          <w:sz w:val="24"/>
          <w:szCs w:val="24"/>
        </w:rPr>
        <w:t>ome health care</w:t>
      </w:r>
      <w:r w:rsidR="00B702DE" w:rsidRPr="006B028B">
        <w:rPr>
          <w:rFonts w:ascii="Helvetica" w:eastAsia="Calibri" w:hAnsi="Helvetica" w:cs="Calibri"/>
          <w:noProof/>
          <w:color w:val="000000"/>
          <w:sz w:val="24"/>
          <w:szCs w:val="24"/>
          <w:u w:color="000000"/>
          <w:bdr w:val="nil"/>
          <w14:textOutline w14:w="0" w14:cap="flat" w14:cmpd="sng" w14:algn="ctr">
            <w14:noFill/>
            <w14:prstDash w14:val="solid"/>
            <w14:bevel/>
          </w14:textOutline>
        </w:rPr>
        <w:t xml:space="preserve"> </w:t>
      </w:r>
    </w:p>
    <w:p w14:paraId="2B35B712" w14:textId="3B337B45" w:rsidR="00B83321" w:rsidRPr="006B028B" w:rsidRDefault="002B44DD" w:rsidP="00541704">
      <w:pPr>
        <w:pStyle w:val="ListParagraph"/>
        <w:numPr>
          <w:ilvl w:val="0"/>
          <w:numId w:val="29"/>
        </w:numPr>
        <w:rPr>
          <w:rFonts w:ascii="Helvetica" w:eastAsia="Times New Roman" w:hAnsi="Helvetica"/>
          <w:sz w:val="24"/>
          <w:szCs w:val="24"/>
        </w:rPr>
      </w:pPr>
      <w:r>
        <w:rPr>
          <w:rFonts w:ascii="Helvetica" w:eastAsia="Times New Roman" w:hAnsi="Helvetica"/>
          <w:sz w:val="24"/>
          <w:szCs w:val="24"/>
        </w:rPr>
        <w:t>C</w:t>
      </w:r>
      <w:r w:rsidR="00B83321" w:rsidRPr="006B028B">
        <w:rPr>
          <w:rFonts w:ascii="Helvetica" w:eastAsia="Times New Roman" w:hAnsi="Helvetica"/>
          <w:sz w:val="24"/>
          <w:szCs w:val="24"/>
        </w:rPr>
        <w:t>are in a skilled nursing facility after a 3-day hospital stay</w:t>
      </w:r>
    </w:p>
    <w:p w14:paraId="64ACA330" w14:textId="69835F05" w:rsidR="00B83321" w:rsidRPr="006B028B" w:rsidRDefault="002B44DD" w:rsidP="00541704">
      <w:pPr>
        <w:pStyle w:val="ListParagraph"/>
        <w:numPr>
          <w:ilvl w:val="0"/>
          <w:numId w:val="29"/>
        </w:numPr>
        <w:rPr>
          <w:rFonts w:ascii="Helvetica" w:eastAsia="Times New Roman" w:hAnsi="Helvetica"/>
          <w:sz w:val="24"/>
          <w:szCs w:val="24"/>
        </w:rPr>
      </w:pPr>
      <w:r>
        <w:rPr>
          <w:rFonts w:ascii="Helvetica" w:eastAsia="Times New Roman" w:hAnsi="Helvetica"/>
          <w:sz w:val="24"/>
          <w:szCs w:val="24"/>
        </w:rPr>
        <w:t>C</w:t>
      </w:r>
      <w:r w:rsidR="00B83321" w:rsidRPr="006B028B">
        <w:rPr>
          <w:rFonts w:ascii="Helvetica" w:eastAsia="Times New Roman" w:hAnsi="Helvetica"/>
          <w:sz w:val="24"/>
          <w:szCs w:val="24"/>
        </w:rPr>
        <w:t>ertain prescription drugs</w:t>
      </w:r>
    </w:p>
    <w:p w14:paraId="6758CAEB" w14:textId="66D84BC8" w:rsidR="00B16573" w:rsidRPr="006B028B" w:rsidRDefault="002B44DD" w:rsidP="00541704">
      <w:pPr>
        <w:pStyle w:val="ListParagraph"/>
        <w:numPr>
          <w:ilvl w:val="0"/>
          <w:numId w:val="29"/>
        </w:numPr>
        <w:rPr>
          <w:rFonts w:ascii="Helvetica" w:eastAsia="Times New Roman" w:hAnsi="Helvetica"/>
          <w:sz w:val="24"/>
          <w:szCs w:val="24"/>
        </w:rPr>
      </w:pPr>
      <w:r>
        <w:rPr>
          <w:rFonts w:ascii="Helvetica" w:eastAsia="Times New Roman" w:hAnsi="Helvetica"/>
          <w:sz w:val="24"/>
          <w:szCs w:val="24"/>
        </w:rPr>
        <w:t>S</w:t>
      </w:r>
      <w:r w:rsidR="00B83321" w:rsidRPr="006B028B">
        <w:rPr>
          <w:rFonts w:ascii="Helvetica" w:eastAsia="Times New Roman" w:hAnsi="Helvetica"/>
          <w:sz w:val="24"/>
          <w:szCs w:val="24"/>
        </w:rPr>
        <w:t>killed rehabilitation (therapy)</w:t>
      </w:r>
      <w:r w:rsidR="0028596E" w:rsidRPr="006B028B">
        <w:rPr>
          <w:rFonts w:ascii="Helvetica" w:eastAsia="Times New Roman" w:hAnsi="Helvetica"/>
          <w:sz w:val="24"/>
          <w:szCs w:val="24"/>
        </w:rPr>
        <w:t xml:space="preserve"> either inpatient or at home</w:t>
      </w:r>
    </w:p>
    <w:p w14:paraId="25C0EA3A" w14:textId="03EC2F9A" w:rsidR="003E4CAA" w:rsidRPr="006B028B" w:rsidRDefault="002B44DD" w:rsidP="00541704">
      <w:pPr>
        <w:pStyle w:val="ListParagraph"/>
        <w:numPr>
          <w:ilvl w:val="0"/>
          <w:numId w:val="29"/>
        </w:numPr>
        <w:rPr>
          <w:rFonts w:ascii="Helvetica" w:eastAsia="Times New Roman" w:hAnsi="Helvetica"/>
          <w:sz w:val="24"/>
          <w:szCs w:val="24"/>
        </w:rPr>
      </w:pPr>
      <w:r>
        <w:rPr>
          <w:rFonts w:ascii="Helvetica" w:eastAsia="Times New Roman" w:hAnsi="Helvetica"/>
          <w:sz w:val="24"/>
          <w:szCs w:val="24"/>
        </w:rPr>
        <w:t>H</w:t>
      </w:r>
      <w:r w:rsidR="00B16573" w:rsidRPr="006B028B">
        <w:rPr>
          <w:rFonts w:ascii="Helvetica" w:eastAsia="Times New Roman" w:hAnsi="Helvetica"/>
          <w:sz w:val="24"/>
          <w:szCs w:val="24"/>
        </w:rPr>
        <w:t>ospice services</w:t>
      </w:r>
    </w:p>
    <w:p w14:paraId="4CD34A93" w14:textId="1B9B094F" w:rsidR="00417EFE" w:rsidRPr="00734FD4" w:rsidRDefault="00417EFE" w:rsidP="00734FD4">
      <w:pPr>
        <w:spacing w:after="0"/>
        <w:rPr>
          <w:rFonts w:ascii="Poppins" w:eastAsia="Times New Roman" w:hAnsi="Poppins" w:cs="Poppins"/>
          <w:b/>
          <w:bCs/>
          <w:sz w:val="24"/>
          <w:szCs w:val="24"/>
        </w:rPr>
      </w:pPr>
      <w:r w:rsidRPr="00734FD4">
        <w:rPr>
          <w:rFonts w:ascii="Poppins" w:eastAsia="Times New Roman" w:hAnsi="Poppins" w:cs="Poppins"/>
          <w:b/>
          <w:bCs/>
          <w:sz w:val="24"/>
          <w:szCs w:val="24"/>
        </w:rPr>
        <w:t>Medicaid</w:t>
      </w:r>
    </w:p>
    <w:p w14:paraId="51C673F6" w14:textId="53791126" w:rsidR="00B83321" w:rsidRPr="006B028B" w:rsidRDefault="00B126A1" w:rsidP="00734FD4">
      <w:pPr>
        <w:rPr>
          <w:rFonts w:ascii="Helvetica" w:eastAsia="Times New Roman" w:hAnsi="Helvetica"/>
          <w:sz w:val="24"/>
          <w:szCs w:val="24"/>
        </w:rPr>
      </w:pPr>
      <w:r w:rsidRPr="006B028B">
        <w:rPr>
          <w:rFonts w:ascii="Helvetica" w:eastAsia="Times New Roman" w:hAnsi="Helvetica"/>
          <w:sz w:val="24"/>
          <w:szCs w:val="24"/>
        </w:rPr>
        <w:t xml:space="preserve">Medicaid is </w:t>
      </w:r>
      <w:r w:rsidRPr="00B126A1">
        <w:rPr>
          <w:rFonts w:ascii="Helvetica" w:eastAsia="Times New Roman" w:hAnsi="Helvetica"/>
          <w:sz w:val="24"/>
          <w:szCs w:val="24"/>
        </w:rPr>
        <w:t xml:space="preserve">the most common </w:t>
      </w:r>
      <w:proofErr w:type="gramStart"/>
      <w:r w:rsidRPr="00B126A1">
        <w:rPr>
          <w:rFonts w:ascii="Helvetica" w:eastAsia="Times New Roman" w:hAnsi="Helvetica"/>
          <w:sz w:val="24"/>
          <w:szCs w:val="24"/>
        </w:rPr>
        <w:t>payer source</w:t>
      </w:r>
      <w:proofErr w:type="gramEnd"/>
      <w:r w:rsidRPr="00B126A1">
        <w:rPr>
          <w:rFonts w:ascii="Helvetica" w:eastAsia="Times New Roman" w:hAnsi="Helvetica"/>
          <w:sz w:val="24"/>
          <w:szCs w:val="24"/>
        </w:rPr>
        <w:t xml:space="preserve"> for nursing facility residents.</w:t>
      </w:r>
      <w:r w:rsidR="0028252E">
        <w:rPr>
          <w:rFonts w:ascii="Helvetica" w:eastAsia="Times New Roman" w:hAnsi="Helvetica"/>
          <w:sz w:val="24"/>
          <w:szCs w:val="24"/>
        </w:rPr>
        <w:t xml:space="preserve"> </w:t>
      </w:r>
      <w:bookmarkStart w:id="24" w:name="_Hlk71467405"/>
      <w:r w:rsidRPr="00B126A1">
        <w:rPr>
          <w:rFonts w:ascii="Helvetica" w:eastAsia="Times New Roman" w:hAnsi="Helvetica"/>
          <w:sz w:val="24"/>
          <w:szCs w:val="24"/>
        </w:rPr>
        <w:t>Medicaid eligibility requirements for nursing facility care are based on income and level of care, determined</w:t>
      </w:r>
      <w:r w:rsidRPr="006B028B">
        <w:rPr>
          <w:rFonts w:ascii="Helvetica" w:eastAsia="Times New Roman" w:hAnsi="Helvetica"/>
          <w:sz w:val="24"/>
          <w:szCs w:val="24"/>
        </w:rPr>
        <w:t xml:space="preserve"> by each state. </w:t>
      </w:r>
      <w:bookmarkEnd w:id="24"/>
      <w:r w:rsidR="002318D7" w:rsidRPr="006B028B">
        <w:rPr>
          <w:rFonts w:ascii="Helvetica" w:eastAsia="Times New Roman" w:hAnsi="Helvetica"/>
          <w:sz w:val="24"/>
          <w:szCs w:val="24"/>
        </w:rPr>
        <w:t>Medicaid</w:t>
      </w:r>
      <w:r w:rsidR="00823F40" w:rsidRPr="006B028B">
        <w:rPr>
          <w:rFonts w:ascii="Helvetica" w:eastAsia="Times New Roman" w:hAnsi="Helvetica"/>
          <w:sz w:val="24"/>
          <w:szCs w:val="24"/>
        </w:rPr>
        <w:t xml:space="preserve"> covers </w:t>
      </w:r>
      <w:r w:rsidR="006777F3" w:rsidRPr="006B028B">
        <w:rPr>
          <w:rFonts w:ascii="Helvetica" w:eastAsia="Times New Roman" w:hAnsi="Helvetica"/>
          <w:sz w:val="24"/>
          <w:szCs w:val="24"/>
        </w:rPr>
        <w:t xml:space="preserve">room and board as well as </w:t>
      </w:r>
      <w:r w:rsidR="00823F40" w:rsidRPr="006B028B">
        <w:rPr>
          <w:rFonts w:ascii="Helvetica" w:eastAsia="Times New Roman" w:hAnsi="Helvetica"/>
          <w:sz w:val="24"/>
          <w:szCs w:val="24"/>
        </w:rPr>
        <w:t xml:space="preserve">the cost of </w:t>
      </w:r>
      <w:proofErr w:type="gramStart"/>
      <w:r w:rsidR="002318D7" w:rsidRPr="006B028B">
        <w:rPr>
          <w:rFonts w:ascii="Helvetica" w:eastAsia="Times New Roman" w:hAnsi="Helvetica"/>
          <w:sz w:val="24"/>
          <w:szCs w:val="24"/>
        </w:rPr>
        <w:t>supports</w:t>
      </w:r>
      <w:proofErr w:type="gramEnd"/>
      <w:r w:rsidR="002318D7" w:rsidRPr="006B028B">
        <w:rPr>
          <w:rFonts w:ascii="Helvetica" w:eastAsia="Times New Roman" w:hAnsi="Helvetica"/>
          <w:sz w:val="24"/>
          <w:szCs w:val="24"/>
        </w:rPr>
        <w:t xml:space="preserve"> and services in certified nursing </w:t>
      </w:r>
      <w:r w:rsidR="00AB3F07" w:rsidRPr="006B028B">
        <w:rPr>
          <w:rFonts w:ascii="Helvetica" w:eastAsia="Times New Roman" w:hAnsi="Helvetica"/>
          <w:sz w:val="24"/>
          <w:szCs w:val="24"/>
        </w:rPr>
        <w:t xml:space="preserve">facilities </w:t>
      </w:r>
      <w:r w:rsidR="00230CB8" w:rsidRPr="006B028B">
        <w:rPr>
          <w:rFonts w:ascii="Helvetica" w:eastAsia="Times New Roman" w:hAnsi="Helvetica"/>
          <w:sz w:val="24"/>
          <w:szCs w:val="24"/>
        </w:rPr>
        <w:t>after the resident’s income sources and insurance have been exhausted.</w:t>
      </w:r>
      <w:r w:rsidR="0028252E">
        <w:rPr>
          <w:rFonts w:ascii="Helvetica" w:eastAsia="Times New Roman" w:hAnsi="Helvetica"/>
          <w:sz w:val="24"/>
          <w:szCs w:val="24"/>
        </w:rPr>
        <w:t xml:space="preserve"> </w:t>
      </w:r>
      <w:r w:rsidR="00B83321" w:rsidRPr="006B028B">
        <w:rPr>
          <w:rFonts w:ascii="Helvetica" w:eastAsia="Times New Roman" w:hAnsi="Helvetica"/>
          <w:sz w:val="24"/>
          <w:szCs w:val="24"/>
        </w:rPr>
        <w:t xml:space="preserve">When a resident has their care </w:t>
      </w:r>
      <w:r w:rsidR="00233BAF">
        <w:rPr>
          <w:rFonts w:ascii="Helvetica" w:eastAsia="Times New Roman" w:hAnsi="Helvetica"/>
          <w:sz w:val="24"/>
          <w:szCs w:val="24"/>
        </w:rPr>
        <w:t>covered</w:t>
      </w:r>
      <w:r w:rsidR="00B83321" w:rsidRPr="006B028B">
        <w:rPr>
          <w:rFonts w:ascii="Helvetica" w:eastAsia="Times New Roman" w:hAnsi="Helvetica"/>
          <w:sz w:val="24"/>
          <w:szCs w:val="24"/>
        </w:rPr>
        <w:t xml:space="preserve"> by Medicaid, they are only allowed a set amount of money (that varies from state to state) considered as their personal spending money.</w:t>
      </w:r>
      <w:r w:rsidR="0028252E">
        <w:rPr>
          <w:rFonts w:ascii="Helvetica" w:eastAsia="Times New Roman" w:hAnsi="Helvetica"/>
          <w:sz w:val="24"/>
          <w:szCs w:val="24"/>
        </w:rPr>
        <w:t xml:space="preserve"> </w:t>
      </w:r>
      <w:r w:rsidR="00B83321" w:rsidRPr="006B028B">
        <w:rPr>
          <w:rFonts w:ascii="Helvetica" w:eastAsia="Times New Roman" w:hAnsi="Helvetica"/>
          <w:sz w:val="24"/>
          <w:szCs w:val="24"/>
        </w:rPr>
        <w:t>This is called the “Personal Needs Allowance.”</w:t>
      </w:r>
      <w:r w:rsidR="0028252E">
        <w:rPr>
          <w:rFonts w:ascii="Helvetica" w:eastAsia="Times New Roman" w:hAnsi="Helvetica"/>
          <w:sz w:val="24"/>
          <w:szCs w:val="24"/>
        </w:rPr>
        <w:t xml:space="preserve"> </w:t>
      </w:r>
    </w:p>
    <w:p w14:paraId="0F71AC7C" w14:textId="2D2B35FC" w:rsidR="00230CB8" w:rsidRPr="006B028B" w:rsidRDefault="00B83321" w:rsidP="00734FD4">
      <w:pPr>
        <w:spacing w:after="0"/>
        <w:rPr>
          <w:rFonts w:ascii="Helvetica" w:eastAsia="Times New Roman" w:hAnsi="Helvetica"/>
          <w:sz w:val="24"/>
          <w:szCs w:val="24"/>
        </w:rPr>
      </w:pPr>
      <w:r w:rsidRPr="006B028B">
        <w:rPr>
          <w:rFonts w:ascii="Helvetica" w:eastAsia="Times New Roman" w:hAnsi="Helvetica"/>
          <w:sz w:val="24"/>
          <w:szCs w:val="24"/>
        </w:rPr>
        <w:t>Medical services provided under Medicaid include</w:t>
      </w:r>
      <w:r w:rsidR="00A17A22" w:rsidRPr="006B028B">
        <w:rPr>
          <w:rFonts w:ascii="Helvetica" w:eastAsia="Times New Roman" w:hAnsi="Helvetica"/>
          <w:sz w:val="24"/>
          <w:szCs w:val="24"/>
        </w:rPr>
        <w:t>,</w:t>
      </w:r>
      <w:r w:rsidRPr="006B028B">
        <w:rPr>
          <w:rFonts w:ascii="Helvetica" w:eastAsia="Times New Roman" w:hAnsi="Helvetica"/>
          <w:sz w:val="24"/>
          <w:szCs w:val="24"/>
        </w:rPr>
        <w:t xml:space="preserve"> but are not limited to:</w:t>
      </w:r>
    </w:p>
    <w:p w14:paraId="2B6EE190" w14:textId="24F833D9" w:rsidR="00B83321" w:rsidRPr="006B028B" w:rsidRDefault="00B55A18" w:rsidP="00541704">
      <w:pPr>
        <w:pStyle w:val="ListParagraph"/>
        <w:numPr>
          <w:ilvl w:val="0"/>
          <w:numId w:val="30"/>
        </w:numPr>
        <w:rPr>
          <w:rFonts w:ascii="Helvetica" w:eastAsia="Times New Roman" w:hAnsi="Helvetica"/>
          <w:sz w:val="24"/>
          <w:szCs w:val="24"/>
        </w:rPr>
      </w:pPr>
      <w:r>
        <w:rPr>
          <w:rFonts w:ascii="Helvetica" w:eastAsia="Times New Roman" w:hAnsi="Helvetica"/>
          <w:sz w:val="24"/>
          <w:szCs w:val="24"/>
        </w:rPr>
        <w:t>O</w:t>
      </w:r>
      <w:r w:rsidR="00B83321" w:rsidRPr="006B028B">
        <w:rPr>
          <w:rFonts w:ascii="Helvetica" w:eastAsia="Times New Roman" w:hAnsi="Helvetica"/>
          <w:sz w:val="24"/>
          <w:szCs w:val="24"/>
        </w:rPr>
        <w:t>ccupational therapy</w:t>
      </w:r>
    </w:p>
    <w:p w14:paraId="295B7553" w14:textId="59B2398D" w:rsidR="00B83321" w:rsidRPr="006B028B" w:rsidRDefault="00B55A18" w:rsidP="00541704">
      <w:pPr>
        <w:pStyle w:val="ListParagraph"/>
        <w:numPr>
          <w:ilvl w:val="0"/>
          <w:numId w:val="30"/>
        </w:numPr>
        <w:rPr>
          <w:rFonts w:ascii="Helvetica" w:eastAsia="Times New Roman" w:hAnsi="Helvetica"/>
          <w:sz w:val="24"/>
          <w:szCs w:val="24"/>
        </w:rPr>
      </w:pPr>
      <w:r>
        <w:rPr>
          <w:rFonts w:ascii="Helvetica" w:eastAsia="Times New Roman" w:hAnsi="Helvetica"/>
          <w:sz w:val="24"/>
          <w:szCs w:val="24"/>
        </w:rPr>
        <w:t>P</w:t>
      </w:r>
      <w:r w:rsidR="00B83321" w:rsidRPr="006B028B">
        <w:rPr>
          <w:rFonts w:ascii="Helvetica" w:eastAsia="Times New Roman" w:hAnsi="Helvetica"/>
          <w:sz w:val="24"/>
          <w:szCs w:val="24"/>
        </w:rPr>
        <w:t>hysical therapy</w:t>
      </w:r>
    </w:p>
    <w:p w14:paraId="7EE0350F" w14:textId="008FC804" w:rsidR="00B83321" w:rsidRPr="006B028B" w:rsidRDefault="00B55A18" w:rsidP="00541704">
      <w:pPr>
        <w:pStyle w:val="ListParagraph"/>
        <w:numPr>
          <w:ilvl w:val="0"/>
          <w:numId w:val="30"/>
        </w:numPr>
        <w:rPr>
          <w:rFonts w:ascii="Helvetica" w:eastAsia="Times New Roman" w:hAnsi="Helvetica"/>
          <w:sz w:val="24"/>
          <w:szCs w:val="24"/>
        </w:rPr>
      </w:pPr>
      <w:r>
        <w:rPr>
          <w:rFonts w:ascii="Helvetica" w:eastAsia="Times New Roman" w:hAnsi="Helvetica"/>
          <w:sz w:val="24"/>
          <w:szCs w:val="24"/>
        </w:rPr>
        <w:t>P</w:t>
      </w:r>
      <w:r w:rsidR="00B83321" w:rsidRPr="006B028B">
        <w:rPr>
          <w:rFonts w:ascii="Helvetica" w:eastAsia="Times New Roman" w:hAnsi="Helvetica"/>
          <w:sz w:val="24"/>
          <w:szCs w:val="24"/>
        </w:rPr>
        <w:t>rescribed drugs</w:t>
      </w:r>
      <w:r w:rsidR="008C4871">
        <w:rPr>
          <w:rFonts w:ascii="Helvetica" w:eastAsia="Times New Roman" w:hAnsi="Helvetica"/>
          <w:sz w:val="24"/>
          <w:szCs w:val="24"/>
        </w:rPr>
        <w:t xml:space="preserve"> and other medications</w:t>
      </w:r>
    </w:p>
    <w:p w14:paraId="70F534EC" w14:textId="07AD1B7F" w:rsidR="00B83321" w:rsidRPr="006B028B" w:rsidRDefault="00B55A18" w:rsidP="00541704">
      <w:pPr>
        <w:pStyle w:val="ListParagraph"/>
        <w:numPr>
          <w:ilvl w:val="0"/>
          <w:numId w:val="30"/>
        </w:numPr>
        <w:rPr>
          <w:rFonts w:ascii="Helvetica" w:eastAsia="Times New Roman" w:hAnsi="Helvetica"/>
          <w:sz w:val="24"/>
          <w:szCs w:val="24"/>
        </w:rPr>
      </w:pPr>
      <w:r>
        <w:rPr>
          <w:rFonts w:ascii="Helvetica" w:eastAsia="Times New Roman" w:hAnsi="Helvetica"/>
          <w:sz w:val="24"/>
          <w:szCs w:val="24"/>
        </w:rPr>
        <w:t>E</w:t>
      </w:r>
      <w:r w:rsidR="00BE7A2F" w:rsidRPr="006B028B">
        <w:rPr>
          <w:rFonts w:ascii="Helvetica" w:eastAsia="Times New Roman" w:hAnsi="Helvetica"/>
          <w:sz w:val="24"/>
          <w:szCs w:val="24"/>
        </w:rPr>
        <w:t>yeglasses</w:t>
      </w:r>
    </w:p>
    <w:p w14:paraId="21FC61E4" w14:textId="49201464" w:rsidR="00B83321" w:rsidRPr="006B028B" w:rsidRDefault="00B55A18" w:rsidP="00541704">
      <w:pPr>
        <w:pStyle w:val="ListParagraph"/>
        <w:numPr>
          <w:ilvl w:val="0"/>
          <w:numId w:val="30"/>
        </w:numPr>
        <w:rPr>
          <w:rFonts w:ascii="Helvetica" w:eastAsia="Times New Roman" w:hAnsi="Helvetica"/>
          <w:sz w:val="24"/>
          <w:szCs w:val="24"/>
        </w:rPr>
      </w:pPr>
      <w:r>
        <w:rPr>
          <w:rFonts w:ascii="Helvetica" w:eastAsia="Times New Roman" w:hAnsi="Helvetica"/>
          <w:sz w:val="24"/>
          <w:szCs w:val="24"/>
        </w:rPr>
        <w:t>T</w:t>
      </w:r>
      <w:r w:rsidR="00B83321" w:rsidRPr="006B028B">
        <w:rPr>
          <w:rFonts w:ascii="Helvetica" w:eastAsia="Times New Roman" w:hAnsi="Helvetica"/>
          <w:sz w:val="24"/>
          <w:szCs w:val="24"/>
        </w:rPr>
        <w:t>ransportation</w:t>
      </w:r>
    </w:p>
    <w:p w14:paraId="65888159" w14:textId="5DEA0BB6" w:rsidR="00B83321" w:rsidRPr="006B028B" w:rsidRDefault="00B55A18" w:rsidP="00541704">
      <w:pPr>
        <w:pStyle w:val="ListParagraph"/>
        <w:numPr>
          <w:ilvl w:val="0"/>
          <w:numId w:val="30"/>
        </w:numPr>
        <w:rPr>
          <w:rFonts w:ascii="Helvetica" w:eastAsia="Times New Roman" w:hAnsi="Helvetica"/>
          <w:sz w:val="24"/>
          <w:szCs w:val="24"/>
        </w:rPr>
      </w:pPr>
      <w:r>
        <w:rPr>
          <w:rFonts w:ascii="Helvetica" w:eastAsia="Times New Roman" w:hAnsi="Helvetica"/>
          <w:sz w:val="24"/>
          <w:szCs w:val="24"/>
        </w:rPr>
        <w:t>M</w:t>
      </w:r>
      <w:r w:rsidR="00B83321" w:rsidRPr="006B028B">
        <w:rPr>
          <w:rFonts w:ascii="Helvetica" w:eastAsia="Times New Roman" w:hAnsi="Helvetica"/>
          <w:sz w:val="24"/>
          <w:szCs w:val="24"/>
        </w:rPr>
        <w:t>edical</w:t>
      </w:r>
      <w:r w:rsidR="00BE7A2F" w:rsidRPr="006B028B">
        <w:rPr>
          <w:rFonts w:ascii="Helvetica" w:eastAsia="Times New Roman" w:hAnsi="Helvetica"/>
          <w:sz w:val="24"/>
          <w:szCs w:val="24"/>
        </w:rPr>
        <w:t xml:space="preserve"> </w:t>
      </w:r>
      <w:r w:rsidR="00B83321" w:rsidRPr="006B028B">
        <w:rPr>
          <w:rFonts w:ascii="Helvetica" w:eastAsia="Times New Roman" w:hAnsi="Helvetica"/>
          <w:sz w:val="24"/>
          <w:szCs w:val="24"/>
        </w:rPr>
        <w:t>equipment and supplies</w:t>
      </w:r>
    </w:p>
    <w:p w14:paraId="039061BC" w14:textId="204FA107" w:rsidR="008C0EBF" w:rsidRPr="006B028B" w:rsidRDefault="00B55A18" w:rsidP="00541704">
      <w:pPr>
        <w:pStyle w:val="ListParagraph"/>
        <w:numPr>
          <w:ilvl w:val="0"/>
          <w:numId w:val="30"/>
        </w:numPr>
        <w:rPr>
          <w:rFonts w:ascii="Helvetica" w:eastAsia="Times New Roman" w:hAnsi="Helvetica"/>
          <w:sz w:val="24"/>
          <w:szCs w:val="24"/>
        </w:rPr>
      </w:pPr>
      <w:r>
        <w:rPr>
          <w:rFonts w:ascii="Helvetica" w:eastAsia="Times New Roman" w:hAnsi="Helvetica"/>
          <w:sz w:val="24"/>
          <w:szCs w:val="24"/>
        </w:rPr>
        <w:t>M</w:t>
      </w:r>
      <w:r w:rsidR="008C0EBF" w:rsidRPr="006B028B">
        <w:rPr>
          <w:rFonts w:ascii="Helvetica" w:eastAsia="Times New Roman" w:hAnsi="Helvetica"/>
          <w:sz w:val="24"/>
          <w:szCs w:val="24"/>
        </w:rPr>
        <w:t>edication</w:t>
      </w:r>
      <w:r w:rsidR="00A17A22" w:rsidRPr="006B028B">
        <w:rPr>
          <w:rFonts w:ascii="Helvetica" w:eastAsia="Times New Roman" w:hAnsi="Helvetica"/>
          <w:sz w:val="24"/>
          <w:szCs w:val="24"/>
        </w:rPr>
        <w:t xml:space="preserve"> </w:t>
      </w:r>
    </w:p>
    <w:p w14:paraId="03A8F24C" w14:textId="2DD0495B" w:rsidR="00766752" w:rsidRDefault="00B83321" w:rsidP="00734FD4">
      <w:pPr>
        <w:rPr>
          <w:rFonts w:ascii="Helvetica" w:eastAsia="Times New Roman" w:hAnsi="Helvetica"/>
          <w:sz w:val="24"/>
          <w:szCs w:val="24"/>
        </w:rPr>
      </w:pPr>
      <w:r w:rsidRPr="006B028B">
        <w:rPr>
          <w:rFonts w:ascii="Helvetica" w:eastAsia="Times New Roman" w:hAnsi="Helvetica"/>
          <w:sz w:val="24"/>
          <w:szCs w:val="24"/>
        </w:rPr>
        <w:t xml:space="preserve">There are limitations on the services and equipment provided by Medicaid. For example, Medicaid may limit the </w:t>
      </w:r>
      <w:r w:rsidR="00A17A22" w:rsidRPr="006B028B">
        <w:rPr>
          <w:rFonts w:ascii="Helvetica" w:eastAsia="Times New Roman" w:hAnsi="Helvetica"/>
          <w:sz w:val="24"/>
          <w:szCs w:val="24"/>
        </w:rPr>
        <w:t xml:space="preserve">number of </w:t>
      </w:r>
      <w:r w:rsidR="00D73392" w:rsidRPr="006B028B">
        <w:rPr>
          <w:rFonts w:ascii="Helvetica" w:eastAsia="Times New Roman" w:hAnsi="Helvetica"/>
          <w:sz w:val="24"/>
          <w:szCs w:val="24"/>
        </w:rPr>
        <w:t>pairs</w:t>
      </w:r>
      <w:r w:rsidRPr="006B028B">
        <w:rPr>
          <w:rFonts w:ascii="Helvetica" w:eastAsia="Times New Roman" w:hAnsi="Helvetica"/>
          <w:sz w:val="24"/>
          <w:szCs w:val="24"/>
        </w:rPr>
        <w:t xml:space="preserve"> of glasses it will purchase. This can be a problem when glasses are often lost or broken.</w:t>
      </w:r>
    </w:p>
    <w:p w14:paraId="30F19EFD" w14:textId="5736D226" w:rsidR="00766752" w:rsidRDefault="00B57A1A" w:rsidP="00734FD4">
      <w:pPr>
        <w:rPr>
          <w:rFonts w:ascii="Helvetica" w:eastAsia="Times New Roman" w:hAnsi="Helvetica"/>
          <w:sz w:val="24"/>
          <w:szCs w:val="24"/>
        </w:rPr>
      </w:pPr>
      <w:r>
        <w:rPr>
          <w:noProof/>
        </w:rPr>
        <w:drawing>
          <wp:anchor distT="0" distB="0" distL="114300" distR="114300" simplePos="0" relativeHeight="251665408" behindDoc="1" locked="0" layoutInCell="1" allowOverlap="1" wp14:anchorId="7C288C1A" wp14:editId="6D28D425">
            <wp:simplePos x="0" y="0"/>
            <wp:positionH relativeFrom="margin">
              <wp:align>left</wp:align>
            </wp:positionH>
            <wp:positionV relativeFrom="paragraph">
              <wp:posOffset>169545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7" name="Graphic 7"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850" cy="450850"/>
                    </a:xfrm>
                    <a:prstGeom prst="rect">
                      <a:avLst/>
                    </a:prstGeom>
                  </pic:spPr>
                </pic:pic>
              </a:graphicData>
            </a:graphic>
          </wp:anchor>
        </w:drawing>
      </w:r>
    </w:p>
    <w:p w14:paraId="177C680A" w14:textId="2A9BA385" w:rsidR="0033116C" w:rsidRPr="00734FD4" w:rsidRDefault="00BE7A2F" w:rsidP="00734FD4">
      <w:pPr>
        <w:rPr>
          <w:rFonts w:ascii="Helvetica" w:eastAsia="Times New Roman" w:hAnsi="Helvetica"/>
          <w:sz w:val="24"/>
          <w:szCs w:val="24"/>
        </w:rPr>
      </w:pPr>
      <w:r w:rsidRPr="006B028B">
        <w:rPr>
          <w:rFonts w:ascii="Helvetica" w:eastAsia="Times New Roman" w:hAnsi="Helvetica"/>
          <w:sz w:val="24"/>
          <w:szCs w:val="24"/>
        </w:rPr>
        <w:t xml:space="preserve">Learn more about Medicare </w:t>
      </w:r>
      <w:hyperlink r:id="rId17" w:history="1">
        <w:r w:rsidRPr="006B028B">
          <w:rPr>
            <w:rStyle w:val="Hyperlink"/>
            <w:rFonts w:ascii="Helvetica" w:eastAsia="Times New Roman" w:hAnsi="Helvetica"/>
            <w:sz w:val="24"/>
            <w:szCs w:val="24"/>
          </w:rPr>
          <w:t>here</w:t>
        </w:r>
      </w:hyperlink>
      <w:r w:rsidRPr="006B028B">
        <w:rPr>
          <w:rFonts w:ascii="Helvetica" w:eastAsia="Times New Roman" w:hAnsi="Helvetica"/>
          <w:sz w:val="24"/>
          <w:szCs w:val="24"/>
        </w:rPr>
        <w:t>.</w:t>
      </w:r>
      <w:r w:rsidRPr="006B028B">
        <w:rPr>
          <w:rStyle w:val="FootnoteReference"/>
          <w:rFonts w:ascii="Helvetica" w:eastAsia="Times New Roman" w:hAnsi="Helvetica"/>
          <w:sz w:val="24"/>
          <w:szCs w:val="24"/>
        </w:rPr>
        <w:footnoteReference w:id="18"/>
      </w:r>
      <w:r w:rsidR="006E70B7" w:rsidRPr="006B028B">
        <w:rPr>
          <w:rFonts w:ascii="Helvetica" w:eastAsia="Times New Roman" w:hAnsi="Helvetica"/>
          <w:sz w:val="24"/>
          <w:szCs w:val="24"/>
        </w:rPr>
        <w:t xml:space="preserve"> </w:t>
      </w:r>
      <w:r w:rsidR="00996BD8" w:rsidRPr="006B028B">
        <w:rPr>
          <w:rFonts w:ascii="Helvetica" w:eastAsia="Times New Roman" w:hAnsi="Helvetica"/>
          <w:sz w:val="24"/>
          <w:szCs w:val="24"/>
        </w:rPr>
        <w:t xml:space="preserve">Learn more about Medicaid </w:t>
      </w:r>
      <w:hyperlink r:id="rId18" w:history="1">
        <w:r w:rsidR="00996BD8" w:rsidRPr="006B028B">
          <w:rPr>
            <w:rStyle w:val="Hyperlink"/>
            <w:rFonts w:ascii="Helvetica" w:eastAsia="Times New Roman" w:hAnsi="Helvetica"/>
            <w:sz w:val="24"/>
            <w:szCs w:val="24"/>
          </w:rPr>
          <w:t>here</w:t>
        </w:r>
      </w:hyperlink>
      <w:r w:rsidR="00996BD8" w:rsidRPr="006B028B">
        <w:rPr>
          <w:rFonts w:ascii="Helvetica" w:eastAsia="Times New Roman" w:hAnsi="Helvetica"/>
          <w:sz w:val="24"/>
          <w:szCs w:val="24"/>
        </w:rPr>
        <w:t>.</w:t>
      </w:r>
      <w:r w:rsidR="004F19AC" w:rsidRPr="006B028B">
        <w:rPr>
          <w:rStyle w:val="FootnoteReference"/>
          <w:rFonts w:ascii="Helvetica" w:eastAsia="Times New Roman" w:hAnsi="Helvetica"/>
          <w:sz w:val="24"/>
          <w:szCs w:val="24"/>
        </w:rPr>
        <w:footnoteReference w:id="19"/>
      </w:r>
      <w:bookmarkStart w:id="25" w:name="_Hlk71444213"/>
      <w:bookmarkEnd w:id="19"/>
      <w:bookmarkEnd w:id="22"/>
    </w:p>
    <w:p w14:paraId="6F159240" w14:textId="77777777" w:rsidR="0033116C" w:rsidRDefault="0033116C" w:rsidP="00734FD4">
      <w:pPr>
        <w:spacing w:after="0"/>
        <w:rPr>
          <w:rFonts w:ascii="Helvetica" w:eastAsia="Times New Roman" w:hAnsi="Helvetica"/>
          <w:b/>
          <w:bCs/>
          <w:sz w:val="24"/>
          <w:szCs w:val="24"/>
        </w:rPr>
      </w:pPr>
    </w:p>
    <w:p w14:paraId="500A36E6" w14:textId="77777777" w:rsidR="00734FD4" w:rsidRDefault="00734FD4" w:rsidP="00734FD4">
      <w:pPr>
        <w:spacing w:after="0"/>
        <w:rPr>
          <w:rFonts w:ascii="Poppins" w:eastAsia="Times New Roman" w:hAnsi="Poppins" w:cs="Poppins"/>
          <w:b/>
          <w:bCs/>
          <w:sz w:val="24"/>
          <w:szCs w:val="24"/>
        </w:rPr>
      </w:pPr>
    </w:p>
    <w:p w14:paraId="2E207CC3" w14:textId="77777777" w:rsidR="00734FD4" w:rsidRDefault="00734FD4" w:rsidP="00734FD4">
      <w:pPr>
        <w:spacing w:after="0"/>
        <w:rPr>
          <w:rFonts w:ascii="Poppins" w:eastAsia="Times New Roman" w:hAnsi="Poppins" w:cs="Poppins"/>
          <w:b/>
          <w:bCs/>
          <w:sz w:val="24"/>
          <w:szCs w:val="24"/>
        </w:rPr>
      </w:pPr>
    </w:p>
    <w:p w14:paraId="0F2140D0" w14:textId="32E8F58A" w:rsidR="00D73392" w:rsidRPr="00734FD4" w:rsidRDefault="00D73392" w:rsidP="00734FD4">
      <w:pPr>
        <w:spacing w:after="0"/>
        <w:rPr>
          <w:rFonts w:ascii="Poppins" w:eastAsia="Times New Roman" w:hAnsi="Poppins" w:cs="Poppins"/>
          <w:b/>
          <w:bCs/>
          <w:sz w:val="24"/>
          <w:szCs w:val="24"/>
        </w:rPr>
      </w:pPr>
      <w:r w:rsidRPr="00734FD4">
        <w:rPr>
          <w:rFonts w:ascii="Poppins" w:eastAsia="Times New Roman" w:hAnsi="Poppins" w:cs="Poppins"/>
          <w:b/>
          <w:bCs/>
          <w:sz w:val="24"/>
          <w:szCs w:val="24"/>
        </w:rPr>
        <w:lastRenderedPageBreak/>
        <w:t>Medicaid Home and Community-Based Services (HCBS) Waiver Programs</w:t>
      </w:r>
    </w:p>
    <w:p w14:paraId="7A4EEF48" w14:textId="64677245" w:rsidR="00D73392" w:rsidRPr="006B028B" w:rsidRDefault="00D73392" w:rsidP="00734FD4">
      <w:pPr>
        <w:rPr>
          <w:rFonts w:ascii="Helvetica" w:eastAsia="Times New Roman" w:hAnsi="Helvetica"/>
          <w:sz w:val="24"/>
          <w:szCs w:val="24"/>
        </w:rPr>
      </w:pPr>
      <w:r w:rsidRPr="006B028B">
        <w:rPr>
          <w:rFonts w:ascii="Helvetica" w:eastAsia="Times New Roman" w:hAnsi="Helvetica"/>
          <w:sz w:val="24"/>
          <w:szCs w:val="24"/>
        </w:rPr>
        <w:t xml:space="preserve">Home and Community-Based Services (HCBS) are a Medicaid </w:t>
      </w:r>
      <w:r w:rsidR="00F92452">
        <w:rPr>
          <w:rFonts w:ascii="Helvetica" w:eastAsia="Times New Roman" w:hAnsi="Helvetica"/>
          <w:sz w:val="24"/>
          <w:szCs w:val="24"/>
        </w:rPr>
        <w:t>s</w:t>
      </w:r>
      <w:r w:rsidR="00F92452" w:rsidRPr="006B028B">
        <w:rPr>
          <w:rFonts w:ascii="Helvetica" w:eastAsia="Times New Roman" w:hAnsi="Helvetica"/>
          <w:sz w:val="24"/>
          <w:szCs w:val="24"/>
        </w:rPr>
        <w:t xml:space="preserve">tate </w:t>
      </w:r>
      <w:r w:rsidRPr="006B028B">
        <w:rPr>
          <w:rFonts w:ascii="Helvetica" w:eastAsia="Times New Roman" w:hAnsi="Helvetica"/>
          <w:sz w:val="24"/>
          <w:szCs w:val="24"/>
        </w:rPr>
        <w:t xml:space="preserve">plan option that allows states to provide services to individuals eligible for Medicaid in their own home or a community-based setting (including some residential care communities), instead of an “institutional” setting such as a nursing facility. </w:t>
      </w:r>
      <w:bookmarkStart w:id="26" w:name="_Hlk69379696"/>
      <w:r w:rsidRPr="006B028B">
        <w:rPr>
          <w:rFonts w:ascii="Helvetica" w:eastAsia="Times New Roman" w:hAnsi="Helvetica"/>
          <w:sz w:val="24"/>
          <w:szCs w:val="24"/>
        </w:rPr>
        <w:t xml:space="preserve">States provide services under Medicaid waivers according to provisions in Section 1915(c) of the Social Security Act. These services are determined through person-centered planning. </w:t>
      </w:r>
      <w:bookmarkStart w:id="27" w:name="_Hlk69379744"/>
      <w:bookmarkEnd w:id="26"/>
      <w:r w:rsidRPr="006B028B">
        <w:rPr>
          <w:rFonts w:ascii="Helvetica" w:eastAsia="Times New Roman" w:hAnsi="Helvetica"/>
          <w:sz w:val="24"/>
          <w:szCs w:val="24"/>
        </w:rPr>
        <w:t xml:space="preserve">Several states include HCBS services in their Medicaid State plans. As of 2021, </w:t>
      </w:r>
      <w:r w:rsidR="000647CB">
        <w:rPr>
          <w:rFonts w:ascii="Helvetica" w:eastAsia="Times New Roman" w:hAnsi="Helvetica"/>
          <w:sz w:val="24"/>
          <w:szCs w:val="24"/>
        </w:rPr>
        <w:t>47</w:t>
      </w:r>
      <w:r w:rsidRPr="006B028B">
        <w:rPr>
          <w:rFonts w:ascii="Helvetica" w:eastAsia="Times New Roman" w:hAnsi="Helvetica"/>
          <w:sz w:val="24"/>
          <w:szCs w:val="24"/>
        </w:rPr>
        <w:t xml:space="preserve"> states and Washington</w:t>
      </w:r>
      <w:r w:rsidR="00DE37CE">
        <w:rPr>
          <w:rFonts w:ascii="Helvetica" w:eastAsia="Times New Roman" w:hAnsi="Helvetica"/>
          <w:sz w:val="24"/>
          <w:szCs w:val="24"/>
        </w:rPr>
        <w:t>,</w:t>
      </w:r>
      <w:r w:rsidRPr="006B028B">
        <w:rPr>
          <w:rFonts w:ascii="Helvetica" w:eastAsia="Times New Roman" w:hAnsi="Helvetica"/>
          <w:sz w:val="24"/>
          <w:szCs w:val="24"/>
        </w:rPr>
        <w:t xml:space="preserve"> D</w:t>
      </w:r>
      <w:r w:rsidR="00DE37CE">
        <w:rPr>
          <w:rFonts w:ascii="Helvetica" w:eastAsia="Times New Roman" w:hAnsi="Helvetica"/>
          <w:sz w:val="24"/>
          <w:szCs w:val="24"/>
        </w:rPr>
        <w:t>.</w:t>
      </w:r>
      <w:r w:rsidRPr="006B028B">
        <w:rPr>
          <w:rFonts w:ascii="Helvetica" w:eastAsia="Times New Roman" w:hAnsi="Helvetica"/>
          <w:sz w:val="24"/>
          <w:szCs w:val="24"/>
        </w:rPr>
        <w:t>C</w:t>
      </w:r>
      <w:r w:rsidR="00DE37CE">
        <w:rPr>
          <w:rFonts w:ascii="Helvetica" w:eastAsia="Times New Roman" w:hAnsi="Helvetica"/>
          <w:sz w:val="24"/>
          <w:szCs w:val="24"/>
        </w:rPr>
        <w:t>.</w:t>
      </w:r>
      <w:r w:rsidRPr="006B028B">
        <w:rPr>
          <w:rFonts w:ascii="Helvetica" w:eastAsia="Times New Roman" w:hAnsi="Helvetica"/>
          <w:sz w:val="24"/>
          <w:szCs w:val="24"/>
        </w:rPr>
        <w:t xml:space="preserve"> are operating at least one 1915(c) waiver.</w:t>
      </w:r>
      <w:bookmarkEnd w:id="27"/>
      <w:r w:rsidRPr="006B028B">
        <w:rPr>
          <w:rFonts w:ascii="Helvetica" w:eastAsia="Times New Roman" w:hAnsi="Helvetica"/>
          <w:sz w:val="24"/>
          <w:szCs w:val="24"/>
        </w:rPr>
        <w:t xml:space="preserve"> </w:t>
      </w:r>
      <w:r w:rsidR="00064D4A">
        <w:rPr>
          <w:rFonts w:ascii="Helvetica" w:eastAsia="Times New Roman" w:hAnsi="Helvetica"/>
          <w:sz w:val="24"/>
          <w:szCs w:val="24"/>
        </w:rPr>
        <w:t xml:space="preserve">Payment for these services </w:t>
      </w:r>
      <w:proofErr w:type="gramStart"/>
      <w:r w:rsidR="00064D4A">
        <w:rPr>
          <w:rFonts w:ascii="Helvetica" w:eastAsia="Times New Roman" w:hAnsi="Helvetica"/>
          <w:sz w:val="24"/>
          <w:szCs w:val="24"/>
        </w:rPr>
        <w:t>are</w:t>
      </w:r>
      <w:proofErr w:type="gramEnd"/>
      <w:r w:rsidR="00064D4A">
        <w:rPr>
          <w:rFonts w:ascii="Helvetica" w:eastAsia="Times New Roman" w:hAnsi="Helvetica"/>
          <w:sz w:val="24"/>
          <w:szCs w:val="24"/>
        </w:rPr>
        <w:t xml:space="preserve"> a combination of federal</w:t>
      </w:r>
      <w:r w:rsidR="002763D9">
        <w:rPr>
          <w:rFonts w:ascii="Helvetica" w:eastAsia="Times New Roman" w:hAnsi="Helvetica"/>
          <w:sz w:val="24"/>
          <w:szCs w:val="24"/>
        </w:rPr>
        <w:t xml:space="preserve"> and state funds and </w:t>
      </w:r>
      <w:r w:rsidR="0051441C">
        <w:rPr>
          <w:rFonts w:ascii="Helvetica" w:eastAsia="Times New Roman" w:hAnsi="Helvetica"/>
          <w:sz w:val="24"/>
          <w:szCs w:val="24"/>
        </w:rPr>
        <w:t xml:space="preserve">some contribution from the individual receiving services. </w:t>
      </w:r>
    </w:p>
    <w:p w14:paraId="727D7BEC" w14:textId="209E772E" w:rsidR="00417EFE" w:rsidRPr="00734FD4" w:rsidRDefault="00417EFE" w:rsidP="00734FD4">
      <w:pPr>
        <w:pStyle w:val="Heading2"/>
        <w:spacing w:line="276" w:lineRule="auto"/>
        <w:rPr>
          <w:rFonts w:ascii="Poppins" w:eastAsia="Times New Roman" w:hAnsi="Poppins" w:cs="Poppins"/>
          <w:b/>
          <w:bCs/>
          <w:color w:val="000000" w:themeColor="text1"/>
        </w:rPr>
      </w:pPr>
      <w:bookmarkStart w:id="28" w:name="_Toc80712192"/>
      <w:bookmarkEnd w:id="25"/>
      <w:r w:rsidRPr="00734FD4">
        <w:rPr>
          <w:rFonts w:ascii="Poppins" w:eastAsia="Times New Roman" w:hAnsi="Poppins" w:cs="Poppins"/>
          <w:b/>
          <w:bCs/>
          <w:color w:val="000000" w:themeColor="text1"/>
        </w:rPr>
        <w:t>Long-Term Care Services</w:t>
      </w:r>
      <w:bookmarkEnd w:id="28"/>
    </w:p>
    <w:p w14:paraId="34E6B075" w14:textId="75950F6B" w:rsidR="00B3442A" w:rsidRPr="00734FD4" w:rsidRDefault="00B3442A" w:rsidP="00734FD4">
      <w:pPr>
        <w:spacing w:after="0"/>
        <w:rPr>
          <w:rFonts w:ascii="Poppins" w:eastAsia="Times New Roman" w:hAnsi="Poppins" w:cs="Poppins"/>
          <w:b/>
          <w:bCs/>
          <w:sz w:val="24"/>
          <w:szCs w:val="24"/>
        </w:rPr>
      </w:pPr>
      <w:bookmarkStart w:id="29" w:name="_Hlk79699857"/>
      <w:bookmarkStart w:id="30" w:name="_Hlk71444317"/>
      <w:r w:rsidRPr="00734FD4">
        <w:rPr>
          <w:rFonts w:ascii="Poppins" w:eastAsia="Times New Roman" w:hAnsi="Poppins" w:cs="Poppins"/>
          <w:b/>
          <w:bCs/>
          <w:sz w:val="24"/>
          <w:szCs w:val="24"/>
        </w:rPr>
        <w:t>Skilled Nursing Facility or Nursing Facility (</w:t>
      </w:r>
      <w:bookmarkStart w:id="31" w:name="_Hlk78965753"/>
      <w:r w:rsidRPr="00734FD4">
        <w:rPr>
          <w:rFonts w:ascii="Poppins" w:eastAsia="Times New Roman" w:hAnsi="Poppins" w:cs="Poppins"/>
          <w:b/>
          <w:bCs/>
          <w:sz w:val="24"/>
          <w:szCs w:val="24"/>
        </w:rPr>
        <w:t>SNF/NF</w:t>
      </w:r>
      <w:bookmarkEnd w:id="31"/>
      <w:r w:rsidRPr="00734FD4">
        <w:rPr>
          <w:rFonts w:ascii="Poppins" w:eastAsia="Times New Roman" w:hAnsi="Poppins" w:cs="Poppins"/>
          <w:b/>
          <w:bCs/>
          <w:sz w:val="24"/>
          <w:szCs w:val="24"/>
        </w:rPr>
        <w:t xml:space="preserve">) </w:t>
      </w:r>
    </w:p>
    <w:bookmarkEnd w:id="29"/>
    <w:p w14:paraId="110C3E6A" w14:textId="78055877" w:rsidR="00B3442A" w:rsidRPr="006B028B" w:rsidRDefault="00B3442A" w:rsidP="00734FD4">
      <w:pPr>
        <w:rPr>
          <w:rFonts w:ascii="Helvetica" w:hAnsi="Helvetica" w:cstheme="minorHAnsi"/>
          <w:sz w:val="24"/>
          <w:szCs w:val="24"/>
        </w:rPr>
      </w:pPr>
      <w:r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Skilled nursing facilities or nursing facilities are certified facilities that provide skilled nursing care for residents who require medical or nursing care </w:t>
      </w:r>
      <w:r w:rsidR="00744F02"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rehabilitation</w:t>
      </w:r>
      <w:r w:rsidR="00854088"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w:t>
      </w:r>
      <w:r w:rsidR="00744F02"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 </w:t>
      </w:r>
      <w:r w:rsidR="00854088"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SNF/NF</w:t>
      </w:r>
      <w:r w:rsidR="00854088" w:rsidRPr="006B028B" w:rsidDel="00854088">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 </w:t>
      </w:r>
      <w:r w:rsidR="00854088"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also </w:t>
      </w:r>
      <w:r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provide health care and services to individuals who, because of their mental or physical condition, require care and services (above the level of room and board) which can be made available to them only through institutional facilities.</w:t>
      </w:r>
      <w:r w:rsidRPr="006B028B">
        <w:rPr>
          <w:rFonts w:ascii="Helvetica" w:hAnsi="Helvetica" w:cstheme="minorHAnsi"/>
          <w:sz w:val="24"/>
          <w:szCs w:val="24"/>
        </w:rPr>
        <w:t xml:space="preserve"> </w:t>
      </w:r>
    </w:p>
    <w:p w14:paraId="1DC32E0B" w14:textId="268692E7" w:rsidR="00B3442A" w:rsidRPr="006B028B" w:rsidRDefault="006E70B7" w:rsidP="00734FD4">
      <w:pPr>
        <w:rPr>
          <w:rFonts w:ascii="Helvetica" w:eastAsia="Times New Roman" w:hAnsi="Helvetica" w:cstheme="minorHAnsi"/>
          <w:sz w:val="24"/>
          <w:szCs w:val="24"/>
        </w:rPr>
      </w:pPr>
      <w:r w:rsidRPr="006B028B">
        <w:rPr>
          <w:rFonts w:ascii="Helvetica" w:eastAsia="Calibri" w:hAnsi="Helvetica" w:cs="Calibri"/>
          <w:noProof/>
          <w:color w:val="000000"/>
          <w:sz w:val="24"/>
          <w:szCs w:val="24"/>
          <w:u w:color="000000"/>
          <w:bdr w:val="nil"/>
          <w14:textOutline w14:w="0" w14:cap="flat" w14:cmpd="sng" w14:algn="ctr">
            <w14:noFill/>
            <w14:prstDash w14:val="solid"/>
            <w14:bevel/>
          </w14:textOutline>
        </w:rPr>
        <mc:AlternateContent>
          <mc:Choice Requires="wps">
            <w:drawing>
              <wp:anchor distT="365760" distB="365760" distL="365760" distR="365760" simplePos="0" relativeHeight="251636736" behindDoc="0" locked="0" layoutInCell="1" allowOverlap="1" wp14:anchorId="64BC13F2" wp14:editId="11BC168E">
                <wp:simplePos x="0" y="0"/>
                <wp:positionH relativeFrom="margin">
                  <wp:posOffset>4114800</wp:posOffset>
                </wp:positionH>
                <wp:positionV relativeFrom="margin">
                  <wp:posOffset>5301387</wp:posOffset>
                </wp:positionV>
                <wp:extent cx="1746250" cy="2324735"/>
                <wp:effectExtent l="76200" t="95250" r="82550" b="75565"/>
                <wp:wrapThrough wrapText="bothSides">
                  <wp:wrapPolygon edited="0">
                    <wp:start x="11075" y="-885"/>
                    <wp:lineTo x="-943" y="-708"/>
                    <wp:lineTo x="-943" y="20886"/>
                    <wp:lineTo x="14374" y="21948"/>
                    <wp:lineTo x="14374" y="22125"/>
                    <wp:lineTo x="20972" y="22125"/>
                    <wp:lineTo x="20972" y="21948"/>
                    <wp:lineTo x="22150" y="19293"/>
                    <wp:lineTo x="22385" y="13452"/>
                    <wp:lineTo x="22385" y="531"/>
                    <wp:lineTo x="20972" y="-708"/>
                    <wp:lineTo x="19322" y="-885"/>
                    <wp:lineTo x="11075" y="-885"/>
                  </wp:wrapPolygon>
                </wp:wrapThrough>
                <wp:docPr id="3" name="Text Box 3"/>
                <wp:cNvGraphicFramePr/>
                <a:graphic xmlns:a="http://schemas.openxmlformats.org/drawingml/2006/main">
                  <a:graphicData uri="http://schemas.microsoft.com/office/word/2010/wordprocessingShape">
                    <wps:wsp>
                      <wps:cNvSpPr txBox="1"/>
                      <wps:spPr>
                        <a:xfrm>
                          <a:off x="0" y="0"/>
                          <a:ext cx="1746250" cy="2324735"/>
                        </a:xfrm>
                        <a:custGeom>
                          <a:avLst/>
                          <a:gdLst>
                            <a:gd name="connsiteX0" fmla="*/ 0 w 1746250"/>
                            <a:gd name="connsiteY0" fmla="*/ 0 h 2324735"/>
                            <a:gd name="connsiteX1" fmla="*/ 1746250 w 1746250"/>
                            <a:gd name="connsiteY1" fmla="*/ 0 h 2324735"/>
                            <a:gd name="connsiteX2" fmla="*/ 1746250 w 1746250"/>
                            <a:gd name="connsiteY2" fmla="*/ 2324735 h 2324735"/>
                            <a:gd name="connsiteX3" fmla="*/ 0 w 1746250"/>
                            <a:gd name="connsiteY3" fmla="*/ 2324735 h 2324735"/>
                            <a:gd name="connsiteX4" fmla="*/ 0 w 1746250"/>
                            <a:gd name="connsiteY4" fmla="*/ 0 h 232473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46250" h="2324735" fill="none" extrusionOk="0">
                              <a:moveTo>
                                <a:pt x="0" y="0"/>
                              </a:moveTo>
                              <a:cubicBezTo>
                                <a:pt x="623996" y="-4567"/>
                                <a:pt x="1401372" y="-144143"/>
                                <a:pt x="1746250" y="0"/>
                              </a:cubicBezTo>
                              <a:cubicBezTo>
                                <a:pt x="1796617" y="1092382"/>
                                <a:pt x="1671994" y="1297969"/>
                                <a:pt x="1746250" y="2324735"/>
                              </a:cubicBezTo>
                              <a:cubicBezTo>
                                <a:pt x="1446355" y="2467680"/>
                                <a:pt x="805134" y="2220918"/>
                                <a:pt x="0" y="2324735"/>
                              </a:cubicBezTo>
                              <a:cubicBezTo>
                                <a:pt x="-57461" y="2035280"/>
                                <a:pt x="-61412" y="875234"/>
                                <a:pt x="0" y="0"/>
                              </a:cubicBezTo>
                              <a:close/>
                            </a:path>
                            <a:path w="1746250" h="2324735" stroke="0" extrusionOk="0">
                              <a:moveTo>
                                <a:pt x="0" y="0"/>
                              </a:moveTo>
                              <a:cubicBezTo>
                                <a:pt x="841792" y="-11859"/>
                                <a:pt x="1375914" y="-33647"/>
                                <a:pt x="1746250" y="0"/>
                              </a:cubicBezTo>
                              <a:cubicBezTo>
                                <a:pt x="1845369" y="1081824"/>
                                <a:pt x="1807898" y="1714162"/>
                                <a:pt x="1746250" y="2324735"/>
                              </a:cubicBezTo>
                              <a:cubicBezTo>
                                <a:pt x="1321639" y="2463763"/>
                                <a:pt x="766275" y="2229332"/>
                                <a:pt x="0" y="2324735"/>
                              </a:cubicBezTo>
                              <a:cubicBezTo>
                                <a:pt x="134598" y="1935653"/>
                                <a:pt x="62059" y="1082572"/>
                                <a:pt x="0" y="0"/>
                              </a:cubicBezTo>
                              <a:close/>
                            </a:path>
                          </a:pathLst>
                        </a:custGeom>
                        <a:solidFill>
                          <a:srgbClr val="FFFFFF">
                            <a:lumMod val="95000"/>
                          </a:srgbClr>
                        </a:solidFill>
                        <a:ln w="28575">
                          <a:solidFill>
                            <a:srgbClr val="4BACC6">
                              <a:lumMod val="75000"/>
                            </a:srgbClr>
                          </a:solidFill>
                          <a:extLst>
                            <a:ext uri="{C807C97D-BFC1-408E-A445-0C87EB9F89A2}">
                              <ask:lineSketchStyleProps xmlns:ask="http://schemas.microsoft.com/office/drawing/2018/sketchyshapes" sd="653594219">
                                <a:prstGeom prst="rect">
                                  <a:avLst/>
                                </a:prstGeom>
                                <ask:type>
                                  <ask:lineSketchCurved/>
                                </ask:type>
                              </ask:lineSketchStyleProps>
                            </a:ext>
                          </a:extLst>
                        </a:ln>
                        <a:effectLst/>
                      </wps:spPr>
                      <wps:txbx>
                        <w:txbxContent>
                          <w:p w14:paraId="6665E672" w14:textId="77777777" w:rsidR="006548D3" w:rsidRPr="00766752" w:rsidRDefault="006548D3" w:rsidP="00766752">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sz w:val="22"/>
                                <w:szCs w:val="22"/>
                              </w:rPr>
                            </w:pPr>
                            <w:r w:rsidRPr="00766752">
                              <w:rPr>
                                <w:rFonts w:ascii="Helvetica" w:hAnsi="Helvetica" w:cs="Helvetica"/>
                                <w:b/>
                                <w:bCs/>
                                <w:color w:val="000000" w:themeColor="text1"/>
                                <w:sz w:val="22"/>
                                <w:szCs w:val="22"/>
                              </w:rPr>
                              <w:t>Distinct Part Definition</w:t>
                            </w:r>
                          </w:p>
                          <w:p w14:paraId="6E469334" w14:textId="7268912E" w:rsidR="006548D3" w:rsidRPr="00766752" w:rsidRDefault="006548D3" w:rsidP="006E70B7">
                            <w:pPr>
                              <w:ind w:left="90"/>
                              <w:rPr>
                                <w:rFonts w:ascii="Helvetica" w:hAnsi="Helvetica" w:cs="Helvetica"/>
                                <w:color w:val="000000" w:themeColor="text1"/>
                                <w:sz w:val="22"/>
                                <w:szCs w:val="22"/>
                              </w:rPr>
                            </w:pPr>
                            <w:r w:rsidRPr="00766752">
                              <w:rPr>
                                <w:rFonts w:ascii="Helvetica" w:hAnsi="Helvetica" w:cs="Helvetica"/>
                                <w:color w:val="000000" w:themeColor="text1"/>
                                <w:sz w:val="22"/>
                                <w:szCs w:val="22"/>
                              </w:rPr>
                              <w:t>Skilled nursing facilities with a separate area of beds that are certified as either Medicare or Medicaid, but not both</w:t>
                            </w:r>
                            <w:r>
                              <w:rPr>
                                <w:rFonts w:ascii="Helvetica" w:hAnsi="Helvetica" w:cs="Helvetica"/>
                                <w:color w:val="000000" w:themeColor="text1"/>
                                <w:sz w:val="22"/>
                                <w:szCs w:val="22"/>
                              </w:rPr>
                              <w:t>,</w:t>
                            </w:r>
                            <w:r w:rsidRPr="00766752">
                              <w:rPr>
                                <w:rFonts w:ascii="Helvetica" w:hAnsi="Helvetica" w:cs="Helvetica"/>
                                <w:color w:val="000000" w:themeColor="text1"/>
                                <w:sz w:val="22"/>
                                <w:szCs w:val="22"/>
                              </w:rPr>
                              <w:t xml:space="preserve"> or, have beds in a specific area that are physically separated and certified for Medicare only, are called “distinct part.”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C13F2" id="Text Box 3" o:spid="_x0000_s1032" type="#_x0000_t202" style="position:absolute;margin-left:324pt;margin-top:417.45pt;width:137.5pt;height:183.05pt;z-index:2516367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" fillcolor="#f2f2f2" strokecolor="#31859c" strokeweight="2.25pt">
                <v:textbox inset="0,0,0,0">
                  <w:txbxContent>
                    <w:p w14:paraId="6665E672" w14:textId="77777777" w:rsidR="006548D3" w:rsidRPr="00766752" w:rsidRDefault="006548D3" w:rsidP="00766752">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sz w:val="22"/>
                          <w:szCs w:val="22"/>
                        </w:rPr>
                      </w:pPr>
                      <w:r w:rsidRPr="00766752">
                        <w:rPr>
                          <w:rFonts w:ascii="Helvetica" w:hAnsi="Helvetica" w:cs="Helvetica"/>
                          <w:b/>
                          <w:bCs/>
                          <w:color w:val="000000" w:themeColor="text1"/>
                          <w:sz w:val="22"/>
                          <w:szCs w:val="22"/>
                        </w:rPr>
                        <w:t>Distinct Part Definition</w:t>
                      </w:r>
                    </w:p>
                    <w:p w14:paraId="6E469334" w14:textId="7268912E" w:rsidR="006548D3" w:rsidRPr="00766752" w:rsidRDefault="006548D3" w:rsidP="006E70B7">
                      <w:pPr>
                        <w:ind w:left="90"/>
                        <w:rPr>
                          <w:rFonts w:ascii="Helvetica" w:hAnsi="Helvetica" w:cs="Helvetica"/>
                          <w:color w:val="000000" w:themeColor="text1"/>
                          <w:sz w:val="22"/>
                          <w:szCs w:val="22"/>
                        </w:rPr>
                      </w:pPr>
                      <w:r w:rsidRPr="00766752">
                        <w:rPr>
                          <w:rFonts w:ascii="Helvetica" w:hAnsi="Helvetica" w:cs="Helvetica"/>
                          <w:color w:val="000000" w:themeColor="text1"/>
                          <w:sz w:val="22"/>
                          <w:szCs w:val="22"/>
                        </w:rPr>
                        <w:t>Skilled nursing facilities with a separate area of beds that are certified as either Medicare or Medicaid, but not both</w:t>
                      </w:r>
                      <w:r>
                        <w:rPr>
                          <w:rFonts w:ascii="Helvetica" w:hAnsi="Helvetica" w:cs="Helvetica"/>
                          <w:color w:val="000000" w:themeColor="text1"/>
                          <w:sz w:val="22"/>
                          <w:szCs w:val="22"/>
                        </w:rPr>
                        <w:t>,</w:t>
                      </w:r>
                      <w:r w:rsidRPr="00766752">
                        <w:rPr>
                          <w:rFonts w:ascii="Helvetica" w:hAnsi="Helvetica" w:cs="Helvetica"/>
                          <w:color w:val="000000" w:themeColor="text1"/>
                          <w:sz w:val="22"/>
                          <w:szCs w:val="22"/>
                        </w:rPr>
                        <w:t xml:space="preserve"> or, have beds in a specific area that are physically separated and certified for Medicare only, are called “distinct part.”</w:t>
                      </w:r>
                    </w:p>
                  </w:txbxContent>
                </v:textbox>
                <w10:wrap type="through" anchorx="margin" anchory="margin"/>
              </v:shape>
            </w:pict>
          </mc:Fallback>
        </mc:AlternateContent>
      </w:r>
      <w:r w:rsidR="00B3442A" w:rsidRPr="006B028B">
        <w:rPr>
          <w:rFonts w:ascii="Helvetica" w:hAnsi="Helvetica" w:cstheme="minorHAnsi"/>
          <w:sz w:val="24"/>
          <w:szCs w:val="24"/>
        </w:rPr>
        <w:t xml:space="preserve">Nursing </w:t>
      </w:r>
      <w:r w:rsidR="00912F60" w:rsidRPr="006B028B">
        <w:rPr>
          <w:rFonts w:ascii="Helvetica" w:hAnsi="Helvetica" w:cstheme="minorHAnsi"/>
          <w:sz w:val="24"/>
          <w:szCs w:val="24"/>
        </w:rPr>
        <w:t>facilities</w:t>
      </w:r>
      <w:r w:rsidR="00B3442A" w:rsidRPr="006B028B">
        <w:rPr>
          <w:rFonts w:ascii="Helvetica" w:hAnsi="Helvetica" w:cstheme="minorHAnsi"/>
          <w:sz w:val="24"/>
          <w:szCs w:val="24"/>
        </w:rPr>
        <w:t xml:space="preserve"> must be licensed by individual states and certified as a nursing facility, skilled nursing facility, or both, to participate in Medicare and Medicaid. Medicare and Medicaid are the primary payment sources for most residents in nursing facilities. </w:t>
      </w:r>
      <w:r w:rsidR="00B3442A" w:rsidRPr="006B028B">
        <w:rPr>
          <w:rFonts w:ascii="Helvetica" w:eastAsia="Times New Roman" w:hAnsi="Helvetica" w:cstheme="minorHAnsi"/>
          <w:sz w:val="24"/>
          <w:szCs w:val="24"/>
        </w:rPr>
        <w:t>Federal law and regulation govern skilled nursing/nursing facilities.</w:t>
      </w:r>
      <w:r w:rsidR="0028252E">
        <w:rPr>
          <w:rFonts w:ascii="Helvetica" w:eastAsia="Times New Roman" w:hAnsi="Helvetica" w:cstheme="minorHAnsi"/>
          <w:sz w:val="24"/>
          <w:szCs w:val="24"/>
        </w:rPr>
        <w:t xml:space="preserve"> </w:t>
      </w:r>
      <w:r w:rsidR="00B3442A" w:rsidRPr="006B028B">
        <w:rPr>
          <w:rFonts w:ascii="Helvetica" w:eastAsia="Times New Roman" w:hAnsi="Helvetica" w:cstheme="minorHAnsi"/>
          <w:sz w:val="24"/>
          <w:szCs w:val="24"/>
        </w:rPr>
        <w:t xml:space="preserve">State law and regulation govern the few nursing </w:t>
      </w:r>
      <w:r w:rsidR="00912F60" w:rsidRPr="006B028B">
        <w:rPr>
          <w:rFonts w:ascii="Helvetica" w:eastAsia="Times New Roman" w:hAnsi="Helvetica" w:cstheme="minorHAnsi"/>
          <w:sz w:val="24"/>
          <w:szCs w:val="24"/>
        </w:rPr>
        <w:t>facilities</w:t>
      </w:r>
      <w:r w:rsidR="00B3442A" w:rsidRPr="006B028B">
        <w:rPr>
          <w:rFonts w:ascii="Helvetica" w:eastAsia="Times New Roman" w:hAnsi="Helvetica" w:cstheme="minorHAnsi"/>
          <w:sz w:val="24"/>
          <w:szCs w:val="24"/>
        </w:rPr>
        <w:t xml:space="preserve"> that do not accept federal funds and do not operate under a Medicare/Medicaid contract. </w:t>
      </w:r>
    </w:p>
    <w:p w14:paraId="3B7B99D2" w14:textId="1E18EF1F" w:rsidR="006E70B7" w:rsidRPr="006B028B" w:rsidRDefault="006E70B7" w:rsidP="00734FD4">
      <w:pPr>
        <w:rPr>
          <w:rFonts w:ascii="Helvetica" w:eastAsia="Times New Roman" w:hAnsi="Helvetica" w:cstheme="minorHAnsi"/>
          <w:sz w:val="24"/>
          <w:szCs w:val="24"/>
        </w:rPr>
      </w:pPr>
      <w:r w:rsidRPr="006B028B">
        <w:rPr>
          <w:rFonts w:ascii="Helvetica" w:eastAsia="Times New Roman" w:hAnsi="Helvetica" w:cstheme="minorHAnsi"/>
          <w:sz w:val="24"/>
          <w:szCs w:val="24"/>
        </w:rPr>
        <w:t>Most nursing facilities are “dually certified” for Medicare and Medicaid, meaning that if qualified, a resident’s stay is partially paid for by either government program. Federal certification is further discussed in Section 5.</w:t>
      </w:r>
    </w:p>
    <w:p w14:paraId="1FBC6355" w14:textId="0E7F0169" w:rsidR="0033116C" w:rsidRDefault="00E1366D" w:rsidP="00734FD4">
      <w:pPr>
        <w:rPr>
          <w:rFonts w:ascii="Helvetica" w:eastAsia="Times New Roman" w:hAnsi="Helvetica" w:cstheme="minorHAnsi"/>
          <w:sz w:val="24"/>
          <w:szCs w:val="24"/>
        </w:rPr>
      </w:pPr>
      <w:r w:rsidRPr="006B028B">
        <w:rPr>
          <w:rFonts w:ascii="Helvetica" w:eastAsia="Times New Roman" w:hAnsi="Helvetica" w:cstheme="minorHAnsi"/>
          <w:sz w:val="24"/>
          <w:szCs w:val="24"/>
        </w:rPr>
        <w:t xml:space="preserve">Dually certified beds offer more flexibility for a resident to stay in that room/bed if their Medicare days are over and they apply for Medicaid to continue their coverage. The </w:t>
      </w:r>
      <w:proofErr w:type="gramStart"/>
      <w:r w:rsidRPr="006B028B">
        <w:rPr>
          <w:rFonts w:ascii="Helvetica" w:eastAsia="Times New Roman" w:hAnsi="Helvetica" w:cstheme="minorHAnsi"/>
          <w:sz w:val="24"/>
          <w:szCs w:val="24"/>
        </w:rPr>
        <w:t>resident</w:t>
      </w:r>
      <w:proofErr w:type="gramEnd"/>
      <w:r w:rsidRPr="006B028B">
        <w:rPr>
          <w:rFonts w:ascii="Helvetica" w:eastAsia="Times New Roman" w:hAnsi="Helvetica" w:cstheme="minorHAnsi"/>
          <w:sz w:val="24"/>
          <w:szCs w:val="24"/>
        </w:rPr>
        <w:t xml:space="preserve"> cannot be forced to leave that bed just because of their payment source.</w:t>
      </w:r>
      <w:r w:rsidR="0028252E">
        <w:rPr>
          <w:rFonts w:ascii="Helvetica" w:eastAsia="Times New Roman" w:hAnsi="Helvetica" w:cstheme="minorHAnsi"/>
          <w:sz w:val="24"/>
          <w:szCs w:val="24"/>
        </w:rPr>
        <w:t xml:space="preserve"> </w:t>
      </w:r>
    </w:p>
    <w:p w14:paraId="255FB99F" w14:textId="77777777" w:rsidR="00734FD4" w:rsidRPr="006B028B" w:rsidRDefault="00734FD4" w:rsidP="00734FD4">
      <w:pPr>
        <w:rPr>
          <w:rFonts w:ascii="Helvetica" w:eastAsia="Times New Roman" w:hAnsi="Helvetica" w:cstheme="minorHAnsi"/>
          <w:sz w:val="24"/>
          <w:szCs w:val="24"/>
        </w:rPr>
      </w:pPr>
    </w:p>
    <w:p w14:paraId="63CA250D" w14:textId="0E573D9D" w:rsidR="00B3442A" w:rsidRPr="00734FD4" w:rsidRDefault="00B3442A" w:rsidP="00734FD4">
      <w:pPr>
        <w:spacing w:after="0"/>
        <w:ind w:left="720"/>
        <w:rPr>
          <w:rFonts w:ascii="Poppins" w:eastAsia="Times New Roman" w:hAnsi="Poppins" w:cs="Poppins"/>
          <w:b/>
          <w:bCs/>
          <w:sz w:val="24"/>
          <w:szCs w:val="24"/>
        </w:rPr>
      </w:pPr>
      <w:r w:rsidRPr="00734FD4">
        <w:rPr>
          <w:rFonts w:ascii="Poppins" w:eastAsia="Times New Roman" w:hAnsi="Poppins" w:cs="Poppins"/>
          <w:b/>
          <w:bCs/>
          <w:sz w:val="24"/>
          <w:szCs w:val="24"/>
        </w:rPr>
        <w:lastRenderedPageBreak/>
        <w:t xml:space="preserve">Skilled </w:t>
      </w:r>
      <w:r w:rsidR="008A42A2" w:rsidRPr="00734FD4">
        <w:rPr>
          <w:rFonts w:ascii="Poppins" w:eastAsia="Times New Roman" w:hAnsi="Poppins" w:cs="Poppins"/>
          <w:b/>
          <w:bCs/>
          <w:sz w:val="24"/>
          <w:szCs w:val="24"/>
        </w:rPr>
        <w:t>C</w:t>
      </w:r>
      <w:r w:rsidRPr="00734FD4">
        <w:rPr>
          <w:rFonts w:ascii="Poppins" w:eastAsia="Times New Roman" w:hAnsi="Poppins" w:cs="Poppins"/>
          <w:b/>
          <w:bCs/>
          <w:sz w:val="24"/>
          <w:szCs w:val="24"/>
        </w:rPr>
        <w:t>are</w:t>
      </w:r>
    </w:p>
    <w:p w14:paraId="14892B50" w14:textId="44A0A08F" w:rsidR="004614A6" w:rsidRDefault="00854088" w:rsidP="00734FD4">
      <w:pPr>
        <w:ind w:left="720"/>
        <w:rPr>
          <w:rFonts w:ascii="Helvetica" w:eastAsia="Times New Roman" w:hAnsi="Helvetica"/>
          <w:sz w:val="24"/>
          <w:szCs w:val="24"/>
        </w:rPr>
      </w:pPr>
      <w:r w:rsidRPr="006B028B">
        <w:rPr>
          <w:rFonts w:ascii="Helvetica" w:eastAsia="Times New Roman" w:hAnsi="Helvetica"/>
          <w:sz w:val="24"/>
          <w:szCs w:val="24"/>
        </w:rPr>
        <w:t>Skilled</w:t>
      </w:r>
      <w:r w:rsidR="00B3442A" w:rsidRPr="006B028B">
        <w:rPr>
          <w:rFonts w:ascii="Helvetica" w:eastAsia="Times New Roman" w:hAnsi="Helvetica"/>
          <w:sz w:val="24"/>
          <w:szCs w:val="24"/>
        </w:rPr>
        <w:t xml:space="preserve"> care is </w:t>
      </w:r>
      <w:r w:rsidR="004C3BE2" w:rsidRPr="006B028B">
        <w:rPr>
          <w:rFonts w:ascii="Helvetica" w:eastAsia="Times New Roman" w:hAnsi="Helvetica"/>
          <w:sz w:val="24"/>
          <w:szCs w:val="24"/>
        </w:rPr>
        <w:t xml:space="preserve">usually </w:t>
      </w:r>
      <w:r w:rsidR="00C06240" w:rsidRPr="006B028B">
        <w:rPr>
          <w:rFonts w:ascii="Helvetica" w:eastAsia="Times New Roman" w:hAnsi="Helvetica"/>
          <w:sz w:val="24"/>
          <w:szCs w:val="24"/>
        </w:rPr>
        <w:t>short</w:t>
      </w:r>
      <w:r w:rsidR="00C06240">
        <w:rPr>
          <w:rFonts w:ascii="Helvetica" w:eastAsia="Times New Roman" w:hAnsi="Helvetica"/>
          <w:sz w:val="24"/>
          <w:szCs w:val="24"/>
        </w:rPr>
        <w:t>-</w:t>
      </w:r>
      <w:r w:rsidR="004C3BE2" w:rsidRPr="006B028B">
        <w:rPr>
          <w:rFonts w:ascii="Helvetica" w:eastAsia="Times New Roman" w:hAnsi="Helvetica"/>
          <w:sz w:val="24"/>
          <w:szCs w:val="24"/>
        </w:rPr>
        <w:t xml:space="preserve">term and </w:t>
      </w:r>
      <w:r w:rsidR="00B3442A" w:rsidRPr="006B028B">
        <w:rPr>
          <w:rFonts w:ascii="Helvetica" w:eastAsia="Times New Roman" w:hAnsi="Helvetica"/>
          <w:sz w:val="24"/>
          <w:szCs w:val="24"/>
        </w:rPr>
        <w:t>can only be performed by skilled or licensed professionals such as a registered nurse or a physical therapist.</w:t>
      </w:r>
    </w:p>
    <w:p w14:paraId="5CFC4162" w14:textId="7AC28C31" w:rsidR="00B3442A" w:rsidRPr="006B028B" w:rsidRDefault="00B3442A" w:rsidP="00734FD4">
      <w:pPr>
        <w:spacing w:after="0"/>
        <w:ind w:left="720"/>
        <w:rPr>
          <w:rFonts w:ascii="Helvetica" w:eastAsia="Times New Roman" w:hAnsi="Helvetica"/>
          <w:sz w:val="24"/>
          <w:szCs w:val="24"/>
        </w:rPr>
      </w:pPr>
      <w:r w:rsidRPr="006B028B">
        <w:rPr>
          <w:rFonts w:ascii="Helvetica" w:eastAsia="Times New Roman" w:hAnsi="Helvetica"/>
          <w:sz w:val="24"/>
          <w:szCs w:val="24"/>
        </w:rPr>
        <w:t>Examples of skilled care include but are not limited to:</w:t>
      </w:r>
    </w:p>
    <w:p w14:paraId="1A305752" w14:textId="77777777" w:rsidR="00734FD4" w:rsidRDefault="005B7DD8" w:rsidP="00541704">
      <w:pPr>
        <w:pStyle w:val="ListParagraph"/>
        <w:numPr>
          <w:ilvl w:val="0"/>
          <w:numId w:val="33"/>
        </w:numPr>
        <w:rPr>
          <w:rFonts w:ascii="Helvetica" w:eastAsia="Times New Roman" w:hAnsi="Helvetica"/>
          <w:sz w:val="24"/>
          <w:szCs w:val="24"/>
        </w:rPr>
      </w:pPr>
      <w:r>
        <w:rPr>
          <w:rFonts w:ascii="Helvetica" w:eastAsia="Times New Roman" w:hAnsi="Helvetica"/>
          <w:sz w:val="24"/>
          <w:szCs w:val="24"/>
        </w:rPr>
        <w:t>P</w:t>
      </w:r>
      <w:r w:rsidR="00B3442A" w:rsidRPr="006B028B">
        <w:rPr>
          <w:rFonts w:ascii="Helvetica" w:eastAsia="Times New Roman" w:hAnsi="Helvetica"/>
          <w:sz w:val="24"/>
          <w:szCs w:val="24"/>
        </w:rPr>
        <w:t>hysical therapy</w:t>
      </w:r>
    </w:p>
    <w:p w14:paraId="1377C898" w14:textId="77777777" w:rsidR="00734FD4" w:rsidRDefault="005B7DD8" w:rsidP="00541704">
      <w:pPr>
        <w:pStyle w:val="ListParagraph"/>
        <w:numPr>
          <w:ilvl w:val="0"/>
          <w:numId w:val="33"/>
        </w:numPr>
        <w:rPr>
          <w:rFonts w:ascii="Helvetica" w:eastAsia="Times New Roman" w:hAnsi="Helvetica"/>
          <w:sz w:val="24"/>
          <w:szCs w:val="24"/>
        </w:rPr>
      </w:pPr>
      <w:r w:rsidRPr="00734FD4">
        <w:rPr>
          <w:rFonts w:ascii="Helvetica" w:eastAsia="Times New Roman" w:hAnsi="Helvetica"/>
          <w:sz w:val="24"/>
          <w:szCs w:val="24"/>
        </w:rPr>
        <w:t>W</w:t>
      </w:r>
      <w:r w:rsidR="00B3442A" w:rsidRPr="00734FD4">
        <w:rPr>
          <w:rFonts w:ascii="Helvetica" w:eastAsia="Times New Roman" w:hAnsi="Helvetica"/>
          <w:sz w:val="24"/>
          <w:szCs w:val="24"/>
        </w:rPr>
        <w:t>ound care</w:t>
      </w:r>
    </w:p>
    <w:p w14:paraId="5FA3BAE6" w14:textId="77777777" w:rsidR="00734FD4" w:rsidRDefault="005B7DD8" w:rsidP="00541704">
      <w:pPr>
        <w:pStyle w:val="ListParagraph"/>
        <w:numPr>
          <w:ilvl w:val="0"/>
          <w:numId w:val="33"/>
        </w:numPr>
        <w:rPr>
          <w:rFonts w:ascii="Helvetica" w:eastAsia="Times New Roman" w:hAnsi="Helvetica"/>
          <w:sz w:val="24"/>
          <w:szCs w:val="24"/>
        </w:rPr>
      </w:pPr>
      <w:r w:rsidRPr="00734FD4">
        <w:rPr>
          <w:rFonts w:ascii="Helvetica" w:eastAsia="Times New Roman" w:hAnsi="Helvetica"/>
          <w:sz w:val="24"/>
          <w:szCs w:val="24"/>
        </w:rPr>
        <w:t>S</w:t>
      </w:r>
      <w:r w:rsidR="00B3442A" w:rsidRPr="00734FD4">
        <w:rPr>
          <w:rFonts w:ascii="Helvetica" w:eastAsia="Times New Roman" w:hAnsi="Helvetica"/>
          <w:sz w:val="24"/>
          <w:szCs w:val="24"/>
        </w:rPr>
        <w:t>peech therapy</w:t>
      </w:r>
    </w:p>
    <w:p w14:paraId="0456078D" w14:textId="5A069B9A" w:rsidR="00B3442A" w:rsidRPr="00734FD4" w:rsidRDefault="00B3442A" w:rsidP="00541704">
      <w:pPr>
        <w:pStyle w:val="ListParagraph"/>
        <w:numPr>
          <w:ilvl w:val="0"/>
          <w:numId w:val="33"/>
        </w:numPr>
        <w:rPr>
          <w:rFonts w:ascii="Helvetica" w:eastAsia="Times New Roman" w:hAnsi="Helvetica"/>
          <w:sz w:val="24"/>
          <w:szCs w:val="24"/>
        </w:rPr>
      </w:pPr>
      <w:r w:rsidRPr="00734FD4">
        <w:rPr>
          <w:rFonts w:ascii="Helvetica" w:eastAsia="Times New Roman" w:hAnsi="Helvetica"/>
          <w:sz w:val="24"/>
          <w:szCs w:val="24"/>
        </w:rPr>
        <w:t>IV medication</w:t>
      </w:r>
    </w:p>
    <w:p w14:paraId="1DC01D4D" w14:textId="62B633CD" w:rsidR="00B3442A" w:rsidRDefault="00C24804" w:rsidP="00734FD4">
      <w:pPr>
        <w:spacing w:after="0"/>
        <w:ind w:left="720"/>
        <w:rPr>
          <w:rFonts w:ascii="Helvetica" w:hAnsi="Helvetica"/>
          <w:sz w:val="24"/>
          <w:szCs w:val="24"/>
        </w:rPr>
      </w:pPr>
      <w:r w:rsidRPr="006B028B">
        <w:rPr>
          <w:rFonts w:ascii="Helvetica" w:hAnsi="Helvetica"/>
          <w:sz w:val="24"/>
          <w:szCs w:val="24"/>
        </w:rPr>
        <w:t xml:space="preserve">Residents </w:t>
      </w:r>
      <w:r w:rsidR="00B3442A" w:rsidRPr="006B028B">
        <w:rPr>
          <w:rFonts w:ascii="Helvetica" w:hAnsi="Helvetica"/>
          <w:sz w:val="24"/>
          <w:szCs w:val="24"/>
        </w:rPr>
        <w:t xml:space="preserve">may have a short stay in a skilled nursing facility as part of their Medicare benefit; typically, </w:t>
      </w:r>
      <w:r w:rsidR="004C3BE2" w:rsidRPr="006B028B">
        <w:rPr>
          <w:rFonts w:ascii="Helvetica" w:hAnsi="Helvetica"/>
          <w:sz w:val="24"/>
          <w:szCs w:val="24"/>
        </w:rPr>
        <w:t xml:space="preserve">this is </w:t>
      </w:r>
      <w:r w:rsidR="00B3442A" w:rsidRPr="006B028B">
        <w:rPr>
          <w:rFonts w:ascii="Helvetica" w:hAnsi="Helvetica"/>
          <w:sz w:val="24"/>
          <w:szCs w:val="24"/>
        </w:rPr>
        <w:t>for specialized nursing or rehabilitation services.</w:t>
      </w:r>
    </w:p>
    <w:p w14:paraId="08B1BCAA" w14:textId="77777777" w:rsidR="00734FD4" w:rsidRPr="006B028B" w:rsidRDefault="00734FD4" w:rsidP="00734FD4">
      <w:pPr>
        <w:spacing w:after="0"/>
        <w:ind w:left="720"/>
        <w:rPr>
          <w:rFonts w:ascii="Helvetica" w:hAnsi="Helvetica"/>
          <w:sz w:val="24"/>
          <w:szCs w:val="24"/>
        </w:rPr>
      </w:pPr>
    </w:p>
    <w:p w14:paraId="6E30C3C0" w14:textId="77777777" w:rsidR="00B3442A" w:rsidRPr="00734FD4" w:rsidRDefault="00B3442A" w:rsidP="00734FD4">
      <w:pPr>
        <w:spacing w:after="0"/>
        <w:ind w:left="720"/>
        <w:rPr>
          <w:rFonts w:ascii="Poppins" w:hAnsi="Poppins" w:cs="Poppins"/>
          <w:b/>
          <w:sz w:val="24"/>
          <w:szCs w:val="24"/>
        </w:rPr>
      </w:pPr>
      <w:r w:rsidRPr="00734FD4">
        <w:rPr>
          <w:rFonts w:ascii="Poppins" w:hAnsi="Poppins" w:cs="Poppins"/>
          <w:b/>
          <w:sz w:val="24"/>
          <w:szCs w:val="24"/>
        </w:rPr>
        <w:t>Long-Term Care</w:t>
      </w:r>
    </w:p>
    <w:p w14:paraId="7AF3F2A5" w14:textId="1C76C658" w:rsidR="003B2957" w:rsidRPr="006B028B" w:rsidRDefault="00B3442A" w:rsidP="00734FD4">
      <w:pPr>
        <w:ind w:left="720"/>
        <w:rPr>
          <w:rFonts w:ascii="Helvetica" w:hAnsi="Helvetica"/>
          <w:sz w:val="24"/>
          <w:szCs w:val="24"/>
        </w:rPr>
      </w:pPr>
      <w:r w:rsidRPr="006B028B">
        <w:rPr>
          <w:rFonts w:ascii="Helvetica" w:hAnsi="Helvetica"/>
          <w:sz w:val="24"/>
          <w:szCs w:val="24"/>
        </w:rPr>
        <w:t xml:space="preserve">Some people may stay in a nursing </w:t>
      </w:r>
      <w:r w:rsidR="00912F60" w:rsidRPr="006B028B">
        <w:rPr>
          <w:rFonts w:ascii="Helvetica" w:hAnsi="Helvetica"/>
          <w:sz w:val="24"/>
          <w:szCs w:val="24"/>
        </w:rPr>
        <w:t>facility</w:t>
      </w:r>
      <w:r w:rsidRPr="006B028B">
        <w:rPr>
          <w:rFonts w:ascii="Helvetica" w:hAnsi="Helvetica"/>
          <w:sz w:val="24"/>
          <w:szCs w:val="24"/>
        </w:rPr>
        <w:t xml:space="preserve"> long-term because they have continuous care needs that may require both skilled care and assistance with activities of daily living, such as bathing, grooming, assistance with walking and exercise, and medication management.</w:t>
      </w:r>
    </w:p>
    <w:p w14:paraId="33FD9EFE" w14:textId="77777777" w:rsidR="003B2957" w:rsidRPr="006B028B" w:rsidRDefault="004C3BE2" w:rsidP="00734FD4">
      <w:pPr>
        <w:ind w:left="720"/>
        <w:rPr>
          <w:rFonts w:ascii="Helvetica" w:hAnsi="Helvetica"/>
          <w:sz w:val="24"/>
          <w:szCs w:val="24"/>
        </w:rPr>
      </w:pPr>
      <w:r w:rsidRPr="006B028B">
        <w:rPr>
          <w:rFonts w:ascii="Helvetica" w:hAnsi="Helvetica"/>
          <w:sz w:val="24"/>
          <w:szCs w:val="24"/>
        </w:rPr>
        <w:t xml:space="preserve">Nursing </w:t>
      </w:r>
      <w:r w:rsidR="00B3442A" w:rsidRPr="006B028B">
        <w:rPr>
          <w:rFonts w:ascii="Helvetica" w:hAnsi="Helvetica"/>
          <w:sz w:val="24"/>
          <w:szCs w:val="24"/>
        </w:rPr>
        <w:t>facilities are to follow the same set of regulations and offered skilled services</w:t>
      </w:r>
      <w:r w:rsidRPr="006B028B">
        <w:rPr>
          <w:rFonts w:ascii="Helvetica" w:hAnsi="Helvetica"/>
          <w:sz w:val="24"/>
          <w:szCs w:val="24"/>
        </w:rPr>
        <w:t xml:space="preserve"> for both short- and long- term stays.</w:t>
      </w:r>
      <w:r w:rsidR="00B3442A" w:rsidRPr="006B028B">
        <w:rPr>
          <w:rFonts w:ascii="Helvetica" w:hAnsi="Helvetica"/>
          <w:sz w:val="24"/>
          <w:szCs w:val="24"/>
        </w:rPr>
        <w:t xml:space="preserve"> </w:t>
      </w:r>
      <w:bookmarkEnd w:id="30"/>
    </w:p>
    <w:p w14:paraId="11CD2062" w14:textId="454ACD54" w:rsidR="00B3442A" w:rsidRPr="00734FD4" w:rsidRDefault="00B3442A" w:rsidP="00734FD4">
      <w:pPr>
        <w:spacing w:after="0"/>
        <w:rPr>
          <w:rFonts w:ascii="Poppins" w:hAnsi="Poppins" w:cs="Poppins"/>
          <w:b/>
          <w:bCs/>
          <w:sz w:val="24"/>
          <w:szCs w:val="24"/>
        </w:rPr>
      </w:pPr>
      <w:bookmarkStart w:id="32" w:name="_Hlk71444976"/>
      <w:r w:rsidRPr="00734FD4">
        <w:rPr>
          <w:rFonts w:ascii="Poppins" w:hAnsi="Poppins" w:cs="Poppins"/>
          <w:b/>
          <w:bCs/>
          <w:sz w:val="24"/>
          <w:szCs w:val="24"/>
        </w:rPr>
        <w:t>Residential Care Community (RCC)</w:t>
      </w:r>
      <w:r w:rsidR="0028252E">
        <w:rPr>
          <w:rFonts w:ascii="Poppins" w:hAnsi="Poppins" w:cs="Poppins"/>
          <w:b/>
          <w:bCs/>
          <w:sz w:val="24"/>
          <w:szCs w:val="24"/>
        </w:rPr>
        <w:t xml:space="preserve"> </w:t>
      </w:r>
    </w:p>
    <w:p w14:paraId="39890C56" w14:textId="77777777" w:rsidR="00734FD4" w:rsidRDefault="002648C1" w:rsidP="00734FD4">
      <w:pPr>
        <w:pBdr>
          <w:top w:val="nil"/>
          <w:left w:val="nil"/>
          <w:bottom w:val="nil"/>
          <w:right w:val="nil"/>
          <w:between w:val="nil"/>
          <w:bar w:val="nil"/>
        </w:pBdr>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An RCC is a type of long-term care facility as described in the Older Americans Act that, regardless of setting, provides at a minimum</w:t>
      </w:r>
      <w:r w:rsidR="003B2957"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room and board, around-the-clock on-site supervision, and help with personal care such as bathing and dressing or health-related services such as medication management. </w:t>
      </w:r>
    </w:p>
    <w:p w14:paraId="48AFD8CC" w14:textId="1CC0465D" w:rsidR="00734FD4" w:rsidRPr="00734FD4" w:rsidRDefault="00B3442A" w:rsidP="00734FD4">
      <w:pPr>
        <w:pBdr>
          <w:top w:val="nil"/>
          <w:left w:val="nil"/>
          <w:bottom w:val="nil"/>
          <w:right w:val="nil"/>
          <w:between w:val="nil"/>
          <w:bar w:val="nil"/>
        </w:pBdr>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hAnsi="Helvetica"/>
          <w:sz w:val="24"/>
          <w:szCs w:val="24"/>
        </w:rPr>
        <w:t xml:space="preserve">Facility types </w:t>
      </w:r>
      <w:bookmarkEnd w:id="32"/>
      <w:r w:rsidR="00FA6B72" w:rsidRPr="006B028B">
        <w:rPr>
          <w:rFonts w:ascii="Helvetica" w:hAnsi="Helvetica"/>
          <w:sz w:val="24"/>
          <w:szCs w:val="24"/>
        </w:rPr>
        <w:t>include</w:t>
      </w:r>
      <w:r w:rsidR="00FA6B72">
        <w:rPr>
          <w:rFonts w:ascii="Helvetica" w:hAnsi="Helvetica"/>
          <w:sz w:val="24"/>
          <w:szCs w:val="24"/>
        </w:rPr>
        <w:t xml:space="preserve"> but</w:t>
      </w:r>
      <w:r w:rsidRPr="006B028B">
        <w:rPr>
          <w:rFonts w:ascii="Helvetica" w:hAnsi="Helvetica"/>
          <w:sz w:val="24"/>
          <w:szCs w:val="24"/>
        </w:rPr>
        <w:t xml:space="preserve"> are not limited </w:t>
      </w:r>
      <w:proofErr w:type="gramStart"/>
      <w:r w:rsidRPr="006B028B">
        <w:rPr>
          <w:rFonts w:ascii="Helvetica" w:hAnsi="Helvetica"/>
          <w:sz w:val="24"/>
          <w:szCs w:val="24"/>
        </w:rPr>
        <w:t>to</w:t>
      </w:r>
      <w:r w:rsidR="00D202F1">
        <w:rPr>
          <w:rFonts w:ascii="Helvetica" w:hAnsi="Helvetica"/>
          <w:sz w:val="24"/>
          <w:szCs w:val="24"/>
        </w:rPr>
        <w:t>:</w:t>
      </w:r>
      <w:proofErr w:type="gramEnd"/>
      <w:r w:rsidR="00D202F1" w:rsidRPr="006B028B">
        <w:rPr>
          <w:rFonts w:ascii="Helvetica" w:hAnsi="Helvetica"/>
          <w:sz w:val="24"/>
          <w:szCs w:val="24"/>
        </w:rPr>
        <w:t xml:space="preserve"> </w:t>
      </w:r>
      <w:r w:rsidRPr="006B028B">
        <w:rPr>
          <w:rFonts w:ascii="Helvetica" w:hAnsi="Helvetica"/>
          <w:sz w:val="24"/>
          <w:szCs w:val="24"/>
        </w:rPr>
        <w:t>assisted living; board and care home</w:t>
      </w:r>
      <w:r w:rsidR="00D36C1C">
        <w:rPr>
          <w:rFonts w:ascii="Helvetica" w:hAnsi="Helvetica"/>
          <w:sz w:val="24"/>
          <w:szCs w:val="24"/>
        </w:rPr>
        <w:t>s</w:t>
      </w:r>
      <w:r w:rsidRPr="006B028B">
        <w:rPr>
          <w:rFonts w:ascii="Helvetica" w:hAnsi="Helvetica"/>
          <w:sz w:val="24"/>
          <w:szCs w:val="24"/>
        </w:rPr>
        <w:t>; congregate care; enriched housing programs; homes for the aged; personal care homes; adult foster/ family homes</w:t>
      </w:r>
      <w:r w:rsidR="00BC3373">
        <w:rPr>
          <w:rFonts w:ascii="Helvetica" w:hAnsi="Helvetica"/>
          <w:sz w:val="24"/>
          <w:szCs w:val="24"/>
        </w:rPr>
        <w:t>;</w:t>
      </w:r>
      <w:r w:rsidRPr="006B028B">
        <w:rPr>
          <w:rFonts w:ascii="Helvetica" w:hAnsi="Helvetica"/>
          <w:sz w:val="24"/>
          <w:szCs w:val="24"/>
        </w:rPr>
        <w:t xml:space="preserve"> and shared housing establishments that are licensed, registered, listed, certified, or otherwise regulated by </w:t>
      </w:r>
      <w:r w:rsidR="004C3BE2" w:rsidRPr="006B028B">
        <w:rPr>
          <w:rFonts w:ascii="Helvetica" w:hAnsi="Helvetica"/>
          <w:sz w:val="24"/>
          <w:szCs w:val="24"/>
        </w:rPr>
        <w:t xml:space="preserve">the </w:t>
      </w:r>
      <w:r w:rsidRPr="006B028B">
        <w:rPr>
          <w:rFonts w:ascii="Helvetica" w:hAnsi="Helvetica"/>
          <w:sz w:val="24"/>
          <w:szCs w:val="24"/>
        </w:rPr>
        <w:t>state.</w:t>
      </w:r>
    </w:p>
    <w:p w14:paraId="1D93CFE6" w14:textId="483C3451" w:rsidR="00D93CC6" w:rsidRPr="006B028B" w:rsidRDefault="00B3442A" w:rsidP="00734FD4">
      <w:pPr>
        <w:spacing w:after="0"/>
        <w:rPr>
          <w:rFonts w:ascii="Helvetica" w:hAnsi="Helvetica"/>
          <w:sz w:val="24"/>
          <w:szCs w:val="24"/>
        </w:rPr>
      </w:pPr>
      <w:r w:rsidRPr="006B028B">
        <w:rPr>
          <w:rFonts w:ascii="Helvetica" w:hAnsi="Helvetica"/>
          <w:sz w:val="24"/>
          <w:szCs w:val="24"/>
        </w:rPr>
        <w:t xml:space="preserve">Services offered by RCCs vary by state law and regulation. Residents may receive skilled nursing or rehabilitation services in these </w:t>
      </w:r>
      <w:r w:rsidR="004C3BE2" w:rsidRPr="006B028B">
        <w:rPr>
          <w:rFonts w:ascii="Helvetica" w:hAnsi="Helvetica"/>
          <w:sz w:val="24"/>
          <w:szCs w:val="24"/>
        </w:rPr>
        <w:t xml:space="preserve">settings from </w:t>
      </w:r>
      <w:r w:rsidRPr="006B028B">
        <w:rPr>
          <w:rFonts w:ascii="Helvetica" w:hAnsi="Helvetica"/>
          <w:sz w:val="24"/>
          <w:szCs w:val="24"/>
        </w:rPr>
        <w:t>an outside provider (e.g., home health).</w:t>
      </w:r>
    </w:p>
    <w:p w14:paraId="10002A6E" w14:textId="77777777" w:rsidR="00D93CC6" w:rsidRPr="006B028B" w:rsidRDefault="00D93CC6" w:rsidP="00734FD4">
      <w:pPr>
        <w:spacing w:after="0"/>
        <w:rPr>
          <w:rFonts w:ascii="Helvetica" w:hAnsi="Helvetica"/>
          <w:sz w:val="24"/>
          <w:szCs w:val="24"/>
        </w:rPr>
      </w:pPr>
    </w:p>
    <w:p w14:paraId="284417FC" w14:textId="77777777" w:rsidR="00734FD4" w:rsidRDefault="00734FD4" w:rsidP="00734FD4">
      <w:pPr>
        <w:spacing w:after="0"/>
        <w:rPr>
          <w:rFonts w:ascii="Poppins" w:hAnsi="Poppins" w:cs="Poppins"/>
          <w:b/>
          <w:bCs/>
          <w:sz w:val="24"/>
          <w:szCs w:val="24"/>
        </w:rPr>
      </w:pPr>
    </w:p>
    <w:p w14:paraId="06051BC7" w14:textId="77777777" w:rsidR="00734FD4" w:rsidRDefault="00734FD4" w:rsidP="00734FD4">
      <w:pPr>
        <w:spacing w:after="0"/>
        <w:rPr>
          <w:rFonts w:ascii="Poppins" w:hAnsi="Poppins" w:cs="Poppins"/>
          <w:b/>
          <w:bCs/>
          <w:sz w:val="24"/>
          <w:szCs w:val="24"/>
        </w:rPr>
      </w:pPr>
    </w:p>
    <w:p w14:paraId="5BB69870" w14:textId="5758D58B" w:rsidR="00B3442A" w:rsidRPr="00734FD4" w:rsidRDefault="00B3442A" w:rsidP="00734FD4">
      <w:pPr>
        <w:spacing w:after="0"/>
        <w:rPr>
          <w:rFonts w:ascii="Poppins" w:hAnsi="Poppins" w:cs="Poppins"/>
          <w:b/>
          <w:bCs/>
          <w:sz w:val="24"/>
          <w:szCs w:val="24"/>
        </w:rPr>
      </w:pPr>
      <w:r w:rsidRPr="00734FD4">
        <w:rPr>
          <w:rFonts w:ascii="Poppins" w:hAnsi="Poppins" w:cs="Poppins"/>
          <w:b/>
          <w:bCs/>
          <w:sz w:val="24"/>
          <w:szCs w:val="24"/>
        </w:rPr>
        <w:lastRenderedPageBreak/>
        <w:t>Intermediate Care Facilities for Individuals with Intellectual Disabilities (</w:t>
      </w:r>
      <w:r w:rsidR="005554B6" w:rsidRPr="00734FD4">
        <w:rPr>
          <w:rFonts w:ascii="Poppins" w:hAnsi="Poppins" w:cs="Poppins"/>
          <w:b/>
          <w:bCs/>
          <w:sz w:val="24"/>
          <w:szCs w:val="24"/>
        </w:rPr>
        <w:t>ICF/IID</w:t>
      </w:r>
      <w:r w:rsidRPr="00734FD4">
        <w:rPr>
          <w:rFonts w:ascii="Poppins" w:hAnsi="Poppins" w:cs="Poppins"/>
          <w:b/>
          <w:bCs/>
          <w:sz w:val="24"/>
          <w:szCs w:val="24"/>
        </w:rPr>
        <w:t>)</w:t>
      </w:r>
      <w:r w:rsidR="00606A61" w:rsidRPr="00734FD4">
        <w:rPr>
          <w:rStyle w:val="FootnoteReference"/>
          <w:rFonts w:ascii="Poppins" w:hAnsi="Poppins" w:cs="Poppins"/>
          <w:b/>
          <w:bCs/>
          <w:sz w:val="24"/>
          <w:szCs w:val="24"/>
        </w:rPr>
        <w:footnoteReference w:id="20"/>
      </w:r>
    </w:p>
    <w:p w14:paraId="0261E21C" w14:textId="5DBC9B25" w:rsidR="00921E19" w:rsidRPr="00606A61" w:rsidRDefault="005554B6" w:rsidP="00734FD4">
      <w:pPr>
        <w:rPr>
          <w:rFonts w:ascii="Helvetica" w:hAnsi="Helvetica" w:cs="Helvetica"/>
          <w:sz w:val="24"/>
          <w:szCs w:val="24"/>
        </w:rPr>
      </w:pPr>
      <w:r>
        <w:rPr>
          <w:rFonts w:ascii="Helvetica" w:hAnsi="Helvetica" w:cs="Helvetica"/>
          <w:sz w:val="24"/>
          <w:szCs w:val="24"/>
        </w:rPr>
        <w:t>ICF/IID</w:t>
      </w:r>
      <w:r w:rsidR="00B3442A" w:rsidRPr="00606A61">
        <w:rPr>
          <w:rFonts w:ascii="Helvetica" w:hAnsi="Helvetica" w:cs="Helvetica"/>
          <w:sz w:val="24"/>
          <w:szCs w:val="24"/>
        </w:rPr>
        <w:t xml:space="preserve"> provide active treatment </w:t>
      </w:r>
      <w:r w:rsidR="00606A61" w:rsidRPr="00606A61">
        <w:rPr>
          <w:rFonts w:ascii="Helvetica" w:hAnsi="Helvetica" w:cs="Helvetica"/>
          <w:sz w:val="24"/>
          <w:szCs w:val="24"/>
        </w:rPr>
        <w:t xml:space="preserve">(AT) </w:t>
      </w:r>
      <w:r w:rsidR="00B3442A" w:rsidRPr="00606A61">
        <w:rPr>
          <w:rFonts w:ascii="Helvetica" w:hAnsi="Helvetica" w:cs="Helvetica"/>
          <w:sz w:val="24"/>
          <w:szCs w:val="24"/>
        </w:rPr>
        <w:t>for individuals with intellectual disabilities and other related conditions.</w:t>
      </w:r>
      <w:r w:rsidR="00C24804" w:rsidRPr="00606A61">
        <w:rPr>
          <w:rStyle w:val="FootnoteReference"/>
          <w:rFonts w:ascii="Helvetica" w:hAnsi="Helvetica" w:cs="Helvetica"/>
          <w:sz w:val="24"/>
          <w:szCs w:val="24"/>
        </w:rPr>
        <w:footnoteReference w:id="21"/>
      </w:r>
      <w:r w:rsidR="0028252E">
        <w:rPr>
          <w:rFonts w:ascii="Helvetica" w:hAnsi="Helvetica" w:cs="Helvetica"/>
          <w:sz w:val="24"/>
          <w:szCs w:val="24"/>
        </w:rPr>
        <w:t xml:space="preserve"> </w:t>
      </w:r>
    </w:p>
    <w:p w14:paraId="3987B17B" w14:textId="2D50C5E4" w:rsidR="00744BD9" w:rsidRPr="00606A61" w:rsidRDefault="00744BD9" w:rsidP="00734FD4">
      <w:pPr>
        <w:rPr>
          <w:rFonts w:ascii="Helvetica" w:hAnsi="Helvetica" w:cs="Helvetica"/>
          <w:sz w:val="24"/>
          <w:szCs w:val="24"/>
          <w:shd w:val="clear" w:color="auto" w:fill="FFFFFF"/>
        </w:rPr>
      </w:pPr>
      <w:r w:rsidRPr="00606A61">
        <w:rPr>
          <w:rFonts w:ascii="Helvetica" w:hAnsi="Helvetica" w:cs="Helvetica"/>
          <w:sz w:val="24"/>
          <w:szCs w:val="24"/>
          <w:shd w:val="clear" w:color="auto" w:fill="FFFFFF"/>
        </w:rPr>
        <w:t xml:space="preserve">Intermediate Care Facilities for </w:t>
      </w:r>
      <w:r w:rsidR="00C11921">
        <w:rPr>
          <w:rFonts w:ascii="Helvetica" w:hAnsi="Helvetica" w:cs="Helvetica"/>
          <w:sz w:val="24"/>
          <w:szCs w:val="24"/>
          <w:shd w:val="clear" w:color="auto" w:fill="FFFFFF"/>
        </w:rPr>
        <w:t>I</w:t>
      </w:r>
      <w:r w:rsidRPr="00606A61">
        <w:rPr>
          <w:rFonts w:ascii="Helvetica" w:hAnsi="Helvetica" w:cs="Helvetica"/>
          <w:sz w:val="24"/>
          <w:szCs w:val="24"/>
          <w:shd w:val="clear" w:color="auto" w:fill="FFFFFF"/>
        </w:rPr>
        <w:t>ndividuals with Intellectual disability (</w:t>
      </w:r>
      <w:r w:rsidR="005554B6">
        <w:rPr>
          <w:rFonts w:ascii="Helvetica" w:hAnsi="Helvetica" w:cs="Helvetica"/>
          <w:sz w:val="24"/>
          <w:szCs w:val="24"/>
          <w:shd w:val="clear" w:color="auto" w:fill="FFFFFF"/>
        </w:rPr>
        <w:t>ICF/IID</w:t>
      </w:r>
      <w:r w:rsidRPr="00606A61">
        <w:rPr>
          <w:rFonts w:ascii="Helvetica" w:hAnsi="Helvetica" w:cs="Helvetica"/>
          <w:sz w:val="24"/>
          <w:szCs w:val="24"/>
          <w:shd w:val="clear" w:color="auto" w:fill="FFFFFF"/>
        </w:rPr>
        <w:t xml:space="preserve">) is an optional Medicaid benefit that enables states to provide comprehensive and individualized health care and rehabilitation services to individuals to promote their functional status and independence. Although it is an optional benefit, all states offer it, if only as an alternative to home and community-based services waivers for individuals at the </w:t>
      </w:r>
      <w:r w:rsidR="005554B6">
        <w:rPr>
          <w:rFonts w:ascii="Helvetica" w:hAnsi="Helvetica" w:cs="Helvetica"/>
          <w:sz w:val="24"/>
          <w:szCs w:val="24"/>
          <w:shd w:val="clear" w:color="auto" w:fill="FFFFFF"/>
        </w:rPr>
        <w:t>ICF/IID</w:t>
      </w:r>
      <w:r w:rsidRPr="00606A61">
        <w:rPr>
          <w:rFonts w:ascii="Helvetica" w:hAnsi="Helvetica" w:cs="Helvetica"/>
          <w:sz w:val="24"/>
          <w:szCs w:val="24"/>
          <w:shd w:val="clear" w:color="auto" w:fill="FFFFFF"/>
        </w:rPr>
        <w:t xml:space="preserve"> level of care.</w:t>
      </w:r>
      <w:r w:rsidR="0028252E">
        <w:rPr>
          <w:rFonts w:ascii="Helvetica" w:hAnsi="Helvetica" w:cs="Helvetica"/>
          <w:sz w:val="24"/>
          <w:szCs w:val="24"/>
          <w:shd w:val="clear" w:color="auto" w:fill="FFFFFF"/>
        </w:rPr>
        <w:t xml:space="preserve"> </w:t>
      </w:r>
    </w:p>
    <w:p w14:paraId="50889253" w14:textId="3909416C" w:rsidR="00744BD9" w:rsidRPr="00606A61" w:rsidRDefault="005554B6" w:rsidP="00734FD4">
      <w:pPr>
        <w:rPr>
          <w:rFonts w:ascii="Helvetica" w:hAnsi="Helvetica" w:cs="Helvetica"/>
          <w:sz w:val="24"/>
          <w:szCs w:val="24"/>
          <w:shd w:val="clear" w:color="auto" w:fill="FFFFFF"/>
        </w:rPr>
      </w:pPr>
      <w:r>
        <w:rPr>
          <w:rFonts w:ascii="Helvetica" w:hAnsi="Helvetica" w:cs="Helvetica"/>
          <w:sz w:val="24"/>
          <w:szCs w:val="24"/>
          <w:shd w:val="clear" w:color="auto" w:fill="FFFFFF"/>
        </w:rPr>
        <w:t>ICF/IID</w:t>
      </w:r>
      <w:r w:rsidR="00744BD9" w:rsidRPr="00606A61">
        <w:rPr>
          <w:rFonts w:ascii="Helvetica" w:hAnsi="Helvetica" w:cs="Helvetica"/>
          <w:sz w:val="24"/>
          <w:szCs w:val="24"/>
          <w:shd w:val="clear" w:color="auto" w:fill="FFFFFF"/>
        </w:rPr>
        <w:t xml:space="preserve"> is available only for individuals in need of, and receiving, active treatment (AT) services. AT refers to aggressive, consistent implementation of a program of specialized and generic training, treatment</w:t>
      </w:r>
      <w:r w:rsidR="00606A61">
        <w:rPr>
          <w:rFonts w:ascii="Helvetica" w:hAnsi="Helvetica" w:cs="Helvetica"/>
          <w:sz w:val="24"/>
          <w:szCs w:val="24"/>
          <w:shd w:val="clear" w:color="auto" w:fill="FFFFFF"/>
        </w:rPr>
        <w:t>,</w:t>
      </w:r>
      <w:r w:rsidR="00744BD9" w:rsidRPr="00606A61">
        <w:rPr>
          <w:rFonts w:ascii="Helvetica" w:hAnsi="Helvetica" w:cs="Helvetica"/>
          <w:sz w:val="24"/>
          <w:szCs w:val="24"/>
          <w:shd w:val="clear" w:color="auto" w:fill="FFFFFF"/>
        </w:rPr>
        <w:t xml:space="preserve"> and health services. AT does not include services to maintain generally independent clients who are able to function with little supervision and who do not require a continuous program of habilitation services. States may not limit access to </w:t>
      </w:r>
      <w:r>
        <w:rPr>
          <w:rFonts w:ascii="Helvetica" w:hAnsi="Helvetica" w:cs="Helvetica"/>
          <w:sz w:val="24"/>
          <w:szCs w:val="24"/>
          <w:shd w:val="clear" w:color="auto" w:fill="FFFFFF"/>
        </w:rPr>
        <w:t>ICF/IID</w:t>
      </w:r>
      <w:r w:rsidR="00744BD9" w:rsidRPr="00606A61">
        <w:rPr>
          <w:rFonts w:ascii="Helvetica" w:hAnsi="Helvetica" w:cs="Helvetica"/>
          <w:sz w:val="24"/>
          <w:szCs w:val="24"/>
          <w:shd w:val="clear" w:color="auto" w:fill="FFFFFF"/>
        </w:rPr>
        <w:t xml:space="preserve"> service, or make it subject to waiting lists, as they may for Home and Community Based Services (HCBS). Therefore, in some cases </w:t>
      </w:r>
      <w:r>
        <w:rPr>
          <w:rFonts w:ascii="Helvetica" w:hAnsi="Helvetica" w:cs="Helvetica"/>
          <w:sz w:val="24"/>
          <w:szCs w:val="24"/>
          <w:shd w:val="clear" w:color="auto" w:fill="FFFFFF"/>
        </w:rPr>
        <w:t>ICF/IID</w:t>
      </w:r>
      <w:r w:rsidR="00744BD9" w:rsidRPr="00606A61">
        <w:rPr>
          <w:rFonts w:ascii="Helvetica" w:hAnsi="Helvetica" w:cs="Helvetica"/>
          <w:sz w:val="24"/>
          <w:szCs w:val="24"/>
          <w:shd w:val="clear" w:color="auto" w:fill="FFFFFF"/>
        </w:rPr>
        <w:t xml:space="preserve"> services may be more immediately available than other long-term care options. Many individuals who require this level of service have already established </w:t>
      </w:r>
      <w:proofErr w:type="gramStart"/>
      <w:r w:rsidR="00744BD9" w:rsidRPr="00606A61">
        <w:rPr>
          <w:rFonts w:ascii="Helvetica" w:hAnsi="Helvetica" w:cs="Helvetica"/>
          <w:sz w:val="24"/>
          <w:szCs w:val="24"/>
          <w:shd w:val="clear" w:color="auto" w:fill="FFFFFF"/>
        </w:rPr>
        <w:t>disability status</w:t>
      </w:r>
      <w:proofErr w:type="gramEnd"/>
      <w:r w:rsidR="00744BD9" w:rsidRPr="00606A61">
        <w:rPr>
          <w:rFonts w:ascii="Helvetica" w:hAnsi="Helvetica" w:cs="Helvetica"/>
          <w:sz w:val="24"/>
          <w:szCs w:val="24"/>
          <w:shd w:val="clear" w:color="auto" w:fill="FFFFFF"/>
        </w:rPr>
        <w:t xml:space="preserve"> and Medicaid eligibility.</w:t>
      </w:r>
    </w:p>
    <w:p w14:paraId="09B35114" w14:textId="09581D50" w:rsidR="00744BD9" w:rsidRPr="00606A61" w:rsidRDefault="00744BD9" w:rsidP="00734FD4">
      <w:pPr>
        <w:rPr>
          <w:rFonts w:ascii="Helvetica" w:hAnsi="Helvetica" w:cs="Helvetica"/>
          <w:sz w:val="24"/>
          <w:szCs w:val="24"/>
          <w:shd w:val="clear" w:color="auto" w:fill="FFFFFF"/>
        </w:rPr>
      </w:pPr>
      <w:r w:rsidRPr="00606A61">
        <w:rPr>
          <w:rFonts w:ascii="Helvetica" w:hAnsi="Helvetica" w:cs="Helvetica"/>
          <w:sz w:val="24"/>
          <w:szCs w:val="24"/>
          <w:shd w:val="clear" w:color="auto" w:fill="FFFFFF"/>
        </w:rPr>
        <w:t xml:space="preserve">Need for </w:t>
      </w:r>
      <w:r w:rsidR="005554B6">
        <w:rPr>
          <w:rFonts w:ascii="Helvetica" w:hAnsi="Helvetica" w:cs="Helvetica"/>
          <w:sz w:val="24"/>
          <w:szCs w:val="24"/>
          <w:shd w:val="clear" w:color="auto" w:fill="FFFFFF"/>
        </w:rPr>
        <w:t>ICF/IID</w:t>
      </w:r>
      <w:r w:rsidRPr="00606A61">
        <w:rPr>
          <w:rFonts w:ascii="Helvetica" w:hAnsi="Helvetica" w:cs="Helvetica"/>
          <w:sz w:val="24"/>
          <w:szCs w:val="24"/>
          <w:shd w:val="clear" w:color="auto" w:fill="FFFFFF"/>
        </w:rPr>
        <w:t xml:space="preserve"> is specifically defined by states, all of whom have established </w:t>
      </w:r>
      <w:r w:rsidR="005554B6">
        <w:rPr>
          <w:rFonts w:ascii="Helvetica" w:hAnsi="Helvetica" w:cs="Helvetica"/>
          <w:sz w:val="24"/>
          <w:szCs w:val="24"/>
          <w:shd w:val="clear" w:color="auto" w:fill="FFFFFF"/>
        </w:rPr>
        <w:t>ICF/IID</w:t>
      </w:r>
      <w:r w:rsidRPr="00606A61">
        <w:rPr>
          <w:rFonts w:ascii="Helvetica" w:hAnsi="Helvetica" w:cs="Helvetica"/>
          <w:sz w:val="24"/>
          <w:szCs w:val="24"/>
          <w:shd w:val="clear" w:color="auto" w:fill="FFFFFF"/>
        </w:rPr>
        <w:t xml:space="preserve"> level of care criteria. State level of care requirements must provide access to individuals who meet the coverage criteria defined in federal law and regulation. In addition to </w:t>
      </w:r>
      <w:proofErr w:type="gramStart"/>
      <w:r w:rsidRPr="00606A61">
        <w:rPr>
          <w:rFonts w:ascii="Helvetica" w:hAnsi="Helvetica" w:cs="Helvetica"/>
          <w:sz w:val="24"/>
          <w:szCs w:val="24"/>
          <w:shd w:val="clear" w:color="auto" w:fill="FFFFFF"/>
        </w:rPr>
        <w:t>level</w:t>
      </w:r>
      <w:proofErr w:type="gramEnd"/>
      <w:r w:rsidRPr="00606A61">
        <w:rPr>
          <w:rFonts w:ascii="Helvetica" w:hAnsi="Helvetica" w:cs="Helvetica"/>
          <w:sz w:val="24"/>
          <w:szCs w:val="24"/>
          <w:shd w:val="clear" w:color="auto" w:fill="FFFFFF"/>
        </w:rPr>
        <w:t xml:space="preserve"> of care for AT, the need for AT must arise from </w:t>
      </w:r>
      <w:r w:rsidR="00606A61">
        <w:rPr>
          <w:rFonts w:ascii="Helvetica" w:hAnsi="Helvetica" w:cs="Helvetica"/>
          <w:sz w:val="24"/>
          <w:szCs w:val="24"/>
          <w:shd w:val="clear" w:color="auto" w:fill="FFFFFF"/>
        </w:rPr>
        <w:t>an intellectual disability</w:t>
      </w:r>
      <w:r w:rsidRPr="00606A61">
        <w:rPr>
          <w:rFonts w:ascii="Helvetica" w:hAnsi="Helvetica" w:cs="Helvetica"/>
          <w:sz w:val="24"/>
          <w:szCs w:val="24"/>
          <w:shd w:val="clear" w:color="auto" w:fill="FFFFFF"/>
        </w:rPr>
        <w:t xml:space="preserve"> or a related condition</w:t>
      </w:r>
      <w:r w:rsidR="00606A61">
        <w:rPr>
          <w:rFonts w:ascii="Helvetica" w:hAnsi="Helvetica" w:cs="Helvetica"/>
          <w:sz w:val="24"/>
          <w:szCs w:val="24"/>
          <w:shd w:val="clear" w:color="auto" w:fill="FFFFFF"/>
        </w:rPr>
        <w:t>.</w:t>
      </w:r>
    </w:p>
    <w:p w14:paraId="18A97A74" w14:textId="1E010BCA" w:rsidR="00E93B29" w:rsidRDefault="00606A61" w:rsidP="00734FD4">
      <w:pPr>
        <w:rPr>
          <w:rFonts w:ascii="Helvetica" w:hAnsi="Helvetica" w:cs="Helvetica"/>
          <w:sz w:val="24"/>
          <w:szCs w:val="24"/>
          <w:shd w:val="clear" w:color="auto" w:fill="FFFFFF"/>
        </w:rPr>
      </w:pPr>
      <w:r w:rsidRPr="00606A61">
        <w:rPr>
          <w:rFonts w:ascii="Helvetica" w:hAnsi="Helvetica" w:cs="Helvetica"/>
          <w:sz w:val="24"/>
          <w:szCs w:val="24"/>
          <w:shd w:val="clear" w:color="auto" w:fill="FFFFFF"/>
        </w:rPr>
        <w:t xml:space="preserve">Many </w:t>
      </w:r>
      <w:r w:rsidR="005554B6">
        <w:rPr>
          <w:rFonts w:ascii="Helvetica" w:hAnsi="Helvetica" w:cs="Helvetica"/>
          <w:sz w:val="24"/>
          <w:szCs w:val="24"/>
          <w:shd w:val="clear" w:color="auto" w:fill="FFFFFF"/>
        </w:rPr>
        <w:t>ICF/IID</w:t>
      </w:r>
      <w:r w:rsidRPr="00606A61">
        <w:rPr>
          <w:rFonts w:ascii="Helvetica" w:hAnsi="Helvetica" w:cs="Helvetica"/>
          <w:sz w:val="24"/>
          <w:szCs w:val="24"/>
          <w:shd w:val="clear" w:color="auto" w:fill="FFFFFF"/>
        </w:rPr>
        <w:t xml:space="preserve"> residents work in the community</w:t>
      </w:r>
      <w:r w:rsidR="009937DE">
        <w:rPr>
          <w:rFonts w:ascii="Helvetica" w:hAnsi="Helvetica" w:cs="Helvetica"/>
          <w:sz w:val="24"/>
          <w:szCs w:val="24"/>
          <w:shd w:val="clear" w:color="auto" w:fill="FFFFFF"/>
        </w:rPr>
        <w:t xml:space="preserve"> </w:t>
      </w:r>
      <w:r w:rsidRPr="00606A61">
        <w:rPr>
          <w:rFonts w:ascii="Helvetica" w:hAnsi="Helvetica" w:cs="Helvetica"/>
          <w:sz w:val="24"/>
          <w:szCs w:val="24"/>
          <w:shd w:val="clear" w:color="auto" w:fill="FFFFFF"/>
        </w:rPr>
        <w:t xml:space="preserve">with </w:t>
      </w:r>
      <w:proofErr w:type="gramStart"/>
      <w:r w:rsidRPr="00606A61">
        <w:rPr>
          <w:rFonts w:ascii="Helvetica" w:hAnsi="Helvetica" w:cs="Helvetica"/>
          <w:sz w:val="24"/>
          <w:szCs w:val="24"/>
          <w:shd w:val="clear" w:color="auto" w:fill="FFFFFF"/>
        </w:rPr>
        <w:t>supports</w:t>
      </w:r>
      <w:proofErr w:type="gramEnd"/>
      <w:r w:rsidRPr="00606A61">
        <w:rPr>
          <w:rFonts w:ascii="Helvetica" w:hAnsi="Helvetica" w:cs="Helvetica"/>
          <w:sz w:val="24"/>
          <w:szCs w:val="24"/>
          <w:shd w:val="clear" w:color="auto" w:fill="FFFFFF"/>
        </w:rPr>
        <w:t xml:space="preserve"> or participate in vocational or other activities outside of the residence</w:t>
      </w:r>
      <w:r w:rsidR="00E93B29">
        <w:rPr>
          <w:rFonts w:ascii="Helvetica" w:hAnsi="Helvetica" w:cs="Helvetica"/>
          <w:sz w:val="24"/>
          <w:szCs w:val="24"/>
          <w:shd w:val="clear" w:color="auto" w:fill="FFFFFF"/>
        </w:rPr>
        <w:t xml:space="preserve"> </w:t>
      </w:r>
      <w:r w:rsidRPr="00606A61">
        <w:rPr>
          <w:rFonts w:ascii="Helvetica" w:hAnsi="Helvetica" w:cs="Helvetica"/>
          <w:sz w:val="24"/>
          <w:szCs w:val="24"/>
          <w:shd w:val="clear" w:color="auto" w:fill="FFFFFF"/>
        </w:rPr>
        <w:t xml:space="preserve">and engage in community interests of their choice. These activities are collectively often referred to as day programs. The </w:t>
      </w:r>
      <w:r w:rsidR="005554B6">
        <w:rPr>
          <w:rFonts w:ascii="Helvetica" w:hAnsi="Helvetica" w:cs="Helvetica"/>
          <w:sz w:val="24"/>
          <w:szCs w:val="24"/>
          <w:shd w:val="clear" w:color="auto" w:fill="FFFFFF"/>
        </w:rPr>
        <w:t>ICF/IID</w:t>
      </w:r>
      <w:r w:rsidRPr="00606A61">
        <w:rPr>
          <w:rFonts w:ascii="Helvetica" w:hAnsi="Helvetica" w:cs="Helvetica"/>
          <w:sz w:val="24"/>
          <w:szCs w:val="24"/>
          <w:shd w:val="clear" w:color="auto" w:fill="FFFFFF"/>
        </w:rPr>
        <w:t xml:space="preserve"> is responsible for all activities, including day programs, because the concept of AT is that all aspects of support and service to the individual are coordinated towards specific individualized goals in the</w:t>
      </w:r>
      <w:r w:rsidR="00813365">
        <w:rPr>
          <w:rFonts w:ascii="Helvetica" w:hAnsi="Helvetica" w:cs="Helvetica"/>
          <w:sz w:val="24"/>
          <w:szCs w:val="24"/>
          <w:shd w:val="clear" w:color="auto" w:fill="FFFFFF"/>
        </w:rPr>
        <w:t xml:space="preserve"> individual performance plan</w:t>
      </w:r>
      <w:r w:rsidRPr="00606A61">
        <w:rPr>
          <w:rFonts w:ascii="Helvetica" w:hAnsi="Helvetica" w:cs="Helvetica"/>
          <w:sz w:val="24"/>
          <w:szCs w:val="24"/>
          <w:shd w:val="clear" w:color="auto" w:fill="FFFFFF"/>
        </w:rPr>
        <w:t xml:space="preserve"> </w:t>
      </w:r>
      <w:r w:rsidR="00813365">
        <w:rPr>
          <w:rFonts w:ascii="Helvetica" w:hAnsi="Helvetica" w:cs="Helvetica"/>
          <w:sz w:val="24"/>
          <w:szCs w:val="24"/>
          <w:shd w:val="clear" w:color="auto" w:fill="FFFFFF"/>
        </w:rPr>
        <w:t>(</w:t>
      </w:r>
      <w:r w:rsidRPr="00606A61">
        <w:rPr>
          <w:rFonts w:ascii="Helvetica" w:hAnsi="Helvetica" w:cs="Helvetica"/>
          <w:sz w:val="24"/>
          <w:szCs w:val="24"/>
          <w:shd w:val="clear" w:color="auto" w:fill="FFFFFF"/>
        </w:rPr>
        <w:t>IPP</w:t>
      </w:r>
      <w:r w:rsidR="00813365">
        <w:rPr>
          <w:rFonts w:ascii="Helvetica" w:hAnsi="Helvetica" w:cs="Helvetica"/>
          <w:sz w:val="24"/>
          <w:szCs w:val="24"/>
          <w:shd w:val="clear" w:color="auto" w:fill="FFFFFF"/>
        </w:rPr>
        <w:t>)</w:t>
      </w:r>
      <w:r w:rsidRPr="00606A61">
        <w:rPr>
          <w:rFonts w:ascii="Helvetica" w:hAnsi="Helvetica" w:cs="Helvetica"/>
          <w:sz w:val="24"/>
          <w:szCs w:val="24"/>
          <w:shd w:val="clear" w:color="auto" w:fill="FFFFFF"/>
        </w:rPr>
        <w:t>.</w:t>
      </w:r>
    </w:p>
    <w:p w14:paraId="13C85BBE" w14:textId="227F5505" w:rsidR="00B3442A" w:rsidRPr="00E93B29" w:rsidRDefault="005E4EAF" w:rsidP="00734FD4">
      <w:pPr>
        <w:rPr>
          <w:rFonts w:ascii="Helvetica" w:hAnsi="Helvetica" w:cs="Helvetica"/>
          <w:sz w:val="24"/>
          <w:szCs w:val="24"/>
          <w:shd w:val="clear" w:color="auto" w:fill="FFFFFF"/>
        </w:rPr>
      </w:pPr>
      <w:r>
        <w:rPr>
          <w:noProof/>
        </w:rPr>
        <w:lastRenderedPageBreak/>
        <w:drawing>
          <wp:anchor distT="0" distB="0" distL="114300" distR="114300" simplePos="0" relativeHeight="251685888" behindDoc="1" locked="0" layoutInCell="1" allowOverlap="1" wp14:anchorId="670D198A" wp14:editId="44BA398E">
            <wp:simplePos x="0" y="0"/>
            <wp:positionH relativeFrom="margin">
              <wp:align>left</wp:align>
            </wp:positionH>
            <wp:positionV relativeFrom="paragraph">
              <wp:posOffset>5586</wp:posOffset>
            </wp:positionV>
            <wp:extent cx="412750" cy="412750"/>
            <wp:effectExtent l="0" t="0" r="6350" b="0"/>
            <wp:wrapTight wrapText="bothSides">
              <wp:wrapPolygon edited="0">
                <wp:start x="0" y="997"/>
                <wp:lineTo x="0" y="12960"/>
                <wp:lineTo x="997" y="17945"/>
                <wp:lineTo x="3988" y="19938"/>
                <wp:lineTo x="16948" y="19938"/>
                <wp:lineTo x="19938" y="17945"/>
                <wp:lineTo x="20935" y="12960"/>
                <wp:lineTo x="20935" y="997"/>
                <wp:lineTo x="0" y="997"/>
              </wp:wrapPolygon>
            </wp:wrapTight>
            <wp:docPr id="4" name="Graphic 4"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12750" cy="412750"/>
                    </a:xfrm>
                    <a:prstGeom prst="rect">
                      <a:avLst/>
                    </a:prstGeom>
                  </pic:spPr>
                </pic:pic>
              </a:graphicData>
            </a:graphic>
            <wp14:sizeRelH relativeFrom="margin">
              <wp14:pctWidth>0</wp14:pctWidth>
            </wp14:sizeRelH>
            <wp14:sizeRelV relativeFrom="margin">
              <wp14:pctHeight>0</wp14:pctHeight>
            </wp14:sizeRelV>
          </wp:anchor>
        </w:drawing>
      </w:r>
      <w:r w:rsidR="00AF6F60" w:rsidRPr="008D7B66">
        <w:rPr>
          <w:rFonts w:ascii="Helvetica" w:hAnsi="Helvetica"/>
          <w:sz w:val="24"/>
          <w:szCs w:val="24"/>
        </w:rPr>
        <w:t>L</w:t>
      </w:r>
      <w:r w:rsidR="00BE7A2F" w:rsidRPr="008D7B66">
        <w:rPr>
          <w:rFonts w:ascii="Helvetica" w:hAnsi="Helvetica"/>
          <w:sz w:val="24"/>
          <w:szCs w:val="24"/>
        </w:rPr>
        <w:t>earn more abo</w:t>
      </w:r>
      <w:r w:rsidR="00E93B29">
        <w:rPr>
          <w:rFonts w:ascii="Helvetica" w:hAnsi="Helvetica"/>
          <w:sz w:val="24"/>
          <w:szCs w:val="24"/>
        </w:rPr>
        <w:t>ut Intermediate Care Facilities for Individuals with Intellectual Disability (</w:t>
      </w:r>
      <w:hyperlink r:id="rId19" w:history="1">
        <w:r w:rsidR="005554B6">
          <w:rPr>
            <w:rStyle w:val="Hyperlink"/>
            <w:rFonts w:ascii="Helvetica" w:hAnsi="Helvetica"/>
            <w:sz w:val="24"/>
            <w:szCs w:val="24"/>
          </w:rPr>
          <w:t>ICF/IID</w:t>
        </w:r>
      </w:hyperlink>
      <w:r w:rsidR="00E93B29">
        <w:rPr>
          <w:rFonts w:ascii="Helvetica" w:hAnsi="Helvetica"/>
          <w:sz w:val="24"/>
          <w:szCs w:val="24"/>
        </w:rPr>
        <w:t>).</w:t>
      </w:r>
      <w:r w:rsidR="00E93B29">
        <w:rPr>
          <w:rStyle w:val="FootnoteReference"/>
          <w:rFonts w:ascii="Helvetica" w:hAnsi="Helvetica"/>
          <w:sz w:val="24"/>
          <w:szCs w:val="24"/>
        </w:rPr>
        <w:footnoteReference w:id="22"/>
      </w:r>
    </w:p>
    <w:p w14:paraId="08744F5C" w14:textId="78A0F639" w:rsidR="00B3442A" w:rsidRPr="00734FD4" w:rsidRDefault="00B3442A" w:rsidP="00734FD4">
      <w:pPr>
        <w:spacing w:before="240" w:after="0"/>
        <w:rPr>
          <w:rFonts w:ascii="Poppins" w:hAnsi="Poppins" w:cs="Poppins"/>
          <w:b/>
          <w:bCs/>
          <w:sz w:val="24"/>
          <w:szCs w:val="24"/>
        </w:rPr>
      </w:pPr>
      <w:r w:rsidRPr="00734FD4">
        <w:rPr>
          <w:rFonts w:ascii="Poppins" w:hAnsi="Poppins" w:cs="Poppins"/>
          <w:b/>
          <w:bCs/>
          <w:sz w:val="24"/>
          <w:szCs w:val="24"/>
        </w:rPr>
        <w:t>Critical Access Hospital (CAH)</w:t>
      </w:r>
    </w:p>
    <w:p w14:paraId="4F230555" w14:textId="77777777" w:rsidR="00554B7A" w:rsidRPr="006B028B" w:rsidRDefault="00554B7A" w:rsidP="00734FD4">
      <w:pPr>
        <w:spacing w:after="0"/>
        <w:rPr>
          <w:rFonts w:ascii="Helvetica" w:hAnsi="Helvetica"/>
          <w:sz w:val="24"/>
          <w:szCs w:val="24"/>
        </w:rPr>
      </w:pPr>
      <w:bookmarkStart w:id="33" w:name="_Hlk71454026"/>
      <w:r w:rsidRPr="006B028B">
        <w:rPr>
          <w:rFonts w:ascii="Helvetica" w:hAnsi="Helvetica"/>
          <w:sz w:val="24"/>
          <w:szCs w:val="24"/>
        </w:rPr>
        <w:t xml:space="preserve">A rural hospital certified by Centers for Medicaid </w:t>
      </w:r>
      <w:r>
        <w:rPr>
          <w:rFonts w:ascii="Helvetica" w:hAnsi="Helvetica"/>
          <w:sz w:val="24"/>
          <w:szCs w:val="24"/>
        </w:rPr>
        <w:t>&amp;</w:t>
      </w:r>
      <w:r w:rsidRPr="006B028B">
        <w:rPr>
          <w:rFonts w:ascii="Helvetica" w:hAnsi="Helvetica"/>
          <w:sz w:val="24"/>
          <w:szCs w:val="24"/>
        </w:rPr>
        <w:t xml:space="preserve"> Medicare Services (CMS) as a CAH with beds (known as “swing beds”) </w:t>
      </w:r>
      <w:r w:rsidRPr="0072552C">
        <w:rPr>
          <w:rFonts w:ascii="Helvetica" w:eastAsia="Lato" w:hAnsi="Helvetica" w:cs="Helvetica"/>
          <w:color w:val="000000" w:themeColor="text1"/>
          <w:sz w:val="24"/>
          <w:szCs w:val="24"/>
        </w:rPr>
        <w:t xml:space="preserve">may use the swing beds to provide </w:t>
      </w:r>
      <w:r>
        <w:rPr>
          <w:rFonts w:ascii="Helvetica" w:eastAsia="Lato" w:hAnsi="Helvetica" w:cs="Helvetica"/>
          <w:color w:val="000000" w:themeColor="text1"/>
          <w:sz w:val="24"/>
          <w:szCs w:val="24"/>
        </w:rPr>
        <w:t>skilled nursing facility (</w:t>
      </w:r>
      <w:r w:rsidRPr="0072552C">
        <w:rPr>
          <w:rFonts w:ascii="Helvetica" w:eastAsia="Lato" w:hAnsi="Helvetica" w:cs="Helvetica"/>
          <w:color w:val="000000" w:themeColor="text1"/>
          <w:sz w:val="24"/>
          <w:szCs w:val="24"/>
        </w:rPr>
        <w:t>SNF</w:t>
      </w:r>
      <w:r>
        <w:rPr>
          <w:rFonts w:ascii="Helvetica" w:eastAsia="Lato" w:hAnsi="Helvetica" w:cs="Helvetica"/>
          <w:color w:val="000000" w:themeColor="text1"/>
          <w:sz w:val="24"/>
          <w:szCs w:val="24"/>
        </w:rPr>
        <w:t>)</w:t>
      </w:r>
      <w:r w:rsidRPr="0072552C">
        <w:rPr>
          <w:rFonts w:ascii="Helvetica" w:eastAsia="Lato" w:hAnsi="Helvetica" w:cs="Helvetica"/>
          <w:color w:val="000000" w:themeColor="text1"/>
          <w:sz w:val="24"/>
          <w:szCs w:val="24"/>
        </w:rPr>
        <w:t xml:space="preserve"> care.</w:t>
      </w:r>
      <w:r w:rsidRPr="0072552C">
        <w:rPr>
          <w:rFonts w:ascii="Lato" w:eastAsia="Lato" w:hAnsi="Lato" w:cs="Lato"/>
          <w:color w:val="000000" w:themeColor="text1"/>
        </w:rPr>
        <w:t xml:space="preserve"> </w:t>
      </w:r>
      <w:r w:rsidRPr="006B028B">
        <w:rPr>
          <w:rFonts w:ascii="Helvetica" w:hAnsi="Helvetica"/>
          <w:sz w:val="24"/>
          <w:szCs w:val="24"/>
        </w:rPr>
        <w:t>CAHs must follow the federal nursing facilities regulations for all certified beds.</w:t>
      </w:r>
    </w:p>
    <w:bookmarkEnd w:id="33"/>
    <w:p w14:paraId="0196BDBE" w14:textId="77777777" w:rsidR="004614A6" w:rsidRDefault="004614A6" w:rsidP="00734FD4">
      <w:pPr>
        <w:pStyle w:val="ListParagraph"/>
        <w:ind w:left="0"/>
        <w:rPr>
          <w:rFonts w:ascii="Helvetica" w:eastAsia="Times New Roman" w:hAnsi="Helvetica"/>
          <w:b/>
          <w:bCs/>
          <w:sz w:val="24"/>
          <w:szCs w:val="24"/>
        </w:rPr>
      </w:pPr>
    </w:p>
    <w:p w14:paraId="436D6AFC" w14:textId="34D37D1C" w:rsidR="00B3442A" w:rsidRPr="00734FD4" w:rsidRDefault="00B3442A" w:rsidP="00734FD4">
      <w:pPr>
        <w:pStyle w:val="ListParagraph"/>
        <w:ind w:left="0"/>
        <w:rPr>
          <w:rFonts w:ascii="Poppins" w:eastAsia="Times New Roman" w:hAnsi="Poppins" w:cs="Poppins"/>
          <w:b/>
          <w:bCs/>
          <w:sz w:val="24"/>
          <w:szCs w:val="24"/>
        </w:rPr>
      </w:pPr>
      <w:r w:rsidRPr="00734FD4">
        <w:rPr>
          <w:rFonts w:ascii="Poppins" w:eastAsia="Times New Roman" w:hAnsi="Poppins" w:cs="Poppins"/>
          <w:b/>
          <w:bCs/>
          <w:sz w:val="24"/>
          <w:szCs w:val="24"/>
        </w:rPr>
        <w:t>Continuing Care Retirement Communities (CCRC)</w:t>
      </w:r>
    </w:p>
    <w:p w14:paraId="48186115" w14:textId="408D8C9B" w:rsidR="00B3442A" w:rsidRPr="006B028B" w:rsidRDefault="00B3442A" w:rsidP="00734FD4">
      <w:pPr>
        <w:pStyle w:val="ListParagraph"/>
        <w:ind w:left="0"/>
        <w:rPr>
          <w:rFonts w:ascii="Helvetica" w:eastAsia="Times New Roman" w:hAnsi="Helvetica"/>
          <w:sz w:val="24"/>
          <w:szCs w:val="24"/>
        </w:rPr>
      </w:pPr>
      <w:r w:rsidRPr="006B028B">
        <w:rPr>
          <w:rFonts w:ascii="Helvetica" w:eastAsia="Times New Roman" w:hAnsi="Helvetica"/>
          <w:sz w:val="24"/>
          <w:szCs w:val="24"/>
        </w:rPr>
        <w:t>Sometimes CCRCs are called continuing care communities, life care communities, or other variations.</w:t>
      </w:r>
      <w:r w:rsidR="0028252E">
        <w:rPr>
          <w:rFonts w:ascii="Helvetica" w:eastAsia="Times New Roman" w:hAnsi="Helvetica"/>
          <w:sz w:val="24"/>
          <w:szCs w:val="24"/>
        </w:rPr>
        <w:t xml:space="preserve"> </w:t>
      </w:r>
      <w:r w:rsidRPr="006B028B">
        <w:rPr>
          <w:rFonts w:ascii="Helvetica" w:eastAsia="Times New Roman" w:hAnsi="Helvetica"/>
          <w:sz w:val="24"/>
          <w:szCs w:val="24"/>
        </w:rPr>
        <w:t xml:space="preserve">CCRCs </w:t>
      </w:r>
      <w:bookmarkStart w:id="34" w:name="_Hlk71454317"/>
      <w:r w:rsidRPr="006B028B">
        <w:rPr>
          <w:rFonts w:ascii="Helvetica" w:eastAsia="Times New Roman" w:hAnsi="Helvetica"/>
          <w:sz w:val="24"/>
          <w:szCs w:val="24"/>
        </w:rPr>
        <w:t xml:space="preserve">are usually on </w:t>
      </w:r>
      <w:proofErr w:type="gramStart"/>
      <w:r w:rsidRPr="006B028B">
        <w:rPr>
          <w:rFonts w:ascii="Helvetica" w:eastAsia="Times New Roman" w:hAnsi="Helvetica"/>
          <w:sz w:val="24"/>
          <w:szCs w:val="24"/>
        </w:rPr>
        <w:t>a campus</w:t>
      </w:r>
      <w:proofErr w:type="gramEnd"/>
      <w:r w:rsidRPr="006B028B">
        <w:rPr>
          <w:rFonts w:ascii="Helvetica" w:eastAsia="Times New Roman" w:hAnsi="Helvetica"/>
          <w:sz w:val="24"/>
          <w:szCs w:val="24"/>
        </w:rPr>
        <w:t xml:space="preserve"> and provide accommodations for independent living, residential care communities, and nursing facility care.</w:t>
      </w:r>
      <w:r w:rsidR="0028252E">
        <w:rPr>
          <w:rFonts w:ascii="Helvetica" w:eastAsia="Times New Roman" w:hAnsi="Helvetica"/>
          <w:sz w:val="24"/>
          <w:szCs w:val="24"/>
        </w:rPr>
        <w:t xml:space="preserve"> </w:t>
      </w:r>
      <w:bookmarkStart w:id="35" w:name="_Hlk71454426"/>
      <w:r w:rsidRPr="006B028B">
        <w:rPr>
          <w:rFonts w:ascii="Helvetica" w:eastAsia="Times New Roman" w:hAnsi="Helvetica"/>
          <w:sz w:val="24"/>
          <w:szCs w:val="24"/>
        </w:rPr>
        <w:t>Each individual care setting must meet state and federal requirements, when applicable.</w:t>
      </w:r>
      <w:r w:rsidR="0028252E">
        <w:rPr>
          <w:rFonts w:ascii="Helvetica" w:eastAsia="Times New Roman" w:hAnsi="Helvetica"/>
          <w:sz w:val="24"/>
          <w:szCs w:val="24"/>
        </w:rPr>
        <w:t xml:space="preserve"> </w:t>
      </w:r>
    </w:p>
    <w:bookmarkEnd w:id="34"/>
    <w:bookmarkEnd w:id="35"/>
    <w:p w14:paraId="49CE9629" w14:textId="0B7030BD" w:rsidR="00B3442A" w:rsidRPr="00734FD4" w:rsidRDefault="00B3442A" w:rsidP="00734FD4">
      <w:pPr>
        <w:pStyle w:val="Heading4"/>
        <w:rPr>
          <w:rFonts w:ascii="Poppins" w:hAnsi="Poppins" w:cs="Poppins"/>
          <w:color w:val="000000" w:themeColor="text1"/>
        </w:rPr>
      </w:pPr>
      <w:r w:rsidRPr="00734FD4">
        <w:rPr>
          <w:rFonts w:ascii="Poppins" w:hAnsi="Poppins" w:cs="Poppins"/>
          <w:color w:val="000000" w:themeColor="text1"/>
        </w:rPr>
        <w:t>Other Services that may be Provided in a Long-Term Care Facility</w:t>
      </w:r>
    </w:p>
    <w:p w14:paraId="15638C79" w14:textId="77777777" w:rsidR="00B3442A" w:rsidRPr="00734FD4" w:rsidRDefault="00B3442A" w:rsidP="00734FD4">
      <w:pPr>
        <w:spacing w:after="0"/>
        <w:rPr>
          <w:rFonts w:ascii="Poppins" w:hAnsi="Poppins" w:cs="Poppins"/>
          <w:b/>
          <w:bCs/>
          <w:sz w:val="24"/>
          <w:szCs w:val="24"/>
        </w:rPr>
      </w:pPr>
      <w:bookmarkStart w:id="36" w:name="_Hlk71454547"/>
      <w:r w:rsidRPr="00734FD4">
        <w:rPr>
          <w:rFonts w:ascii="Poppins" w:hAnsi="Poppins" w:cs="Poppins"/>
          <w:b/>
          <w:bCs/>
          <w:sz w:val="24"/>
          <w:szCs w:val="24"/>
        </w:rPr>
        <w:t>Home Health Services</w:t>
      </w:r>
    </w:p>
    <w:p w14:paraId="1E5EDE0B" w14:textId="07AB07BA" w:rsidR="00746566" w:rsidRDefault="00B3442A" w:rsidP="00734FD4">
      <w:pPr>
        <w:rPr>
          <w:rFonts w:ascii="Helvetica" w:hAnsi="Helvetica"/>
          <w:sz w:val="24"/>
          <w:szCs w:val="24"/>
        </w:rPr>
      </w:pPr>
      <w:r w:rsidRPr="006B028B">
        <w:rPr>
          <w:rFonts w:ascii="Helvetica" w:hAnsi="Helvetica"/>
          <w:sz w:val="24"/>
          <w:szCs w:val="24"/>
        </w:rPr>
        <w:t>Home health services provide a range of health care services in individuals</w:t>
      </w:r>
      <w:r w:rsidR="00921E19" w:rsidRPr="006B028B">
        <w:rPr>
          <w:rFonts w:ascii="Helvetica" w:hAnsi="Helvetica"/>
          <w:sz w:val="24"/>
          <w:szCs w:val="24"/>
        </w:rPr>
        <w:t>’</w:t>
      </w:r>
      <w:r w:rsidRPr="006B028B">
        <w:rPr>
          <w:rFonts w:ascii="Helvetica" w:hAnsi="Helvetica"/>
          <w:sz w:val="24"/>
          <w:szCs w:val="24"/>
        </w:rPr>
        <w:t xml:space="preserve"> home</w:t>
      </w:r>
      <w:r w:rsidR="00921E19" w:rsidRPr="006B028B">
        <w:rPr>
          <w:rFonts w:ascii="Helvetica" w:hAnsi="Helvetica"/>
          <w:sz w:val="24"/>
          <w:szCs w:val="24"/>
        </w:rPr>
        <w:t>s</w:t>
      </w:r>
      <w:r w:rsidRPr="006B028B">
        <w:rPr>
          <w:rFonts w:ascii="Helvetica" w:hAnsi="Helvetica"/>
          <w:sz w:val="24"/>
          <w:szCs w:val="24"/>
        </w:rPr>
        <w:t xml:space="preserve">, hospice facilities, residential care communities, and nursing facilities. Medicare, Medicaid, and other insurance may reimburse home health providers for services for eligible individuals. </w:t>
      </w:r>
    </w:p>
    <w:p w14:paraId="61CDD438" w14:textId="0B538E07" w:rsidR="00B57A1A" w:rsidRPr="006B028B" w:rsidRDefault="00B57A1A" w:rsidP="00734FD4">
      <w:pPr>
        <w:rPr>
          <w:rFonts w:ascii="Helvetica" w:hAnsi="Helvetica"/>
          <w:sz w:val="24"/>
          <w:szCs w:val="24"/>
        </w:rPr>
      </w:pPr>
      <w:r>
        <w:rPr>
          <w:noProof/>
        </w:rPr>
        <w:drawing>
          <wp:anchor distT="0" distB="0" distL="114300" distR="114300" simplePos="0" relativeHeight="251668480" behindDoc="1" locked="0" layoutInCell="1" allowOverlap="1" wp14:anchorId="098A0EC9" wp14:editId="7A612C56">
            <wp:simplePos x="0" y="0"/>
            <wp:positionH relativeFrom="margin">
              <wp:align>left</wp:align>
            </wp:positionH>
            <wp:positionV relativeFrom="paragraph">
              <wp:posOffset>196215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8" name="Graphic 8"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850" cy="450850"/>
                    </a:xfrm>
                    <a:prstGeom prst="rect">
                      <a:avLst/>
                    </a:prstGeom>
                  </pic:spPr>
                </pic:pic>
              </a:graphicData>
            </a:graphic>
          </wp:anchor>
        </w:drawing>
      </w:r>
    </w:p>
    <w:p w14:paraId="460F2586" w14:textId="08EDFEE3" w:rsidR="00B3442A" w:rsidRPr="006B028B" w:rsidRDefault="00B3442A" w:rsidP="00734FD4">
      <w:pPr>
        <w:rPr>
          <w:rFonts w:ascii="Helvetica" w:hAnsi="Helvetica"/>
          <w:sz w:val="24"/>
          <w:szCs w:val="24"/>
        </w:rPr>
      </w:pPr>
      <w:r w:rsidRPr="006B028B">
        <w:rPr>
          <w:rFonts w:ascii="Helvetica" w:hAnsi="Helvetica"/>
          <w:sz w:val="24"/>
          <w:szCs w:val="24"/>
        </w:rPr>
        <w:t xml:space="preserve">Learn more about home health services </w:t>
      </w:r>
      <w:hyperlink r:id="rId20" w:history="1">
        <w:r w:rsidRPr="006B028B">
          <w:rPr>
            <w:rStyle w:val="Hyperlink"/>
            <w:rFonts w:ascii="Helvetica" w:hAnsi="Helvetica"/>
            <w:sz w:val="24"/>
            <w:szCs w:val="24"/>
          </w:rPr>
          <w:t>here</w:t>
        </w:r>
      </w:hyperlink>
      <w:r w:rsidRPr="006B028B">
        <w:rPr>
          <w:rFonts w:ascii="Helvetica" w:hAnsi="Helvetica"/>
          <w:sz w:val="24"/>
          <w:szCs w:val="24"/>
        </w:rPr>
        <w:t>.</w:t>
      </w:r>
      <w:r w:rsidR="00C24804" w:rsidRPr="006B028B">
        <w:rPr>
          <w:rStyle w:val="FootnoteReference"/>
          <w:rFonts w:ascii="Helvetica" w:hAnsi="Helvetica"/>
          <w:sz w:val="24"/>
          <w:szCs w:val="24"/>
        </w:rPr>
        <w:footnoteReference w:id="23"/>
      </w:r>
    </w:p>
    <w:p w14:paraId="2B23C245" w14:textId="77777777" w:rsidR="00B57A1A" w:rsidRDefault="00B57A1A" w:rsidP="00734FD4">
      <w:pPr>
        <w:spacing w:after="0"/>
        <w:rPr>
          <w:rFonts w:ascii="Helvetica" w:hAnsi="Helvetica"/>
          <w:b/>
          <w:bCs/>
          <w:sz w:val="24"/>
          <w:szCs w:val="24"/>
        </w:rPr>
      </w:pPr>
      <w:bookmarkStart w:id="37" w:name="_Hlk71454622"/>
      <w:bookmarkEnd w:id="36"/>
    </w:p>
    <w:p w14:paraId="4E1F55DA" w14:textId="3B3E07CB" w:rsidR="00B3442A" w:rsidRPr="00734FD4" w:rsidRDefault="00B3442A" w:rsidP="00734FD4">
      <w:pPr>
        <w:spacing w:after="0"/>
        <w:rPr>
          <w:rFonts w:ascii="Poppins" w:hAnsi="Poppins" w:cs="Poppins"/>
          <w:b/>
          <w:bCs/>
          <w:sz w:val="24"/>
          <w:szCs w:val="24"/>
        </w:rPr>
      </w:pPr>
      <w:r w:rsidRPr="00734FD4">
        <w:rPr>
          <w:rFonts w:ascii="Poppins" w:hAnsi="Poppins" w:cs="Poppins"/>
          <w:b/>
          <w:bCs/>
          <w:sz w:val="24"/>
          <w:szCs w:val="24"/>
        </w:rPr>
        <w:t xml:space="preserve">Palliative </w:t>
      </w:r>
      <w:r w:rsidR="00727F36" w:rsidRPr="00734FD4">
        <w:rPr>
          <w:rFonts w:ascii="Poppins" w:hAnsi="Poppins" w:cs="Poppins"/>
          <w:b/>
          <w:bCs/>
          <w:sz w:val="24"/>
          <w:szCs w:val="24"/>
        </w:rPr>
        <w:t>C</w:t>
      </w:r>
      <w:r w:rsidRPr="00734FD4">
        <w:rPr>
          <w:rFonts w:ascii="Poppins" w:hAnsi="Poppins" w:cs="Poppins"/>
          <w:b/>
          <w:bCs/>
          <w:sz w:val="24"/>
          <w:szCs w:val="24"/>
        </w:rPr>
        <w:t xml:space="preserve">are and </w:t>
      </w:r>
      <w:r w:rsidR="00727F36" w:rsidRPr="00734FD4">
        <w:rPr>
          <w:rFonts w:ascii="Poppins" w:hAnsi="Poppins" w:cs="Poppins"/>
          <w:b/>
          <w:bCs/>
          <w:sz w:val="24"/>
          <w:szCs w:val="24"/>
        </w:rPr>
        <w:t>H</w:t>
      </w:r>
      <w:r w:rsidRPr="00734FD4">
        <w:rPr>
          <w:rFonts w:ascii="Poppins" w:hAnsi="Poppins" w:cs="Poppins"/>
          <w:b/>
          <w:bCs/>
          <w:sz w:val="24"/>
          <w:szCs w:val="24"/>
        </w:rPr>
        <w:t xml:space="preserve">ospice </w:t>
      </w:r>
      <w:r w:rsidR="00727F36" w:rsidRPr="00734FD4">
        <w:rPr>
          <w:rFonts w:ascii="Poppins" w:hAnsi="Poppins" w:cs="Poppins"/>
          <w:b/>
          <w:bCs/>
          <w:sz w:val="24"/>
          <w:szCs w:val="24"/>
        </w:rPr>
        <w:t>C</w:t>
      </w:r>
      <w:r w:rsidRPr="00734FD4">
        <w:rPr>
          <w:rFonts w:ascii="Poppins" w:hAnsi="Poppins" w:cs="Poppins"/>
          <w:b/>
          <w:bCs/>
          <w:sz w:val="24"/>
          <w:szCs w:val="24"/>
        </w:rPr>
        <w:t>are</w:t>
      </w:r>
      <w:r w:rsidRPr="00734FD4">
        <w:rPr>
          <w:rStyle w:val="FootnoteReference"/>
          <w:rFonts w:ascii="Poppins" w:hAnsi="Poppins" w:cs="Poppins"/>
          <w:b/>
          <w:bCs/>
          <w:sz w:val="24"/>
          <w:szCs w:val="24"/>
        </w:rPr>
        <w:footnoteReference w:id="24"/>
      </w:r>
    </w:p>
    <w:p w14:paraId="232D73AC" w14:textId="399AD765" w:rsidR="00B3442A" w:rsidRPr="006B028B" w:rsidRDefault="00B3442A" w:rsidP="00734FD4">
      <w:pPr>
        <w:spacing w:after="0"/>
        <w:rPr>
          <w:rFonts w:ascii="Helvetica" w:hAnsi="Helvetica"/>
          <w:sz w:val="24"/>
          <w:szCs w:val="24"/>
        </w:rPr>
      </w:pPr>
      <w:r w:rsidRPr="006B028B">
        <w:rPr>
          <w:rFonts w:ascii="Helvetica" w:hAnsi="Helvetica"/>
          <w:sz w:val="24"/>
          <w:szCs w:val="24"/>
        </w:rPr>
        <w:t>Both palliative care and hospice care provide comfort</w:t>
      </w:r>
      <w:r w:rsidR="00921E19" w:rsidRPr="006B028B">
        <w:rPr>
          <w:rFonts w:ascii="Helvetica" w:hAnsi="Helvetica"/>
          <w:sz w:val="24"/>
          <w:szCs w:val="24"/>
        </w:rPr>
        <w:t>.</w:t>
      </w:r>
      <w:r w:rsidRPr="006B028B">
        <w:rPr>
          <w:rFonts w:ascii="Helvetica" w:hAnsi="Helvetica"/>
          <w:sz w:val="24"/>
          <w:szCs w:val="24"/>
        </w:rPr>
        <w:t xml:space="preserve"> </w:t>
      </w:r>
      <w:r w:rsidR="00921E19" w:rsidRPr="006B028B">
        <w:rPr>
          <w:rFonts w:ascii="Helvetica" w:hAnsi="Helvetica"/>
          <w:sz w:val="24"/>
          <w:szCs w:val="24"/>
        </w:rPr>
        <w:t xml:space="preserve">Palliative </w:t>
      </w:r>
      <w:r w:rsidRPr="006B028B">
        <w:rPr>
          <w:rFonts w:ascii="Helvetica" w:hAnsi="Helvetica"/>
          <w:sz w:val="24"/>
          <w:szCs w:val="24"/>
        </w:rPr>
        <w:t>care can begin at diagnosis and at the same time as treatment</w:t>
      </w:r>
      <w:r w:rsidR="00921E19" w:rsidRPr="006B028B">
        <w:rPr>
          <w:rFonts w:ascii="Helvetica" w:hAnsi="Helvetica"/>
          <w:sz w:val="24"/>
          <w:szCs w:val="24"/>
        </w:rPr>
        <w:t>,</w:t>
      </w:r>
      <w:r w:rsidRPr="006B028B">
        <w:rPr>
          <w:rFonts w:ascii="Helvetica" w:hAnsi="Helvetica"/>
          <w:sz w:val="24"/>
          <w:szCs w:val="24"/>
        </w:rPr>
        <w:t xml:space="preserve"> </w:t>
      </w:r>
      <w:r w:rsidR="00BE7A2F" w:rsidRPr="006B028B">
        <w:rPr>
          <w:rFonts w:ascii="Helvetica" w:hAnsi="Helvetica"/>
          <w:sz w:val="24"/>
          <w:szCs w:val="24"/>
        </w:rPr>
        <w:t>w</w:t>
      </w:r>
      <w:r w:rsidR="00921E19" w:rsidRPr="006B028B">
        <w:rPr>
          <w:rFonts w:ascii="Helvetica" w:hAnsi="Helvetica"/>
          <w:sz w:val="24"/>
          <w:szCs w:val="24"/>
        </w:rPr>
        <w:t>hereas h</w:t>
      </w:r>
      <w:r w:rsidRPr="006B028B">
        <w:rPr>
          <w:rFonts w:ascii="Helvetica" w:hAnsi="Helvetica"/>
          <w:sz w:val="24"/>
          <w:szCs w:val="24"/>
        </w:rPr>
        <w:t xml:space="preserve">ospice care begins after treatment of the disease is stopped and when </w:t>
      </w:r>
      <w:proofErr w:type="gramStart"/>
      <w:r w:rsidRPr="006B028B">
        <w:rPr>
          <w:rFonts w:ascii="Helvetica" w:hAnsi="Helvetica"/>
          <w:sz w:val="24"/>
          <w:szCs w:val="24"/>
        </w:rPr>
        <w:t>it is clear that the</w:t>
      </w:r>
      <w:proofErr w:type="gramEnd"/>
      <w:r w:rsidRPr="006B028B">
        <w:rPr>
          <w:rFonts w:ascii="Helvetica" w:hAnsi="Helvetica"/>
          <w:sz w:val="24"/>
          <w:szCs w:val="24"/>
        </w:rPr>
        <w:t xml:space="preserve"> person is not going to survive the illness.</w:t>
      </w:r>
      <w:r w:rsidR="00921E19" w:rsidRPr="006B028B">
        <w:rPr>
          <w:rStyle w:val="FootnoteReference"/>
          <w:rFonts w:ascii="Helvetica" w:hAnsi="Helvetica"/>
          <w:sz w:val="24"/>
          <w:szCs w:val="24"/>
        </w:rPr>
        <w:t xml:space="preserve"> </w:t>
      </w:r>
      <w:r w:rsidR="00921E19" w:rsidRPr="006B028B">
        <w:rPr>
          <w:rStyle w:val="FootnoteReference"/>
          <w:rFonts w:ascii="Helvetica" w:hAnsi="Helvetica"/>
          <w:sz w:val="24"/>
          <w:szCs w:val="24"/>
        </w:rPr>
        <w:footnoteReference w:id="25"/>
      </w:r>
    </w:p>
    <w:p w14:paraId="21BB6168" w14:textId="77777777" w:rsidR="00B3442A" w:rsidRPr="006B028B" w:rsidRDefault="00B3442A" w:rsidP="00734FD4">
      <w:pPr>
        <w:spacing w:after="0"/>
        <w:rPr>
          <w:rFonts w:ascii="Helvetica" w:hAnsi="Helvetica"/>
          <w:b/>
          <w:bCs/>
          <w:sz w:val="24"/>
          <w:szCs w:val="24"/>
        </w:rPr>
      </w:pPr>
    </w:p>
    <w:p w14:paraId="2C94970B" w14:textId="37D2E623" w:rsidR="00B3442A" w:rsidRPr="006B028B" w:rsidRDefault="00B3442A" w:rsidP="00734FD4">
      <w:pPr>
        <w:ind w:left="720"/>
        <w:rPr>
          <w:rFonts w:ascii="Helvetica" w:hAnsi="Helvetica"/>
          <w:sz w:val="24"/>
          <w:szCs w:val="24"/>
        </w:rPr>
      </w:pPr>
      <w:r w:rsidRPr="00734FD4">
        <w:rPr>
          <w:rFonts w:ascii="Poppins" w:hAnsi="Poppins" w:cs="Poppins"/>
          <w:b/>
          <w:bCs/>
          <w:sz w:val="24"/>
          <w:szCs w:val="24"/>
        </w:rPr>
        <w:t>Palliative care</w:t>
      </w:r>
      <w:r w:rsidRPr="006B028B">
        <w:rPr>
          <w:rFonts w:ascii="Helvetica" w:hAnsi="Helvetica"/>
          <w:sz w:val="24"/>
          <w:szCs w:val="24"/>
        </w:rPr>
        <w:t xml:space="preserve"> is a resource for anyone living with a serious and/or chronic illness.</w:t>
      </w:r>
      <w:r w:rsidR="0028252E">
        <w:rPr>
          <w:rFonts w:ascii="Helvetica" w:hAnsi="Helvetica"/>
          <w:sz w:val="24"/>
          <w:szCs w:val="24"/>
        </w:rPr>
        <w:t xml:space="preserve"> </w:t>
      </w:r>
      <w:r w:rsidRPr="006B028B">
        <w:rPr>
          <w:rFonts w:ascii="Helvetica" w:hAnsi="Helvetica"/>
          <w:sz w:val="24"/>
          <w:szCs w:val="24"/>
        </w:rPr>
        <w:t xml:space="preserve">Palliative care teams work with the </w:t>
      </w:r>
      <w:proofErr w:type="gramStart"/>
      <w:r w:rsidRPr="006B028B">
        <w:rPr>
          <w:rFonts w:ascii="Helvetica" w:hAnsi="Helvetica"/>
          <w:sz w:val="24"/>
          <w:szCs w:val="24"/>
        </w:rPr>
        <w:t>resident</w:t>
      </w:r>
      <w:proofErr w:type="gramEnd"/>
      <w:r w:rsidRPr="006B028B">
        <w:rPr>
          <w:rFonts w:ascii="Helvetica" w:hAnsi="Helvetica"/>
          <w:sz w:val="24"/>
          <w:szCs w:val="24"/>
        </w:rPr>
        <w:t xml:space="preserve"> and others to provide coordinated medical, social, and emotional support. The team is made of </w:t>
      </w:r>
      <w:r w:rsidRPr="006B028B">
        <w:rPr>
          <w:rFonts w:ascii="Helvetica" w:hAnsi="Helvetica"/>
          <w:sz w:val="24"/>
          <w:szCs w:val="24"/>
        </w:rPr>
        <w:lastRenderedPageBreak/>
        <w:t xml:space="preserve">palliative care </w:t>
      </w:r>
      <w:proofErr w:type="gramStart"/>
      <w:r w:rsidRPr="006B028B">
        <w:rPr>
          <w:rFonts w:ascii="Helvetica" w:hAnsi="Helvetica"/>
          <w:sz w:val="24"/>
          <w:szCs w:val="24"/>
        </w:rPr>
        <w:t>specialist doctors</w:t>
      </w:r>
      <w:proofErr w:type="gramEnd"/>
      <w:r w:rsidRPr="006B028B">
        <w:rPr>
          <w:rFonts w:ascii="Helvetica" w:hAnsi="Helvetica"/>
          <w:sz w:val="24"/>
          <w:szCs w:val="24"/>
        </w:rPr>
        <w:t xml:space="preserve"> and nurses, and includes others such as social workers, nutritionists, and chaplains.</w:t>
      </w:r>
    </w:p>
    <w:p w14:paraId="2FE8F822" w14:textId="4036FE66" w:rsidR="00224CCE" w:rsidRPr="006B028B" w:rsidRDefault="00B3442A" w:rsidP="00734FD4">
      <w:pPr>
        <w:ind w:left="720"/>
        <w:rPr>
          <w:rFonts w:ascii="Helvetica" w:hAnsi="Helvetica"/>
          <w:sz w:val="24"/>
          <w:szCs w:val="24"/>
        </w:rPr>
      </w:pPr>
      <w:r w:rsidRPr="00734FD4">
        <w:rPr>
          <w:rFonts w:ascii="Poppins" w:hAnsi="Poppins" w:cs="Poppins"/>
          <w:b/>
          <w:bCs/>
          <w:sz w:val="24"/>
          <w:szCs w:val="24"/>
        </w:rPr>
        <w:t>Hospice care</w:t>
      </w:r>
      <w:r w:rsidRPr="006B028B">
        <w:rPr>
          <w:rFonts w:ascii="Helvetica" w:hAnsi="Helvetica"/>
          <w:sz w:val="24"/>
          <w:szCs w:val="24"/>
        </w:rPr>
        <w:t xml:space="preserve"> is for terminally ill individuals whose doctors </w:t>
      </w:r>
      <w:proofErr w:type="gramStart"/>
      <w:r w:rsidRPr="006B028B">
        <w:rPr>
          <w:rFonts w:ascii="Helvetica" w:hAnsi="Helvetica"/>
          <w:sz w:val="24"/>
          <w:szCs w:val="24"/>
        </w:rPr>
        <w:t>believe</w:t>
      </w:r>
      <w:proofErr w:type="gramEnd"/>
      <w:r w:rsidRPr="006B028B">
        <w:rPr>
          <w:rFonts w:ascii="Helvetica" w:hAnsi="Helvetica"/>
          <w:sz w:val="24"/>
          <w:szCs w:val="24"/>
        </w:rPr>
        <w:t xml:space="preserve"> have six or </w:t>
      </w:r>
      <w:r w:rsidR="00B438A2">
        <w:rPr>
          <w:rFonts w:ascii="Helvetica" w:hAnsi="Helvetica"/>
          <w:sz w:val="24"/>
          <w:szCs w:val="24"/>
        </w:rPr>
        <w:t>fewer</w:t>
      </w:r>
      <w:r w:rsidRPr="006B028B">
        <w:rPr>
          <w:rFonts w:ascii="Helvetica" w:hAnsi="Helvetica"/>
          <w:sz w:val="24"/>
          <w:szCs w:val="24"/>
        </w:rPr>
        <w:t xml:space="preserve"> months to live if the illness runs its natural course. Hospice provides comfort care to the </w:t>
      </w:r>
      <w:proofErr w:type="gramStart"/>
      <w:r w:rsidRPr="006B028B">
        <w:rPr>
          <w:rFonts w:ascii="Helvetica" w:hAnsi="Helvetica"/>
          <w:sz w:val="24"/>
          <w:szCs w:val="24"/>
        </w:rPr>
        <w:t>resident</w:t>
      </w:r>
      <w:proofErr w:type="gramEnd"/>
      <w:r w:rsidRPr="006B028B">
        <w:rPr>
          <w:rFonts w:ascii="Helvetica" w:hAnsi="Helvetica"/>
          <w:sz w:val="24"/>
          <w:szCs w:val="24"/>
        </w:rPr>
        <w:t xml:space="preserve"> as well as support for the family. Once a person decides to receive hospice services, attempts to cure the illness are stopped. </w:t>
      </w:r>
    </w:p>
    <w:p w14:paraId="59369820" w14:textId="47D8CA08" w:rsidR="00746566" w:rsidRDefault="00B57A1A" w:rsidP="00734FD4">
      <w:pPr>
        <w:rPr>
          <w:rFonts w:ascii="Helvetica" w:hAnsi="Helvetica"/>
          <w:sz w:val="24"/>
          <w:szCs w:val="24"/>
        </w:rPr>
      </w:pPr>
      <w:r>
        <w:rPr>
          <w:noProof/>
        </w:rPr>
        <w:drawing>
          <wp:anchor distT="0" distB="0" distL="114300" distR="114300" simplePos="0" relativeHeight="251671552" behindDoc="1" locked="0" layoutInCell="1" allowOverlap="1" wp14:anchorId="7F2E62C9" wp14:editId="774EFA10">
            <wp:simplePos x="0" y="0"/>
            <wp:positionH relativeFrom="margin">
              <wp:align>left</wp:align>
            </wp:positionH>
            <wp:positionV relativeFrom="paragraph">
              <wp:posOffset>175895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1" name="Graphic 11"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850" cy="450850"/>
                    </a:xfrm>
                    <a:prstGeom prst="rect">
                      <a:avLst/>
                    </a:prstGeom>
                  </pic:spPr>
                </pic:pic>
              </a:graphicData>
            </a:graphic>
          </wp:anchor>
        </w:drawing>
      </w:r>
    </w:p>
    <w:p w14:paraId="076711D0" w14:textId="42D3866D" w:rsidR="00746566" w:rsidRDefault="006E70B7" w:rsidP="00734FD4">
      <w:pPr>
        <w:rPr>
          <w:rFonts w:ascii="Helvetica" w:hAnsi="Helvetica"/>
          <w:sz w:val="24"/>
          <w:szCs w:val="24"/>
        </w:rPr>
      </w:pPr>
      <w:r w:rsidRPr="006B028B">
        <w:rPr>
          <w:rFonts w:ascii="Helvetica" w:hAnsi="Helvetica"/>
          <w:sz w:val="24"/>
          <w:szCs w:val="24"/>
        </w:rPr>
        <w:t>Learn more about</w:t>
      </w:r>
      <w:r w:rsidR="00B3442A" w:rsidRPr="006B028B">
        <w:rPr>
          <w:rFonts w:ascii="Helvetica" w:hAnsi="Helvetica"/>
          <w:sz w:val="24"/>
          <w:szCs w:val="24"/>
        </w:rPr>
        <w:t xml:space="preserve"> hospice and palliative care click </w:t>
      </w:r>
      <w:hyperlink r:id="rId21" w:history="1">
        <w:r w:rsidR="00B3442A" w:rsidRPr="006B028B">
          <w:rPr>
            <w:rStyle w:val="Hyperlink"/>
            <w:rFonts w:ascii="Helvetica" w:hAnsi="Helvetica"/>
            <w:sz w:val="24"/>
            <w:szCs w:val="24"/>
          </w:rPr>
          <w:t>here</w:t>
        </w:r>
      </w:hyperlink>
      <w:r w:rsidR="00B3442A" w:rsidRPr="006B028B">
        <w:rPr>
          <w:rFonts w:ascii="Helvetica" w:hAnsi="Helvetica"/>
          <w:sz w:val="24"/>
          <w:szCs w:val="24"/>
        </w:rPr>
        <w:t>.</w:t>
      </w:r>
      <w:r w:rsidR="003E4CAA" w:rsidRPr="006B028B">
        <w:rPr>
          <w:rStyle w:val="FootnoteReference"/>
          <w:rFonts w:ascii="Helvetica" w:hAnsi="Helvetica"/>
          <w:sz w:val="24"/>
          <w:szCs w:val="24"/>
        </w:rPr>
        <w:footnoteReference w:id="26"/>
      </w:r>
      <w:bookmarkEnd w:id="37"/>
    </w:p>
    <w:p w14:paraId="3ABF4291" w14:textId="77777777" w:rsidR="00224CCE" w:rsidRPr="004614A6" w:rsidRDefault="00224CCE" w:rsidP="00734FD4">
      <w:pPr>
        <w:rPr>
          <w:rFonts w:ascii="Helvetica" w:hAnsi="Helvetica"/>
          <w:sz w:val="24"/>
          <w:szCs w:val="24"/>
        </w:rPr>
      </w:pPr>
    </w:p>
    <w:p w14:paraId="6123984F" w14:textId="1833699B" w:rsidR="00B3442A" w:rsidRPr="00734FD4" w:rsidRDefault="00B3442A" w:rsidP="00734FD4">
      <w:pPr>
        <w:pStyle w:val="Heading4"/>
        <w:rPr>
          <w:rFonts w:ascii="Poppins" w:hAnsi="Poppins" w:cs="Poppins"/>
          <w:b/>
          <w:bCs/>
          <w:color w:val="000000" w:themeColor="text1"/>
        </w:rPr>
      </w:pPr>
      <w:r w:rsidRPr="00734FD4">
        <w:rPr>
          <w:rFonts w:ascii="Poppins" w:hAnsi="Poppins" w:cs="Poppins"/>
          <w:b/>
          <w:bCs/>
          <w:color w:val="000000" w:themeColor="text1"/>
        </w:rPr>
        <w:t>Home and Community-Based Services</w:t>
      </w:r>
    </w:p>
    <w:p w14:paraId="37B378F1" w14:textId="75844114" w:rsidR="00BB603B" w:rsidRPr="00276A26" w:rsidRDefault="00BB603B" w:rsidP="00734FD4">
      <w:pPr>
        <w:rPr>
          <w:rFonts w:ascii="Helvetica" w:hAnsi="Helvetica"/>
          <w:color w:val="FF0000"/>
          <w:sz w:val="24"/>
          <w:szCs w:val="24"/>
        </w:rPr>
      </w:pPr>
      <w:r w:rsidRPr="006B028B">
        <w:rPr>
          <w:rFonts w:ascii="Helvetica" w:hAnsi="Helvetica"/>
          <w:sz w:val="24"/>
          <w:szCs w:val="24"/>
        </w:rPr>
        <w:t xml:space="preserve">Home and community-based services (HCBS) provide opportunities for individuals eligible for Medicaid to receive services in their own home or community rather than </w:t>
      </w:r>
      <w:r>
        <w:rPr>
          <w:rFonts w:ascii="Helvetica" w:hAnsi="Helvetica"/>
          <w:sz w:val="24"/>
          <w:szCs w:val="24"/>
        </w:rPr>
        <w:t xml:space="preserve">an </w:t>
      </w:r>
      <w:r w:rsidRPr="006B028B">
        <w:rPr>
          <w:rFonts w:ascii="Helvetica" w:hAnsi="Helvetica"/>
          <w:sz w:val="24"/>
          <w:szCs w:val="24"/>
        </w:rPr>
        <w:t>institution (e.g., long-term care facilit</w:t>
      </w:r>
      <w:r>
        <w:rPr>
          <w:rFonts w:ascii="Helvetica" w:hAnsi="Helvetica"/>
          <w:sz w:val="24"/>
          <w:szCs w:val="24"/>
        </w:rPr>
        <w:t>y</w:t>
      </w:r>
      <w:r w:rsidRPr="006B028B">
        <w:rPr>
          <w:rFonts w:ascii="Helvetica" w:hAnsi="Helvetica"/>
          <w:sz w:val="24"/>
          <w:szCs w:val="24"/>
        </w:rPr>
        <w:t xml:space="preserve">) or other isolated </w:t>
      </w:r>
      <w:proofErr w:type="gramStart"/>
      <w:r w:rsidRPr="006B028B">
        <w:rPr>
          <w:rFonts w:ascii="Helvetica" w:hAnsi="Helvetica"/>
          <w:sz w:val="24"/>
          <w:szCs w:val="24"/>
        </w:rPr>
        <w:t>setting</w:t>
      </w:r>
      <w:proofErr w:type="gramEnd"/>
      <w:r w:rsidRPr="006B028B">
        <w:rPr>
          <w:rFonts w:ascii="Helvetica" w:hAnsi="Helvetica"/>
          <w:sz w:val="24"/>
          <w:szCs w:val="24"/>
        </w:rPr>
        <w:t>.</w:t>
      </w:r>
      <w:r w:rsidR="0028252E">
        <w:rPr>
          <w:rFonts w:ascii="Helvetica" w:hAnsi="Helvetica"/>
          <w:sz w:val="24"/>
          <w:szCs w:val="24"/>
        </w:rPr>
        <w:t xml:space="preserve"> </w:t>
      </w:r>
      <w:r w:rsidRPr="006B028B">
        <w:rPr>
          <w:rFonts w:ascii="Helvetica" w:hAnsi="Helvetica"/>
          <w:sz w:val="24"/>
          <w:szCs w:val="24"/>
        </w:rPr>
        <w:t>These programs serve a variety of individuals, including people with intellectual or developmental disabilities, physical disabilities</w:t>
      </w:r>
      <w:r>
        <w:rPr>
          <w:rFonts w:ascii="Helvetica" w:hAnsi="Helvetica"/>
          <w:sz w:val="24"/>
          <w:szCs w:val="24"/>
        </w:rPr>
        <w:t>,</w:t>
      </w:r>
      <w:r w:rsidRPr="006B028B">
        <w:rPr>
          <w:rFonts w:ascii="Helvetica" w:hAnsi="Helvetica"/>
          <w:sz w:val="24"/>
          <w:szCs w:val="24"/>
        </w:rPr>
        <w:t xml:space="preserve"> and/or mental illnesses.</w:t>
      </w:r>
      <w:r w:rsidRPr="006B028B">
        <w:rPr>
          <w:rStyle w:val="FootnoteReference"/>
          <w:rFonts w:ascii="Helvetica" w:hAnsi="Helvetica" w:cstheme="minorHAnsi"/>
          <w:sz w:val="24"/>
          <w:szCs w:val="24"/>
          <w:shd w:val="clear" w:color="auto" w:fill="F7F7F7"/>
        </w:rPr>
        <w:footnoteReference w:id="27"/>
      </w:r>
      <w:r>
        <w:rPr>
          <w:rFonts w:ascii="Helvetica" w:hAnsi="Helvetica"/>
          <w:sz w:val="24"/>
          <w:szCs w:val="24"/>
        </w:rPr>
        <w:t xml:space="preserve"> </w:t>
      </w:r>
    </w:p>
    <w:p w14:paraId="7B3396E1" w14:textId="33A8A6DD" w:rsidR="00BB603B" w:rsidRPr="006B028B" w:rsidRDefault="00BB603B" w:rsidP="00734FD4">
      <w:pPr>
        <w:spacing w:after="0"/>
        <w:rPr>
          <w:rFonts w:ascii="Helvetica" w:hAnsi="Helvetica" w:cstheme="minorHAnsi"/>
          <w:sz w:val="24"/>
          <w:szCs w:val="24"/>
          <w:shd w:val="clear" w:color="auto" w:fill="F7F7F7"/>
        </w:rPr>
      </w:pPr>
      <w:r w:rsidRPr="006B028B">
        <w:rPr>
          <w:rFonts w:ascii="Helvetica" w:hAnsi="Helvetica"/>
          <w:sz w:val="24"/>
          <w:szCs w:val="24"/>
        </w:rPr>
        <w:t>All LTCOP</w:t>
      </w:r>
      <w:r>
        <w:rPr>
          <w:rFonts w:ascii="Helvetica" w:hAnsi="Helvetica"/>
          <w:sz w:val="24"/>
          <w:szCs w:val="24"/>
        </w:rPr>
        <w:t>s</w:t>
      </w:r>
      <w:r w:rsidRPr="006B028B">
        <w:rPr>
          <w:rFonts w:ascii="Helvetica" w:hAnsi="Helvetica"/>
          <w:sz w:val="24"/>
          <w:szCs w:val="24"/>
        </w:rPr>
        <w:t xml:space="preserve"> provide information and assistance regarding long-term services and </w:t>
      </w:r>
      <w:proofErr w:type="gramStart"/>
      <w:r w:rsidRPr="006B028B">
        <w:rPr>
          <w:rFonts w:ascii="Helvetica" w:hAnsi="Helvetica"/>
          <w:sz w:val="24"/>
          <w:szCs w:val="24"/>
        </w:rPr>
        <w:t>supports</w:t>
      </w:r>
      <w:proofErr w:type="gramEnd"/>
      <w:r w:rsidRPr="006B028B">
        <w:rPr>
          <w:rFonts w:ascii="Helvetica" w:hAnsi="Helvetica"/>
          <w:sz w:val="24"/>
          <w:szCs w:val="24"/>
        </w:rPr>
        <w:t xml:space="preserve">, but only a few programs provide services to individuals receiving home and community-based </w:t>
      </w:r>
      <w:r w:rsidRPr="00114518">
        <w:rPr>
          <w:rFonts w:ascii="Helvetica" w:hAnsi="Helvetica"/>
          <w:sz w:val="24"/>
          <w:szCs w:val="24"/>
        </w:rPr>
        <w:t>services.</w:t>
      </w:r>
      <w:r w:rsidR="0028252E">
        <w:rPr>
          <w:rFonts w:ascii="Helvetica" w:hAnsi="Helvetica"/>
          <w:sz w:val="24"/>
          <w:szCs w:val="24"/>
        </w:rPr>
        <w:t xml:space="preserve"> </w:t>
      </w:r>
      <w:r w:rsidRPr="00114518">
        <w:rPr>
          <w:rFonts w:ascii="Helvetica" w:hAnsi="Helvetica"/>
          <w:sz w:val="24"/>
          <w:szCs w:val="24"/>
        </w:rPr>
        <w:t>Those Ombudsman services should have funding separate from the Older Americans Act. However, to support independence, the Older Americans Act does allow for Ombudsman programs to</w:t>
      </w:r>
      <w:r w:rsidR="0026555E">
        <w:rPr>
          <w:rFonts w:ascii="Helvetica" w:hAnsi="Helvetica"/>
          <w:sz w:val="24"/>
          <w:szCs w:val="24"/>
        </w:rPr>
        <w:t xml:space="preserve"> advocate</w:t>
      </w:r>
      <w:r>
        <w:rPr>
          <w:rFonts w:ascii="Helvetica" w:hAnsi="Helvetica"/>
          <w:sz w:val="24"/>
          <w:szCs w:val="24"/>
        </w:rPr>
        <w:t xml:space="preserve"> </w:t>
      </w:r>
      <w:r w:rsidRPr="00114518">
        <w:rPr>
          <w:rFonts w:ascii="Helvetica" w:hAnsi="Helvetica"/>
          <w:sz w:val="24"/>
          <w:szCs w:val="24"/>
        </w:rPr>
        <w:t>for residents transitioning to a home care setting. Follow</w:t>
      </w:r>
      <w:r w:rsidRPr="006B028B">
        <w:rPr>
          <w:rFonts w:ascii="Helvetica" w:hAnsi="Helvetica"/>
          <w:sz w:val="24"/>
          <w:szCs w:val="24"/>
        </w:rPr>
        <w:t xml:space="preserve"> your state policies and procedures.</w:t>
      </w:r>
    </w:p>
    <w:p w14:paraId="0788646D" w14:textId="081B79FC" w:rsidR="00B3442A" w:rsidRPr="006B028B" w:rsidRDefault="00A22CF0" w:rsidP="00734FD4">
      <w:pPr>
        <w:rPr>
          <w:rFonts w:ascii="Helvetica" w:hAnsi="Helvetica"/>
          <w:sz w:val="24"/>
          <w:szCs w:val="24"/>
        </w:rPr>
      </w:pPr>
      <w:r w:rsidRPr="006B028B">
        <w:rPr>
          <w:rFonts w:ascii="Helvetica" w:hAnsi="Helvetica"/>
          <w:sz w:val="24"/>
          <w:szCs w:val="24"/>
        </w:rPr>
        <w:br w:type="page"/>
      </w:r>
    </w:p>
    <w:p w14:paraId="59101544" w14:textId="77777777" w:rsidR="00746566" w:rsidRPr="00734FD4" w:rsidRDefault="00B3442A" w:rsidP="005D5ED0">
      <w:pPr>
        <w:pStyle w:val="Heading1"/>
        <w:pBdr>
          <w:bottom w:val="single" w:sz="4" w:space="2" w:color="auto"/>
        </w:pBdr>
        <w:jc w:val="center"/>
        <w:rPr>
          <w:rFonts w:ascii="Poppins" w:hAnsi="Poppins" w:cs="Poppins"/>
          <w:b/>
          <w:bCs/>
          <w:sz w:val="56"/>
          <w:szCs w:val="56"/>
        </w:rPr>
      </w:pPr>
      <w:bookmarkStart w:id="38" w:name="_Toc65800135"/>
      <w:bookmarkStart w:id="39" w:name="_Toc80712193"/>
      <w:r w:rsidRPr="00734FD4">
        <w:rPr>
          <w:rFonts w:ascii="Poppins" w:hAnsi="Poppins" w:cs="Poppins"/>
          <w:b/>
          <w:bCs/>
          <w:sz w:val="56"/>
          <w:szCs w:val="56"/>
        </w:rPr>
        <w:lastRenderedPageBreak/>
        <w:t xml:space="preserve">Section 3: </w:t>
      </w:r>
    </w:p>
    <w:p w14:paraId="506A2C57" w14:textId="2C552242" w:rsidR="00B3442A" w:rsidRPr="00734FD4" w:rsidRDefault="00B3442A" w:rsidP="005D5ED0">
      <w:pPr>
        <w:pStyle w:val="Heading1"/>
        <w:pBdr>
          <w:bottom w:val="single" w:sz="4" w:space="2" w:color="auto"/>
        </w:pBdr>
        <w:jc w:val="center"/>
        <w:rPr>
          <w:rFonts w:ascii="Poppins" w:hAnsi="Poppins" w:cs="Poppins"/>
          <w:b/>
          <w:bCs/>
          <w:sz w:val="48"/>
          <w:szCs w:val="48"/>
        </w:rPr>
      </w:pPr>
      <w:r w:rsidRPr="00734FD4">
        <w:rPr>
          <w:rFonts w:ascii="Poppins" w:hAnsi="Poppins" w:cs="Poppins"/>
          <w:b/>
          <w:bCs/>
          <w:sz w:val="48"/>
          <w:szCs w:val="48"/>
        </w:rPr>
        <w:t>Who’s Who in Long-Term Care Facilities</w:t>
      </w:r>
      <w:bookmarkEnd w:id="38"/>
      <w:bookmarkEnd w:id="39"/>
    </w:p>
    <w:p w14:paraId="2F0786CA" w14:textId="27123D69" w:rsidR="00B3442A" w:rsidRPr="006B028B" w:rsidRDefault="00B3442A">
      <w:pPr>
        <w:rPr>
          <w:rFonts w:ascii="Helvetica" w:hAnsi="Helvetica"/>
          <w:sz w:val="24"/>
          <w:szCs w:val="24"/>
        </w:rPr>
      </w:pPr>
      <w:r w:rsidRPr="006B028B">
        <w:rPr>
          <w:rFonts w:ascii="Helvetica" w:hAnsi="Helvetica"/>
          <w:sz w:val="24"/>
          <w:szCs w:val="24"/>
        </w:rPr>
        <w:br w:type="page"/>
      </w:r>
    </w:p>
    <w:p w14:paraId="5844EC9E" w14:textId="120022B4" w:rsidR="00B3442A" w:rsidRPr="006B028B" w:rsidRDefault="00B3442A" w:rsidP="00734FD4">
      <w:pPr>
        <w:rPr>
          <w:rFonts w:ascii="Helvetica" w:hAnsi="Helvetica"/>
          <w:sz w:val="24"/>
          <w:szCs w:val="24"/>
        </w:rPr>
      </w:pPr>
      <w:bookmarkStart w:id="40" w:name="_Hlk71455127"/>
      <w:r w:rsidRPr="006B028B">
        <w:rPr>
          <w:rFonts w:ascii="Helvetica" w:hAnsi="Helvetica"/>
          <w:sz w:val="24"/>
          <w:szCs w:val="24"/>
        </w:rPr>
        <w:lastRenderedPageBreak/>
        <w:t xml:space="preserve">Long-term care facilities are owned and operated by different entities. They may be non-profit or for </w:t>
      </w:r>
      <w:r w:rsidR="00744F02" w:rsidRPr="006B028B">
        <w:rPr>
          <w:rFonts w:ascii="Helvetica" w:hAnsi="Helvetica"/>
          <w:sz w:val="24"/>
          <w:szCs w:val="24"/>
        </w:rPr>
        <w:t>profit and</w:t>
      </w:r>
      <w:r w:rsidRPr="006B028B">
        <w:rPr>
          <w:rFonts w:ascii="Helvetica" w:hAnsi="Helvetica"/>
          <w:sz w:val="24"/>
          <w:szCs w:val="24"/>
        </w:rPr>
        <w:t xml:space="preserve"> may be run as a single facility or be part of a state or national corporation. The owner or governing body of a facility has the overall responsibility for the operation of the facility, including budgetary decisions and the development of policies and procedures, and assuring compliance with all federal and state requirements. When resolving facility-wide complaints, it is helpful for the LTCOP to learn which party is best suited to resolve the concern. </w:t>
      </w:r>
    </w:p>
    <w:p w14:paraId="67365E96" w14:textId="1C0854FF" w:rsidR="00B3442A" w:rsidRPr="006B028B" w:rsidRDefault="00B3442A" w:rsidP="00734FD4">
      <w:pPr>
        <w:rPr>
          <w:rFonts w:ascii="Helvetica" w:hAnsi="Helvetica"/>
          <w:sz w:val="24"/>
          <w:szCs w:val="24"/>
        </w:rPr>
      </w:pPr>
      <w:r w:rsidRPr="006B028B">
        <w:rPr>
          <w:rFonts w:ascii="Helvetica" w:hAnsi="Helvetica"/>
          <w:sz w:val="24"/>
          <w:szCs w:val="24"/>
        </w:rPr>
        <w:t xml:space="preserve">During your visits to the facility, you will get to know </w:t>
      </w:r>
      <w:proofErr w:type="gramStart"/>
      <w:r w:rsidRPr="006B028B">
        <w:rPr>
          <w:rFonts w:ascii="Helvetica" w:hAnsi="Helvetica"/>
          <w:sz w:val="24"/>
          <w:szCs w:val="24"/>
        </w:rPr>
        <w:t>staff</w:t>
      </w:r>
      <w:proofErr w:type="gramEnd"/>
      <w:r w:rsidRPr="006B028B">
        <w:rPr>
          <w:rFonts w:ascii="Helvetica" w:hAnsi="Helvetica"/>
          <w:sz w:val="24"/>
          <w:szCs w:val="24"/>
        </w:rPr>
        <w:t xml:space="preserve"> and the role that they play.</w:t>
      </w:r>
      <w:r w:rsidR="0028252E">
        <w:rPr>
          <w:rFonts w:ascii="Helvetica" w:hAnsi="Helvetica"/>
          <w:sz w:val="24"/>
          <w:szCs w:val="24"/>
        </w:rPr>
        <w:t xml:space="preserve"> </w:t>
      </w:r>
      <w:r w:rsidRPr="006B028B">
        <w:rPr>
          <w:rFonts w:ascii="Helvetica" w:hAnsi="Helvetica"/>
          <w:sz w:val="24"/>
          <w:szCs w:val="24"/>
        </w:rPr>
        <w:t xml:space="preserve">You may find that some are more responsive than others </w:t>
      </w:r>
      <w:r w:rsidR="00D51E98">
        <w:rPr>
          <w:rFonts w:ascii="Helvetica" w:hAnsi="Helvetica"/>
          <w:sz w:val="24"/>
          <w:szCs w:val="24"/>
        </w:rPr>
        <w:t>in</w:t>
      </w:r>
      <w:r w:rsidR="00D51E98" w:rsidRPr="006B028B">
        <w:rPr>
          <w:rFonts w:ascii="Helvetica" w:hAnsi="Helvetica"/>
          <w:sz w:val="24"/>
          <w:szCs w:val="24"/>
        </w:rPr>
        <w:t xml:space="preserve"> resolv</w:t>
      </w:r>
      <w:r w:rsidR="00D51E98">
        <w:rPr>
          <w:rFonts w:ascii="Helvetica" w:hAnsi="Helvetica"/>
          <w:sz w:val="24"/>
          <w:szCs w:val="24"/>
        </w:rPr>
        <w:t>ing</w:t>
      </w:r>
      <w:r w:rsidR="00D51E98" w:rsidRPr="006B028B">
        <w:rPr>
          <w:rFonts w:ascii="Helvetica" w:hAnsi="Helvetica"/>
          <w:sz w:val="24"/>
          <w:szCs w:val="24"/>
        </w:rPr>
        <w:t xml:space="preserve"> </w:t>
      </w:r>
      <w:r w:rsidRPr="006B028B">
        <w:rPr>
          <w:rFonts w:ascii="Helvetica" w:hAnsi="Helvetica"/>
          <w:sz w:val="24"/>
          <w:szCs w:val="24"/>
        </w:rPr>
        <w:t>resident complaints.</w:t>
      </w:r>
      <w:r w:rsidR="0028252E">
        <w:rPr>
          <w:rFonts w:ascii="Helvetica" w:hAnsi="Helvetica"/>
          <w:sz w:val="24"/>
          <w:szCs w:val="24"/>
        </w:rPr>
        <w:t xml:space="preserve"> </w:t>
      </w:r>
      <w:r w:rsidRPr="006B028B">
        <w:rPr>
          <w:rFonts w:ascii="Helvetica" w:hAnsi="Helvetica"/>
          <w:sz w:val="24"/>
          <w:szCs w:val="24"/>
        </w:rPr>
        <w:t xml:space="preserve">Through experience you will learn the responsibilities of each staff member and their willingness to assist, so you can </w:t>
      </w:r>
      <w:proofErr w:type="gramStart"/>
      <w:r w:rsidRPr="006B028B">
        <w:rPr>
          <w:rFonts w:ascii="Helvetica" w:hAnsi="Helvetica"/>
          <w:sz w:val="24"/>
          <w:szCs w:val="24"/>
        </w:rPr>
        <w:t>identity</w:t>
      </w:r>
      <w:proofErr w:type="gramEnd"/>
      <w:r w:rsidRPr="006B028B">
        <w:rPr>
          <w:rFonts w:ascii="Helvetica" w:hAnsi="Helvetica"/>
          <w:sz w:val="24"/>
          <w:szCs w:val="24"/>
        </w:rPr>
        <w:t xml:space="preserve"> who will best be able to address the resident’s concern.</w:t>
      </w:r>
      <w:r w:rsidR="0028252E">
        <w:rPr>
          <w:rFonts w:ascii="Helvetica" w:hAnsi="Helvetica"/>
          <w:sz w:val="24"/>
          <w:szCs w:val="24"/>
        </w:rPr>
        <w:t xml:space="preserve"> </w:t>
      </w:r>
    </w:p>
    <w:bookmarkEnd w:id="40"/>
    <w:p w14:paraId="457F83CB" w14:textId="042C734F" w:rsidR="005932DF" w:rsidRPr="0014577C" w:rsidRDefault="005932DF" w:rsidP="00734FD4">
      <w:pPr>
        <w:rPr>
          <w:rFonts w:ascii="Helvetica" w:hAnsi="Helvetica"/>
          <w:sz w:val="24"/>
          <w:szCs w:val="24"/>
        </w:rPr>
      </w:pPr>
      <w:r w:rsidRPr="006B028B">
        <w:rPr>
          <w:rFonts w:ascii="Helvetica" w:hAnsi="Helvetica"/>
          <w:sz w:val="24"/>
          <w:szCs w:val="24"/>
        </w:rPr>
        <w:t>Each residential care community is unique. The organizational structure differs from one to another, and each may use different terms or titles when referring to the employees. Depending on size, a small facility may operate with a manager and attendants, caregiver, or aides</w:t>
      </w:r>
      <w:r w:rsidR="006D43EA">
        <w:rPr>
          <w:rFonts w:ascii="Helvetica" w:hAnsi="Helvetica"/>
          <w:sz w:val="24"/>
          <w:szCs w:val="24"/>
        </w:rPr>
        <w:t>, w</w:t>
      </w:r>
      <w:r w:rsidRPr="006B028B">
        <w:rPr>
          <w:rFonts w:ascii="Helvetica" w:hAnsi="Helvetica"/>
          <w:sz w:val="24"/>
          <w:szCs w:val="24"/>
        </w:rPr>
        <w:t xml:space="preserve">hile a large facility may have a variety of </w:t>
      </w:r>
      <w:r w:rsidRPr="0014577C">
        <w:rPr>
          <w:rFonts w:ascii="Helvetica" w:hAnsi="Helvetica"/>
          <w:sz w:val="24"/>
          <w:szCs w:val="24"/>
        </w:rPr>
        <w:t>departments with multiple staff.</w:t>
      </w:r>
    </w:p>
    <w:p w14:paraId="7BAFA209" w14:textId="2F7D5BA4" w:rsidR="00E867F9" w:rsidRPr="006B028B" w:rsidRDefault="00E867F9" w:rsidP="00734FD4">
      <w:pPr>
        <w:rPr>
          <w:rFonts w:ascii="Helvetica" w:hAnsi="Helvetica"/>
          <w:sz w:val="24"/>
          <w:szCs w:val="24"/>
        </w:rPr>
      </w:pPr>
      <w:r w:rsidRPr="0014577C">
        <w:rPr>
          <w:rFonts w:ascii="Helvetica" w:hAnsi="Helvetica"/>
          <w:sz w:val="24"/>
          <w:szCs w:val="24"/>
        </w:rPr>
        <w:t>The following are key staff members in nursing facilities.</w:t>
      </w:r>
      <w:r w:rsidR="0014577C">
        <w:rPr>
          <w:rFonts w:ascii="Helvetica" w:hAnsi="Helvetica"/>
          <w:sz w:val="24"/>
          <w:szCs w:val="24"/>
        </w:rPr>
        <w:t xml:space="preserve"> </w:t>
      </w:r>
      <w:r w:rsidR="006321B4" w:rsidRPr="0014577C">
        <w:rPr>
          <w:rFonts w:ascii="Helvetica" w:hAnsi="Helvetica"/>
          <w:sz w:val="24"/>
          <w:szCs w:val="24"/>
        </w:rPr>
        <w:t>RCCs may or may not have similar positions but an asterisk (*) below indicates common RCC terminology</w:t>
      </w:r>
      <w:r w:rsidR="006321B4" w:rsidRPr="0014577C">
        <w:rPr>
          <w:rFonts w:ascii="Helvetica" w:hAnsi="Helvetica"/>
          <w:b/>
          <w:bCs/>
          <w:sz w:val="24"/>
          <w:szCs w:val="24"/>
        </w:rPr>
        <w:t>.</w:t>
      </w:r>
    </w:p>
    <w:p w14:paraId="6A21D02E" w14:textId="2D39B461" w:rsidR="00B3442A" w:rsidRPr="006B028B" w:rsidRDefault="00B3442A" w:rsidP="00734FD4">
      <w:pPr>
        <w:spacing w:after="0" w:line="24" w:lineRule="atLeast"/>
        <w:rPr>
          <w:rFonts w:ascii="Helvetica" w:hAnsi="Helvetica"/>
          <w:b/>
          <w:bCs/>
          <w:sz w:val="24"/>
          <w:szCs w:val="24"/>
        </w:rPr>
      </w:pPr>
      <w:bookmarkStart w:id="41" w:name="_Hlk71455242"/>
      <w:r w:rsidRPr="006B028B">
        <w:rPr>
          <w:rFonts w:ascii="Helvetica" w:hAnsi="Helvetica"/>
          <w:b/>
          <w:bCs/>
          <w:sz w:val="24"/>
          <w:szCs w:val="24"/>
        </w:rPr>
        <w:t>Administrator (*Manager, Director,</w:t>
      </w:r>
      <w:r w:rsidR="00C30B7B" w:rsidRPr="006B028B">
        <w:rPr>
          <w:rFonts w:ascii="Helvetica" w:hAnsi="Helvetica"/>
          <w:b/>
          <w:bCs/>
          <w:sz w:val="24"/>
          <w:szCs w:val="24"/>
        </w:rPr>
        <w:t xml:space="preserve"> Operator,</w:t>
      </w:r>
      <w:r w:rsidRPr="006B028B">
        <w:rPr>
          <w:rFonts w:ascii="Helvetica" w:hAnsi="Helvetica"/>
          <w:b/>
          <w:bCs/>
          <w:sz w:val="24"/>
          <w:szCs w:val="24"/>
        </w:rPr>
        <w:t xml:space="preserve"> etc.)</w:t>
      </w:r>
    </w:p>
    <w:p w14:paraId="2E3C6554" w14:textId="3D70C51D"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administrator operates and manages the nursing facility and is responsible for supervising the work of all employees.</w:t>
      </w:r>
      <w:r w:rsidR="0028252E">
        <w:rPr>
          <w:rFonts w:ascii="Helvetica" w:hAnsi="Helvetica"/>
          <w:sz w:val="24"/>
          <w:szCs w:val="24"/>
        </w:rPr>
        <w:t xml:space="preserve"> </w:t>
      </w:r>
      <w:r w:rsidRPr="006B028B">
        <w:rPr>
          <w:rFonts w:ascii="Helvetica" w:hAnsi="Helvetica"/>
          <w:sz w:val="24"/>
          <w:szCs w:val="24"/>
        </w:rPr>
        <w:t xml:space="preserve">The administrator is also responsible </w:t>
      </w:r>
      <w:r w:rsidR="00381954">
        <w:rPr>
          <w:rFonts w:ascii="Helvetica" w:hAnsi="Helvetica"/>
          <w:sz w:val="24"/>
          <w:szCs w:val="24"/>
        </w:rPr>
        <w:t>for</w:t>
      </w:r>
      <w:r w:rsidR="00381954" w:rsidRPr="006B028B">
        <w:rPr>
          <w:rFonts w:ascii="Helvetica" w:hAnsi="Helvetica"/>
          <w:sz w:val="24"/>
          <w:szCs w:val="24"/>
        </w:rPr>
        <w:t xml:space="preserve"> </w:t>
      </w:r>
      <w:r w:rsidR="00CF38B0">
        <w:rPr>
          <w:rFonts w:ascii="Helvetica" w:hAnsi="Helvetica"/>
          <w:sz w:val="24"/>
          <w:szCs w:val="24"/>
        </w:rPr>
        <w:t>ensuring</w:t>
      </w:r>
      <w:r w:rsidR="00381954" w:rsidRPr="006B028B">
        <w:rPr>
          <w:rFonts w:ascii="Helvetica" w:hAnsi="Helvetica"/>
          <w:sz w:val="24"/>
          <w:szCs w:val="24"/>
        </w:rPr>
        <w:t xml:space="preserve"> </w:t>
      </w:r>
      <w:r w:rsidRPr="006B028B">
        <w:rPr>
          <w:rFonts w:ascii="Helvetica" w:hAnsi="Helvetica"/>
          <w:sz w:val="24"/>
          <w:szCs w:val="24"/>
        </w:rPr>
        <w:t>the facility meets federal and state requirements.</w:t>
      </w:r>
    </w:p>
    <w:p w14:paraId="209935DA" w14:textId="77777777" w:rsidR="004614A6" w:rsidRDefault="004614A6" w:rsidP="00734FD4">
      <w:pPr>
        <w:spacing w:after="0" w:line="24" w:lineRule="atLeast"/>
        <w:rPr>
          <w:rFonts w:ascii="Helvetica" w:hAnsi="Helvetica"/>
          <w:b/>
          <w:bCs/>
          <w:sz w:val="24"/>
          <w:szCs w:val="24"/>
        </w:rPr>
      </w:pPr>
    </w:p>
    <w:p w14:paraId="5E082194" w14:textId="7E5511CF"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Director of Nursing (DON)</w:t>
      </w:r>
    </w:p>
    <w:p w14:paraId="1F8F29FF" w14:textId="72C4B157" w:rsidR="00B3442A" w:rsidRDefault="00B3442A" w:rsidP="00734FD4">
      <w:pPr>
        <w:spacing w:after="0" w:line="24" w:lineRule="atLeast"/>
        <w:rPr>
          <w:rFonts w:ascii="Helvetica" w:hAnsi="Helvetica"/>
          <w:sz w:val="24"/>
          <w:szCs w:val="24"/>
        </w:rPr>
      </w:pPr>
      <w:r w:rsidRPr="006B028B">
        <w:rPr>
          <w:rFonts w:ascii="Helvetica" w:hAnsi="Helvetica"/>
          <w:sz w:val="24"/>
          <w:szCs w:val="24"/>
        </w:rPr>
        <w:t xml:space="preserve">The DON is responsible for </w:t>
      </w:r>
      <w:r w:rsidR="00BD3453">
        <w:rPr>
          <w:rFonts w:ascii="Helvetica" w:hAnsi="Helvetica"/>
          <w:sz w:val="24"/>
          <w:szCs w:val="24"/>
        </w:rPr>
        <w:t>ensuring</w:t>
      </w:r>
      <w:r w:rsidRPr="006B028B">
        <w:rPr>
          <w:rFonts w:ascii="Helvetica" w:hAnsi="Helvetica"/>
          <w:sz w:val="24"/>
          <w:szCs w:val="24"/>
        </w:rPr>
        <w:t xml:space="preserve"> the nursing care provided by other nurses and nursing aides </w:t>
      </w:r>
      <w:proofErr w:type="gramStart"/>
      <w:r w:rsidRPr="006B028B">
        <w:rPr>
          <w:rFonts w:ascii="Helvetica" w:hAnsi="Helvetica"/>
          <w:sz w:val="24"/>
          <w:szCs w:val="24"/>
        </w:rPr>
        <w:t>meets</w:t>
      </w:r>
      <w:proofErr w:type="gramEnd"/>
      <w:r w:rsidRPr="006B028B">
        <w:rPr>
          <w:rFonts w:ascii="Helvetica" w:hAnsi="Helvetica"/>
          <w:sz w:val="24"/>
          <w:szCs w:val="24"/>
        </w:rPr>
        <w:t xml:space="preserve"> federal and state requirements.</w:t>
      </w:r>
    </w:p>
    <w:p w14:paraId="7ED44C77" w14:textId="77777777" w:rsidR="004614A6" w:rsidRPr="006B028B" w:rsidRDefault="004614A6" w:rsidP="00734FD4">
      <w:pPr>
        <w:spacing w:after="0" w:line="24" w:lineRule="atLeast"/>
        <w:rPr>
          <w:rFonts w:ascii="Helvetica" w:hAnsi="Helvetica"/>
          <w:sz w:val="24"/>
          <w:szCs w:val="24"/>
        </w:rPr>
      </w:pPr>
    </w:p>
    <w:p w14:paraId="524AEAFC"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Assistant Director of Nursing (ADON)</w:t>
      </w:r>
    </w:p>
    <w:p w14:paraId="1F25AD1A" w14:textId="745DF29A"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Not all nursing facilities have an ADON.</w:t>
      </w:r>
      <w:r w:rsidR="0028252E">
        <w:rPr>
          <w:rFonts w:ascii="Helvetica" w:hAnsi="Helvetica"/>
          <w:sz w:val="24"/>
          <w:szCs w:val="24"/>
        </w:rPr>
        <w:t xml:space="preserve"> </w:t>
      </w:r>
      <w:r w:rsidRPr="006B028B">
        <w:rPr>
          <w:rFonts w:ascii="Helvetica" w:hAnsi="Helvetica"/>
          <w:sz w:val="24"/>
          <w:szCs w:val="24"/>
        </w:rPr>
        <w:t>The ADON helps the DON with their duties.</w:t>
      </w:r>
    </w:p>
    <w:p w14:paraId="036E72F9" w14:textId="77777777" w:rsidR="00B3442A" w:rsidRPr="004614A6" w:rsidRDefault="00B3442A" w:rsidP="00734FD4">
      <w:pPr>
        <w:spacing w:after="0" w:line="24" w:lineRule="atLeast"/>
        <w:rPr>
          <w:rFonts w:ascii="Helvetica" w:hAnsi="Helvetica"/>
          <w:sz w:val="16"/>
          <w:szCs w:val="16"/>
        </w:rPr>
      </w:pPr>
    </w:p>
    <w:p w14:paraId="3F3D7A99"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Charge Nurse</w:t>
      </w:r>
    </w:p>
    <w:p w14:paraId="28112CF9" w14:textId="164B6F51" w:rsidR="005E4EAF" w:rsidRDefault="00B3442A" w:rsidP="00734FD4">
      <w:pPr>
        <w:spacing w:after="0" w:line="24" w:lineRule="atLeast"/>
        <w:rPr>
          <w:rFonts w:ascii="Helvetica" w:hAnsi="Helvetica"/>
          <w:sz w:val="24"/>
          <w:szCs w:val="24"/>
        </w:rPr>
      </w:pPr>
      <w:r w:rsidRPr="006B028B">
        <w:rPr>
          <w:rFonts w:ascii="Helvetica" w:hAnsi="Helvetica"/>
          <w:sz w:val="24"/>
          <w:szCs w:val="24"/>
        </w:rPr>
        <w:t>The charge nurse is a registered nurse (RN) or a licensed practical nurse (LPN) who supervises nursing care during a given shift.</w:t>
      </w:r>
      <w:r w:rsidR="0028252E">
        <w:rPr>
          <w:rFonts w:ascii="Helvetica" w:hAnsi="Helvetica"/>
          <w:sz w:val="24"/>
          <w:szCs w:val="24"/>
        </w:rPr>
        <w:t xml:space="preserve"> </w:t>
      </w:r>
      <w:r w:rsidRPr="006B028B">
        <w:rPr>
          <w:rFonts w:ascii="Helvetica" w:hAnsi="Helvetica"/>
          <w:sz w:val="24"/>
          <w:szCs w:val="24"/>
        </w:rPr>
        <w:t>Depending on the size of the facility, there may be more than one charge nurse.</w:t>
      </w:r>
    </w:p>
    <w:p w14:paraId="63D016F0" w14:textId="77777777" w:rsidR="005E4EAF" w:rsidRPr="004614A6" w:rsidRDefault="005E4EAF" w:rsidP="00734FD4">
      <w:pPr>
        <w:spacing w:after="0" w:line="24" w:lineRule="atLeast"/>
        <w:rPr>
          <w:rFonts w:ascii="Helvetica" w:hAnsi="Helvetica"/>
          <w:sz w:val="16"/>
          <w:szCs w:val="16"/>
        </w:rPr>
      </w:pPr>
    </w:p>
    <w:p w14:paraId="0DA10B8A" w14:textId="35F71AE8"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Certified Nursing Assistant (CNA)</w:t>
      </w:r>
    </w:p>
    <w:p w14:paraId="57C388B2" w14:textId="44E2860E" w:rsidR="009F4BA7" w:rsidRDefault="00B3442A" w:rsidP="00734FD4">
      <w:pPr>
        <w:spacing w:after="0" w:line="24" w:lineRule="atLeast"/>
        <w:rPr>
          <w:rFonts w:ascii="Helvetica" w:hAnsi="Helvetica"/>
          <w:sz w:val="24"/>
          <w:szCs w:val="24"/>
        </w:rPr>
      </w:pPr>
      <w:r w:rsidRPr="006B028B">
        <w:rPr>
          <w:rFonts w:ascii="Helvetica" w:hAnsi="Helvetica"/>
          <w:sz w:val="24"/>
          <w:szCs w:val="24"/>
        </w:rPr>
        <w:t>CNAs provide the personal care residents receive each day. CNAs assist residents with activities of daily living and often spend mo</w:t>
      </w:r>
      <w:r w:rsidR="00B31B59">
        <w:rPr>
          <w:rFonts w:ascii="Helvetica" w:hAnsi="Helvetica"/>
          <w:sz w:val="24"/>
          <w:szCs w:val="24"/>
        </w:rPr>
        <w:t xml:space="preserve">re time </w:t>
      </w:r>
      <w:r w:rsidR="00FD0F3A">
        <w:rPr>
          <w:rFonts w:ascii="Helvetica" w:hAnsi="Helvetica"/>
          <w:sz w:val="24"/>
          <w:szCs w:val="24"/>
        </w:rPr>
        <w:t xml:space="preserve">with the residents </w:t>
      </w:r>
      <w:r w:rsidR="008E6866">
        <w:rPr>
          <w:rFonts w:ascii="Helvetica" w:hAnsi="Helvetica"/>
          <w:sz w:val="24"/>
          <w:szCs w:val="24"/>
        </w:rPr>
        <w:t xml:space="preserve">than anyone else that </w:t>
      </w:r>
      <w:r w:rsidR="002566D7">
        <w:rPr>
          <w:rFonts w:ascii="Helvetica" w:hAnsi="Helvetica"/>
          <w:sz w:val="24"/>
          <w:szCs w:val="24"/>
        </w:rPr>
        <w:t>works i</w:t>
      </w:r>
      <w:r w:rsidRPr="006B028B">
        <w:rPr>
          <w:rFonts w:ascii="Helvetica" w:hAnsi="Helvetica"/>
          <w:sz w:val="24"/>
          <w:szCs w:val="24"/>
        </w:rPr>
        <w:t>n the facility.</w:t>
      </w:r>
    </w:p>
    <w:p w14:paraId="413D8DBE" w14:textId="77777777" w:rsidR="004614A6" w:rsidRPr="006B028B" w:rsidRDefault="004614A6" w:rsidP="00734FD4">
      <w:pPr>
        <w:spacing w:after="0" w:line="24" w:lineRule="atLeast"/>
        <w:rPr>
          <w:rFonts w:ascii="Helvetica" w:hAnsi="Helvetica"/>
          <w:sz w:val="24"/>
          <w:szCs w:val="24"/>
        </w:rPr>
      </w:pPr>
    </w:p>
    <w:p w14:paraId="1402CEC4" w14:textId="759FC035"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w:t>
      </w:r>
      <w:bookmarkStart w:id="42" w:name="_Hlk71455924"/>
      <w:r w:rsidRPr="006B028B">
        <w:rPr>
          <w:rFonts w:ascii="Helvetica" w:hAnsi="Helvetica"/>
          <w:b/>
          <w:bCs/>
          <w:sz w:val="24"/>
          <w:szCs w:val="24"/>
        </w:rPr>
        <w:t xml:space="preserve">Non-Certified Attendant, Assistant, or </w:t>
      </w:r>
      <w:r w:rsidR="00EE4147" w:rsidRPr="006B028B">
        <w:rPr>
          <w:rFonts w:ascii="Helvetica" w:hAnsi="Helvetica"/>
          <w:b/>
          <w:bCs/>
          <w:sz w:val="24"/>
          <w:szCs w:val="24"/>
        </w:rPr>
        <w:t>C</w:t>
      </w:r>
      <w:r w:rsidRPr="006B028B">
        <w:rPr>
          <w:rFonts w:ascii="Helvetica" w:hAnsi="Helvetica"/>
          <w:b/>
          <w:bCs/>
          <w:sz w:val="24"/>
          <w:szCs w:val="24"/>
        </w:rPr>
        <w:t xml:space="preserve">aregiver </w:t>
      </w:r>
    </w:p>
    <w:p w14:paraId="351FAD75" w14:textId="7E38FF4B" w:rsidR="00B3442A" w:rsidRPr="006B028B" w:rsidRDefault="0037306E" w:rsidP="00734FD4">
      <w:pPr>
        <w:spacing w:after="0" w:line="24" w:lineRule="atLeast"/>
        <w:rPr>
          <w:rFonts w:ascii="Helvetica" w:hAnsi="Helvetica"/>
          <w:sz w:val="24"/>
          <w:szCs w:val="24"/>
        </w:rPr>
      </w:pPr>
      <w:r>
        <w:rPr>
          <w:rFonts w:ascii="Helvetica" w:hAnsi="Helvetica"/>
          <w:sz w:val="24"/>
          <w:szCs w:val="24"/>
        </w:rPr>
        <w:t>I</w:t>
      </w:r>
      <w:r w:rsidR="00B3442A" w:rsidRPr="006B028B">
        <w:rPr>
          <w:rFonts w:ascii="Helvetica" w:hAnsi="Helvetica"/>
          <w:sz w:val="24"/>
          <w:szCs w:val="24"/>
        </w:rPr>
        <w:t xml:space="preserve">ndividuals working in an RCC who perform various </w:t>
      </w:r>
      <w:r w:rsidR="00F766A3" w:rsidRPr="006B028B">
        <w:rPr>
          <w:rFonts w:ascii="Helvetica" w:hAnsi="Helvetica"/>
          <w:sz w:val="24"/>
          <w:szCs w:val="24"/>
        </w:rPr>
        <w:t>functions but</w:t>
      </w:r>
      <w:r w:rsidR="00B3442A" w:rsidRPr="006B028B">
        <w:rPr>
          <w:rFonts w:ascii="Helvetica" w:hAnsi="Helvetica"/>
          <w:sz w:val="24"/>
          <w:szCs w:val="24"/>
        </w:rPr>
        <w:t xml:space="preserve"> are not required to be licensed or certified. </w:t>
      </w:r>
      <w:bookmarkEnd w:id="42"/>
    </w:p>
    <w:p w14:paraId="1B4E36ED" w14:textId="77777777" w:rsidR="00B3442A" w:rsidRPr="006B028B" w:rsidRDefault="00B3442A" w:rsidP="00734FD4">
      <w:pPr>
        <w:pStyle w:val="NormalWeb"/>
        <w:spacing w:before="0" w:beforeAutospacing="0" w:after="0" w:afterAutospacing="0" w:line="24" w:lineRule="atLeast"/>
        <w:rPr>
          <w:rFonts w:ascii="Helvetica" w:hAnsi="Helvetica"/>
        </w:rPr>
      </w:pPr>
      <w:r w:rsidRPr="006B028B">
        <w:rPr>
          <w:rFonts w:ascii="Helvetica" w:hAnsi="Helvetica"/>
          <w:b/>
          <w:bCs/>
          <w:color w:val="000000"/>
          <w:kern w:val="24"/>
        </w:rPr>
        <w:lastRenderedPageBreak/>
        <w:t>MDS Coordinator</w:t>
      </w:r>
    </w:p>
    <w:p w14:paraId="229DD846" w14:textId="0F6366AC" w:rsidR="00B3442A" w:rsidRPr="006B028B" w:rsidRDefault="00381954" w:rsidP="00734FD4">
      <w:pPr>
        <w:pStyle w:val="NormalWeb"/>
        <w:spacing w:before="0" w:beforeAutospacing="0" w:after="0" w:afterAutospacing="0" w:line="24" w:lineRule="atLeast"/>
        <w:rPr>
          <w:rFonts w:ascii="Helvetica" w:hAnsi="Helvetica"/>
        </w:rPr>
      </w:pPr>
      <w:r>
        <w:rPr>
          <w:rFonts w:ascii="Helvetica" w:hAnsi="Helvetica"/>
          <w:color w:val="000000"/>
          <w:kern w:val="24"/>
        </w:rPr>
        <w:t xml:space="preserve">The </w:t>
      </w:r>
      <w:r w:rsidR="00B3442A" w:rsidRPr="006B028B">
        <w:rPr>
          <w:rFonts w:ascii="Helvetica" w:hAnsi="Helvetica"/>
          <w:color w:val="000000"/>
          <w:kern w:val="24"/>
        </w:rPr>
        <w:t xml:space="preserve">MDS </w:t>
      </w:r>
      <w:r w:rsidR="005C4997">
        <w:rPr>
          <w:rFonts w:ascii="Helvetica" w:hAnsi="Helvetica"/>
          <w:color w:val="000000"/>
          <w:kern w:val="24"/>
        </w:rPr>
        <w:t>c</w:t>
      </w:r>
      <w:r w:rsidR="00B3442A" w:rsidRPr="006B028B">
        <w:rPr>
          <w:rFonts w:ascii="Helvetica" w:hAnsi="Helvetica"/>
          <w:color w:val="000000"/>
          <w:kern w:val="24"/>
        </w:rPr>
        <w:t xml:space="preserve">oordinator is often the Medicare coverage expert responsible for coding the Minimum Data Set (MDS) resident assessments. MDS </w:t>
      </w:r>
      <w:r w:rsidR="005C4997">
        <w:rPr>
          <w:rFonts w:ascii="Helvetica" w:hAnsi="Helvetica"/>
          <w:color w:val="000000"/>
          <w:kern w:val="24"/>
        </w:rPr>
        <w:t>c</w:t>
      </w:r>
      <w:r w:rsidR="00B3442A" w:rsidRPr="006B028B">
        <w:rPr>
          <w:rFonts w:ascii="Helvetica" w:hAnsi="Helvetica"/>
          <w:color w:val="000000"/>
          <w:kern w:val="24"/>
        </w:rPr>
        <w:t xml:space="preserve">oordinators are typically RNs who may serve in a variety of roles in the nursing facility. </w:t>
      </w:r>
    </w:p>
    <w:p w14:paraId="1C7EB56C" w14:textId="77777777" w:rsidR="00B3442A" w:rsidRPr="006B028B" w:rsidRDefault="00B3442A" w:rsidP="00734FD4">
      <w:pPr>
        <w:spacing w:after="0" w:line="24" w:lineRule="atLeast"/>
        <w:rPr>
          <w:rFonts w:ascii="Helvetica" w:hAnsi="Helvetica"/>
          <w:sz w:val="24"/>
          <w:szCs w:val="24"/>
        </w:rPr>
      </w:pPr>
    </w:p>
    <w:p w14:paraId="4402A85B"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Care Plan Coordinator</w:t>
      </w:r>
    </w:p>
    <w:p w14:paraId="350186C6" w14:textId="293CD107"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 xml:space="preserve">The care plan coordinator is a nurse who works with other facility staff, residents, </w:t>
      </w:r>
      <w:proofErr w:type="gramStart"/>
      <w:r w:rsidRPr="006B028B">
        <w:rPr>
          <w:rFonts w:ascii="Helvetica" w:hAnsi="Helvetica"/>
          <w:sz w:val="24"/>
          <w:szCs w:val="24"/>
        </w:rPr>
        <w:t>and residents’</w:t>
      </w:r>
      <w:proofErr w:type="gramEnd"/>
      <w:r w:rsidRPr="006B028B">
        <w:rPr>
          <w:rFonts w:ascii="Helvetica" w:hAnsi="Helvetica"/>
          <w:sz w:val="24"/>
          <w:szCs w:val="24"/>
        </w:rPr>
        <w:t xml:space="preserve"> family members to conduct assessments and to coordinate individual nursing care.</w:t>
      </w:r>
      <w:r w:rsidR="0028252E">
        <w:rPr>
          <w:rFonts w:ascii="Helvetica" w:hAnsi="Helvetica"/>
          <w:sz w:val="24"/>
          <w:szCs w:val="24"/>
        </w:rPr>
        <w:t xml:space="preserve"> </w:t>
      </w:r>
      <w:r w:rsidRPr="006B028B">
        <w:rPr>
          <w:rFonts w:ascii="Helvetica" w:hAnsi="Helvetica"/>
          <w:sz w:val="24"/>
          <w:szCs w:val="24"/>
        </w:rPr>
        <w:t>The care plan coordinator is responsible for writing care plans and conducting care plan meetings.</w:t>
      </w:r>
    </w:p>
    <w:p w14:paraId="169C19FF" w14:textId="77777777" w:rsidR="00B3442A" w:rsidRPr="006B028B" w:rsidRDefault="00B3442A" w:rsidP="00734FD4">
      <w:pPr>
        <w:spacing w:after="0" w:line="24" w:lineRule="atLeast"/>
        <w:rPr>
          <w:rFonts w:ascii="Helvetica" w:hAnsi="Helvetica"/>
          <w:sz w:val="24"/>
          <w:szCs w:val="24"/>
        </w:rPr>
      </w:pPr>
    </w:p>
    <w:p w14:paraId="7D9E0AB9"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Social Worker or Social Services Director</w:t>
      </w:r>
    </w:p>
    <w:p w14:paraId="330E592A" w14:textId="322BACE0"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facility social worker provides services to assist with the well-being of residents and acts as a liaison between residents and/or family members and facility staff.</w:t>
      </w:r>
      <w:r w:rsidR="0028252E">
        <w:rPr>
          <w:rFonts w:ascii="Helvetica" w:hAnsi="Helvetica"/>
          <w:sz w:val="24"/>
          <w:szCs w:val="24"/>
        </w:rPr>
        <w:t xml:space="preserve"> </w:t>
      </w:r>
      <w:r w:rsidRPr="006B028B">
        <w:rPr>
          <w:rFonts w:ascii="Helvetica" w:hAnsi="Helvetica"/>
          <w:sz w:val="24"/>
          <w:szCs w:val="24"/>
        </w:rPr>
        <w:t>Facility social workers are typically familiar with resources within the community and may be involved with the discharge process or assisting a resident with accessing services inside and outside of the facility.</w:t>
      </w:r>
    </w:p>
    <w:p w14:paraId="487F60C5" w14:textId="77777777" w:rsidR="00B3442A" w:rsidRPr="006B028B" w:rsidRDefault="00B3442A" w:rsidP="00734FD4">
      <w:pPr>
        <w:spacing w:after="0" w:line="24" w:lineRule="atLeast"/>
        <w:rPr>
          <w:rFonts w:ascii="Helvetica" w:hAnsi="Helvetica"/>
          <w:sz w:val="24"/>
          <w:szCs w:val="24"/>
        </w:rPr>
      </w:pPr>
    </w:p>
    <w:p w14:paraId="59B04E77"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Activities Director</w:t>
      </w:r>
    </w:p>
    <w:p w14:paraId="5BBF1075" w14:textId="51964321"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activities director plans and implements an activity program designed to meet the individual needs of the residents.</w:t>
      </w:r>
      <w:r w:rsidR="0028252E">
        <w:rPr>
          <w:rFonts w:ascii="Helvetica" w:hAnsi="Helvetica"/>
          <w:sz w:val="24"/>
          <w:szCs w:val="24"/>
        </w:rPr>
        <w:t xml:space="preserve"> </w:t>
      </w:r>
      <w:r w:rsidRPr="006B028B">
        <w:rPr>
          <w:rFonts w:ascii="Helvetica" w:hAnsi="Helvetica"/>
          <w:sz w:val="24"/>
          <w:szCs w:val="24"/>
        </w:rPr>
        <w:t>Scheduled activities may be large or small group activities or may even be one-on-one.</w:t>
      </w:r>
    </w:p>
    <w:p w14:paraId="4BE7418E" w14:textId="77777777" w:rsidR="00B3442A" w:rsidRPr="006B028B" w:rsidRDefault="00B3442A" w:rsidP="00734FD4">
      <w:pPr>
        <w:spacing w:after="0" w:line="24" w:lineRule="atLeast"/>
        <w:rPr>
          <w:rFonts w:ascii="Helvetica" w:hAnsi="Helvetica"/>
          <w:sz w:val="24"/>
          <w:szCs w:val="24"/>
        </w:rPr>
      </w:pPr>
    </w:p>
    <w:p w14:paraId="01CAB164"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Dietary Manager or Director of Food Services</w:t>
      </w:r>
    </w:p>
    <w:p w14:paraId="1431C3DE" w14:textId="13BAA836" w:rsidR="00C30B7B"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dietary manager is responsible for the receipt and storage of food supplies and provides oversight for meal preparation to meet the individual dietary needs of each resident.</w:t>
      </w:r>
      <w:r w:rsidR="0028252E">
        <w:rPr>
          <w:rFonts w:ascii="Helvetica" w:hAnsi="Helvetica"/>
          <w:sz w:val="24"/>
          <w:szCs w:val="24"/>
        </w:rPr>
        <w:t xml:space="preserve"> </w:t>
      </w:r>
      <w:r w:rsidRPr="006B028B">
        <w:rPr>
          <w:rFonts w:ascii="Helvetica" w:hAnsi="Helvetica"/>
          <w:sz w:val="24"/>
          <w:szCs w:val="24"/>
        </w:rPr>
        <w:t xml:space="preserve">Some larger facilities have a corporate </w:t>
      </w:r>
      <w:r w:rsidR="00381954" w:rsidRPr="006B028B">
        <w:rPr>
          <w:rFonts w:ascii="Helvetica" w:hAnsi="Helvetica"/>
          <w:sz w:val="24"/>
          <w:szCs w:val="24"/>
        </w:rPr>
        <w:t>dieti</w:t>
      </w:r>
      <w:r w:rsidR="00381954">
        <w:rPr>
          <w:rFonts w:ascii="Helvetica" w:hAnsi="Helvetica"/>
          <w:sz w:val="24"/>
          <w:szCs w:val="24"/>
        </w:rPr>
        <w:t>t</w:t>
      </w:r>
      <w:r w:rsidR="00381954" w:rsidRPr="006B028B">
        <w:rPr>
          <w:rFonts w:ascii="Helvetica" w:hAnsi="Helvetica"/>
          <w:sz w:val="24"/>
          <w:szCs w:val="24"/>
        </w:rPr>
        <w:t xml:space="preserve">ian </w:t>
      </w:r>
      <w:r w:rsidRPr="006B028B">
        <w:rPr>
          <w:rFonts w:ascii="Helvetica" w:hAnsi="Helvetica"/>
          <w:sz w:val="24"/>
          <w:szCs w:val="24"/>
        </w:rPr>
        <w:t xml:space="preserve">who is responsible for meeting the dietary needs of residents in several facilities and may develop a set menu for the </w:t>
      </w:r>
      <w:r w:rsidR="00236E13">
        <w:rPr>
          <w:rFonts w:ascii="Helvetica" w:hAnsi="Helvetica"/>
          <w:sz w:val="24"/>
          <w:szCs w:val="24"/>
        </w:rPr>
        <w:t>d</w:t>
      </w:r>
      <w:r w:rsidRPr="006B028B">
        <w:rPr>
          <w:rFonts w:ascii="Helvetica" w:hAnsi="Helvetica"/>
          <w:sz w:val="24"/>
          <w:szCs w:val="24"/>
        </w:rPr>
        <w:t xml:space="preserve">ietary </w:t>
      </w:r>
      <w:r w:rsidR="00236E13">
        <w:rPr>
          <w:rFonts w:ascii="Helvetica" w:hAnsi="Helvetica"/>
          <w:sz w:val="24"/>
          <w:szCs w:val="24"/>
        </w:rPr>
        <w:t>m</w:t>
      </w:r>
      <w:r w:rsidRPr="006B028B">
        <w:rPr>
          <w:rFonts w:ascii="Helvetica" w:hAnsi="Helvetica"/>
          <w:sz w:val="24"/>
          <w:szCs w:val="24"/>
        </w:rPr>
        <w:t>anager to follow. Other dietary staff include cooks and servers.</w:t>
      </w:r>
    </w:p>
    <w:p w14:paraId="1A2CB40B" w14:textId="77777777" w:rsidR="002F7A00" w:rsidRDefault="002F7A00" w:rsidP="00734FD4">
      <w:pPr>
        <w:spacing w:after="0" w:line="24" w:lineRule="atLeast"/>
        <w:rPr>
          <w:rFonts w:ascii="Helvetica" w:hAnsi="Helvetica"/>
          <w:sz w:val="24"/>
          <w:szCs w:val="24"/>
        </w:rPr>
      </w:pPr>
    </w:p>
    <w:p w14:paraId="15E0AF74" w14:textId="6310E4F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Physical, Speech, and Occupational Therapists</w:t>
      </w:r>
    </w:p>
    <w:p w14:paraId="67B7B6C7" w14:textId="138DA8B8"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 xml:space="preserve">These therapists may work for an outside agency that contracts with the facility, which means the therapists may not be actual employees of the facility. </w:t>
      </w:r>
      <w:r w:rsidRPr="006B028B">
        <w:rPr>
          <w:rFonts w:ascii="Helvetica" w:hAnsi="Helvetica"/>
          <w:b/>
          <w:bCs/>
          <w:sz w:val="24"/>
          <w:szCs w:val="24"/>
        </w:rPr>
        <w:t>Physical therapists</w:t>
      </w:r>
      <w:r w:rsidRPr="006B028B">
        <w:rPr>
          <w:rFonts w:ascii="Helvetica" w:hAnsi="Helvetica"/>
          <w:sz w:val="24"/>
          <w:szCs w:val="24"/>
        </w:rPr>
        <w:t xml:space="preserve"> assist residents with restoring their physical mobility and function following a serious injury or illness.</w:t>
      </w:r>
      <w:r w:rsidR="00C77143">
        <w:rPr>
          <w:rFonts w:ascii="Helvetica" w:hAnsi="Helvetica"/>
          <w:sz w:val="24"/>
          <w:szCs w:val="24"/>
        </w:rPr>
        <w:t xml:space="preserve"> </w:t>
      </w:r>
      <w:r w:rsidRPr="006B028B">
        <w:rPr>
          <w:rFonts w:ascii="Helvetica" w:hAnsi="Helvetica"/>
          <w:b/>
          <w:bCs/>
          <w:sz w:val="24"/>
          <w:szCs w:val="24"/>
        </w:rPr>
        <w:t xml:space="preserve">Speech therapists </w:t>
      </w:r>
      <w:r w:rsidRPr="006B028B">
        <w:rPr>
          <w:rFonts w:ascii="Helvetica" w:hAnsi="Helvetica"/>
          <w:sz w:val="24"/>
          <w:szCs w:val="24"/>
        </w:rPr>
        <w:t xml:space="preserve">assist residents who have problems with verbal communication as well as problems with swallowing. </w:t>
      </w:r>
      <w:r w:rsidRPr="006B028B">
        <w:rPr>
          <w:rFonts w:ascii="Helvetica" w:hAnsi="Helvetica"/>
          <w:b/>
          <w:bCs/>
          <w:sz w:val="24"/>
          <w:szCs w:val="24"/>
        </w:rPr>
        <w:t>Occupational therapists</w:t>
      </w:r>
      <w:r w:rsidRPr="006B028B">
        <w:rPr>
          <w:rFonts w:ascii="Helvetica" w:hAnsi="Helvetica"/>
          <w:sz w:val="24"/>
          <w:szCs w:val="24"/>
        </w:rPr>
        <w:t xml:space="preserve"> assist residents with regaining their ability to perform activities of daily living (e.g., eating, dressing, grooming).</w:t>
      </w:r>
    </w:p>
    <w:p w14:paraId="0DEBCEA2" w14:textId="77777777" w:rsidR="00B3442A" w:rsidRPr="006B028B" w:rsidRDefault="00B3442A" w:rsidP="00734FD4">
      <w:pPr>
        <w:spacing w:after="0" w:line="24" w:lineRule="atLeast"/>
        <w:rPr>
          <w:rFonts w:ascii="Helvetica" w:hAnsi="Helvetica"/>
          <w:b/>
          <w:bCs/>
          <w:sz w:val="24"/>
          <w:szCs w:val="24"/>
        </w:rPr>
      </w:pPr>
    </w:p>
    <w:p w14:paraId="2A62C444"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Laundry Supervisor</w:t>
      </w:r>
    </w:p>
    <w:p w14:paraId="2A102D03" w14:textId="77777777"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laundry supervisor is responsible for managing the residents’ laundry.</w:t>
      </w:r>
    </w:p>
    <w:p w14:paraId="499B8A6E" w14:textId="77777777" w:rsidR="00B3442A" w:rsidRPr="006B028B" w:rsidRDefault="00B3442A" w:rsidP="00734FD4">
      <w:pPr>
        <w:spacing w:after="0" w:line="24" w:lineRule="atLeast"/>
        <w:rPr>
          <w:rFonts w:ascii="Helvetica" w:hAnsi="Helvetica"/>
          <w:sz w:val="24"/>
          <w:szCs w:val="24"/>
        </w:rPr>
      </w:pPr>
    </w:p>
    <w:p w14:paraId="6F1A7C98"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 xml:space="preserve">Housekeeping Manager or Director of Housekeeping </w:t>
      </w:r>
    </w:p>
    <w:p w14:paraId="662ABCDE" w14:textId="2D6F9935"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 xml:space="preserve">The housekeeping manager is responsible for </w:t>
      </w:r>
      <w:r w:rsidR="00045D46">
        <w:rPr>
          <w:rFonts w:ascii="Helvetica" w:hAnsi="Helvetica"/>
          <w:sz w:val="24"/>
          <w:szCs w:val="24"/>
        </w:rPr>
        <w:t>ensuring</w:t>
      </w:r>
      <w:r w:rsidRPr="006B028B">
        <w:rPr>
          <w:rFonts w:ascii="Helvetica" w:hAnsi="Helvetica"/>
          <w:sz w:val="24"/>
          <w:szCs w:val="24"/>
        </w:rPr>
        <w:t xml:space="preserve"> the entire facility, including resident rooms</w:t>
      </w:r>
      <w:r w:rsidR="00E867F9">
        <w:rPr>
          <w:rFonts w:ascii="Helvetica" w:hAnsi="Helvetica"/>
          <w:sz w:val="24"/>
          <w:szCs w:val="24"/>
        </w:rPr>
        <w:t>,</w:t>
      </w:r>
      <w:r w:rsidRPr="006B028B">
        <w:rPr>
          <w:rFonts w:ascii="Helvetica" w:hAnsi="Helvetica"/>
          <w:sz w:val="24"/>
          <w:szCs w:val="24"/>
        </w:rPr>
        <w:t xml:space="preserve"> </w:t>
      </w:r>
      <w:proofErr w:type="gramStart"/>
      <w:r w:rsidRPr="006B028B">
        <w:rPr>
          <w:rFonts w:ascii="Helvetica" w:hAnsi="Helvetica"/>
          <w:sz w:val="24"/>
          <w:szCs w:val="24"/>
        </w:rPr>
        <w:t>are</w:t>
      </w:r>
      <w:proofErr w:type="gramEnd"/>
      <w:r w:rsidRPr="006B028B">
        <w:rPr>
          <w:rFonts w:ascii="Helvetica" w:hAnsi="Helvetica"/>
          <w:sz w:val="24"/>
          <w:szCs w:val="24"/>
        </w:rPr>
        <w:t xml:space="preserve"> clean and orderly.</w:t>
      </w:r>
      <w:r w:rsidR="0028252E">
        <w:rPr>
          <w:rFonts w:ascii="Helvetica" w:hAnsi="Helvetica"/>
          <w:sz w:val="24"/>
          <w:szCs w:val="24"/>
        </w:rPr>
        <w:t xml:space="preserve"> </w:t>
      </w:r>
      <w:r w:rsidRPr="006B028B">
        <w:rPr>
          <w:rFonts w:ascii="Helvetica" w:hAnsi="Helvetica"/>
          <w:sz w:val="24"/>
          <w:szCs w:val="24"/>
        </w:rPr>
        <w:t xml:space="preserve">The </w:t>
      </w:r>
      <w:r w:rsidR="0086387A">
        <w:rPr>
          <w:rFonts w:ascii="Helvetica" w:hAnsi="Helvetica"/>
          <w:sz w:val="24"/>
          <w:szCs w:val="24"/>
        </w:rPr>
        <w:t>h</w:t>
      </w:r>
      <w:r w:rsidRPr="006B028B">
        <w:rPr>
          <w:rFonts w:ascii="Helvetica" w:hAnsi="Helvetica"/>
          <w:sz w:val="24"/>
          <w:szCs w:val="24"/>
        </w:rPr>
        <w:t xml:space="preserve">ousekeeping </w:t>
      </w:r>
      <w:r w:rsidR="0086387A">
        <w:rPr>
          <w:rFonts w:ascii="Helvetica" w:hAnsi="Helvetica"/>
          <w:sz w:val="24"/>
          <w:szCs w:val="24"/>
        </w:rPr>
        <w:t>m</w:t>
      </w:r>
      <w:r w:rsidRPr="006B028B">
        <w:rPr>
          <w:rFonts w:ascii="Helvetica" w:hAnsi="Helvetica"/>
          <w:sz w:val="24"/>
          <w:szCs w:val="24"/>
        </w:rPr>
        <w:t>anager is responsible for the housekeeping staff who clean the facility.</w:t>
      </w:r>
    </w:p>
    <w:p w14:paraId="4EE8C9F4" w14:textId="77777777" w:rsidR="004614A6" w:rsidRDefault="004614A6" w:rsidP="00734FD4">
      <w:pPr>
        <w:spacing w:after="0" w:line="24" w:lineRule="atLeast"/>
        <w:rPr>
          <w:rFonts w:ascii="Helvetica" w:hAnsi="Helvetica"/>
          <w:sz w:val="24"/>
          <w:szCs w:val="24"/>
        </w:rPr>
      </w:pPr>
    </w:p>
    <w:p w14:paraId="7FE8EEEE" w14:textId="77777777" w:rsidR="00734FD4" w:rsidRDefault="00734FD4" w:rsidP="00734FD4">
      <w:pPr>
        <w:spacing w:after="0" w:line="24" w:lineRule="atLeast"/>
        <w:rPr>
          <w:rFonts w:ascii="Helvetica" w:hAnsi="Helvetica"/>
          <w:sz w:val="24"/>
          <w:szCs w:val="24"/>
        </w:rPr>
      </w:pPr>
    </w:p>
    <w:p w14:paraId="5C5A8752" w14:textId="15F40ECF"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lastRenderedPageBreak/>
        <w:t>Maintenance Supervisor</w:t>
      </w:r>
    </w:p>
    <w:p w14:paraId="18064376" w14:textId="77777777"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maintenance supervisor is responsible for maintaining the facility’s building, equipment, and grounds.</w:t>
      </w:r>
    </w:p>
    <w:p w14:paraId="4356C435" w14:textId="77777777" w:rsidR="00B3442A" w:rsidRPr="006B028B" w:rsidRDefault="00B3442A" w:rsidP="00734FD4">
      <w:pPr>
        <w:spacing w:after="0" w:line="24" w:lineRule="atLeast"/>
        <w:rPr>
          <w:rFonts w:ascii="Helvetica" w:hAnsi="Helvetica"/>
          <w:sz w:val="24"/>
          <w:szCs w:val="24"/>
        </w:rPr>
      </w:pPr>
    </w:p>
    <w:p w14:paraId="72B203E3"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 xml:space="preserve">Business Office Manager </w:t>
      </w:r>
    </w:p>
    <w:p w14:paraId="324C051D" w14:textId="77777777"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business office manager is responsible for overseeing the financial operations of the facility, which includes billing and keeping track of any resident funds held by the facility.</w:t>
      </w:r>
    </w:p>
    <w:p w14:paraId="296D07DF" w14:textId="77777777" w:rsidR="00B3442A" w:rsidRPr="006B028B" w:rsidRDefault="00B3442A" w:rsidP="00734FD4">
      <w:pPr>
        <w:spacing w:after="0" w:line="24" w:lineRule="atLeast"/>
        <w:rPr>
          <w:rFonts w:ascii="Helvetica" w:hAnsi="Helvetica"/>
          <w:sz w:val="24"/>
          <w:szCs w:val="24"/>
        </w:rPr>
      </w:pPr>
    </w:p>
    <w:p w14:paraId="56D3C3C9"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Admissions Coordinator</w:t>
      </w:r>
    </w:p>
    <w:p w14:paraId="150AE4B1" w14:textId="1ACB31EF"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admissions coordinator is likely the first person a resident or family member meets.</w:t>
      </w:r>
      <w:r w:rsidR="0028252E">
        <w:rPr>
          <w:rFonts w:ascii="Helvetica" w:hAnsi="Helvetica"/>
          <w:sz w:val="24"/>
          <w:szCs w:val="24"/>
        </w:rPr>
        <w:t xml:space="preserve"> </w:t>
      </w:r>
      <w:r w:rsidRPr="006B028B">
        <w:rPr>
          <w:rFonts w:ascii="Helvetica" w:hAnsi="Helvetica"/>
          <w:sz w:val="24"/>
          <w:szCs w:val="24"/>
        </w:rPr>
        <w:t>The admissions coordinator works with other facility staff to determine the capacity of the facility to accept new residents.</w:t>
      </w:r>
      <w:r w:rsidR="0028252E">
        <w:rPr>
          <w:rFonts w:ascii="Helvetica" w:hAnsi="Helvetica"/>
          <w:sz w:val="24"/>
          <w:szCs w:val="24"/>
        </w:rPr>
        <w:t xml:space="preserve"> </w:t>
      </w:r>
    </w:p>
    <w:p w14:paraId="5DF418A4" w14:textId="77777777" w:rsidR="00B3442A" w:rsidRPr="006B028B" w:rsidRDefault="00B3442A" w:rsidP="00734FD4">
      <w:pPr>
        <w:spacing w:after="0" w:line="24" w:lineRule="atLeast"/>
        <w:rPr>
          <w:rFonts w:ascii="Helvetica" w:hAnsi="Helvetica"/>
          <w:sz w:val="24"/>
          <w:szCs w:val="24"/>
        </w:rPr>
      </w:pPr>
    </w:p>
    <w:p w14:paraId="78622A36" w14:textId="77777777"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Medical Director</w:t>
      </w:r>
    </w:p>
    <w:p w14:paraId="4D7B78AD" w14:textId="4C4E79E7" w:rsidR="00C30B7B" w:rsidRPr="006B028B" w:rsidRDefault="00B3442A" w:rsidP="00734FD4">
      <w:pPr>
        <w:spacing w:after="0" w:line="24" w:lineRule="atLeast"/>
        <w:rPr>
          <w:rFonts w:ascii="Helvetica" w:hAnsi="Helvetica"/>
          <w:sz w:val="24"/>
          <w:szCs w:val="24"/>
        </w:rPr>
      </w:pPr>
      <w:r w:rsidRPr="006B028B">
        <w:rPr>
          <w:rFonts w:ascii="Helvetica" w:hAnsi="Helvetica"/>
          <w:sz w:val="24"/>
          <w:szCs w:val="24"/>
        </w:rPr>
        <w:t>The medical director is a physician who assists in the development and implementation of policies and procedures related to the health and care of residents.</w:t>
      </w:r>
      <w:r w:rsidR="0028252E">
        <w:rPr>
          <w:rFonts w:ascii="Helvetica" w:hAnsi="Helvetica"/>
          <w:sz w:val="24"/>
          <w:szCs w:val="24"/>
        </w:rPr>
        <w:t xml:space="preserve"> </w:t>
      </w:r>
      <w:r w:rsidRPr="006B028B">
        <w:rPr>
          <w:rFonts w:ascii="Helvetica" w:hAnsi="Helvetica"/>
          <w:sz w:val="24"/>
          <w:szCs w:val="24"/>
        </w:rPr>
        <w:t xml:space="preserve">The medical director may serve as a consultant to the resident’s physician or may be the resident’s </w:t>
      </w:r>
      <w:r w:rsidR="00944F13" w:rsidRPr="006B028B">
        <w:rPr>
          <w:rFonts w:ascii="Helvetica" w:hAnsi="Helvetica"/>
          <w:sz w:val="24"/>
          <w:szCs w:val="24"/>
        </w:rPr>
        <w:t>physician or</w:t>
      </w:r>
      <w:r w:rsidRPr="006B028B">
        <w:rPr>
          <w:rFonts w:ascii="Helvetica" w:hAnsi="Helvetica"/>
          <w:sz w:val="24"/>
          <w:szCs w:val="24"/>
        </w:rPr>
        <w:t xml:space="preserve"> may oversee a nurse practitioner. </w:t>
      </w:r>
    </w:p>
    <w:p w14:paraId="7AC13BBF" w14:textId="77777777" w:rsidR="004614A6" w:rsidRDefault="004614A6" w:rsidP="00734FD4">
      <w:pPr>
        <w:spacing w:after="0" w:line="24" w:lineRule="atLeast"/>
        <w:rPr>
          <w:rFonts w:ascii="Helvetica" w:hAnsi="Helvetica"/>
          <w:b/>
          <w:bCs/>
          <w:sz w:val="24"/>
          <w:szCs w:val="24"/>
        </w:rPr>
      </w:pPr>
    </w:p>
    <w:p w14:paraId="63F36609" w14:textId="6BA6D834" w:rsidR="00B3442A" w:rsidRPr="006B028B" w:rsidRDefault="00B3442A" w:rsidP="00734FD4">
      <w:pPr>
        <w:spacing w:after="0" w:line="24" w:lineRule="atLeast"/>
        <w:rPr>
          <w:rFonts w:ascii="Helvetica" w:hAnsi="Helvetica"/>
          <w:b/>
          <w:bCs/>
          <w:sz w:val="24"/>
          <w:szCs w:val="24"/>
        </w:rPr>
      </w:pPr>
      <w:r w:rsidRPr="006B028B">
        <w:rPr>
          <w:rFonts w:ascii="Helvetica" w:hAnsi="Helvetica"/>
          <w:b/>
          <w:bCs/>
          <w:sz w:val="24"/>
          <w:szCs w:val="24"/>
        </w:rPr>
        <w:t>Pharmacist Consultant</w:t>
      </w:r>
    </w:p>
    <w:p w14:paraId="55259373" w14:textId="2588BF9C" w:rsidR="00B3442A" w:rsidRPr="006B028B" w:rsidRDefault="00B3442A" w:rsidP="00734FD4">
      <w:pPr>
        <w:spacing w:after="0" w:line="24" w:lineRule="atLeast"/>
        <w:rPr>
          <w:rFonts w:ascii="Helvetica" w:hAnsi="Helvetica"/>
          <w:b/>
          <w:bCs/>
          <w:sz w:val="24"/>
          <w:szCs w:val="24"/>
        </w:rPr>
      </w:pPr>
      <w:r w:rsidRPr="006B028B">
        <w:rPr>
          <w:rFonts w:ascii="Helvetica" w:hAnsi="Helvetica"/>
          <w:sz w:val="24"/>
          <w:szCs w:val="24"/>
        </w:rPr>
        <w:t>While not an employee in most facilities, a pharmacist consultant is a person who establishes, evaluates, and coordinates all aspects of pharmaceutical services provided to all residents within a facility by all providers (e.g., pharmacy, prescription drug plan, prescribers).</w:t>
      </w:r>
      <w:r w:rsidR="0028252E">
        <w:rPr>
          <w:rFonts w:ascii="Helvetica" w:hAnsi="Helvetica"/>
          <w:sz w:val="24"/>
          <w:szCs w:val="24"/>
        </w:rPr>
        <w:t xml:space="preserve"> </w:t>
      </w:r>
      <w:r w:rsidRPr="006B028B">
        <w:rPr>
          <w:rFonts w:ascii="Helvetica" w:hAnsi="Helvetica"/>
          <w:sz w:val="24"/>
          <w:szCs w:val="24"/>
        </w:rPr>
        <w:t>They can initiate conversations with facility staff that may lead to medication changes.</w:t>
      </w:r>
    </w:p>
    <w:p w14:paraId="36114961" w14:textId="77777777" w:rsidR="004614A6" w:rsidRDefault="004614A6" w:rsidP="00734FD4">
      <w:pPr>
        <w:spacing w:after="0" w:line="24" w:lineRule="atLeast"/>
        <w:rPr>
          <w:rFonts w:ascii="Helvetica" w:hAnsi="Helvetica"/>
          <w:sz w:val="24"/>
          <w:szCs w:val="24"/>
        </w:rPr>
      </w:pPr>
    </w:p>
    <w:p w14:paraId="1D96877C" w14:textId="621E0E23" w:rsidR="00B3442A" w:rsidRPr="006B028B" w:rsidRDefault="00B3442A" w:rsidP="00734FD4">
      <w:pPr>
        <w:spacing w:after="0" w:line="24" w:lineRule="atLeast"/>
        <w:rPr>
          <w:rFonts w:ascii="Helvetica" w:hAnsi="Helvetica"/>
          <w:sz w:val="24"/>
          <w:szCs w:val="24"/>
        </w:rPr>
      </w:pPr>
      <w:r w:rsidRPr="006B028B">
        <w:rPr>
          <w:rFonts w:ascii="Helvetica" w:hAnsi="Helvetica"/>
          <w:sz w:val="24"/>
          <w:szCs w:val="24"/>
        </w:rPr>
        <w:t>Other personnel in the facility may include a receptionist, medical records staff</w:t>
      </w:r>
      <w:r w:rsidR="00A45E63" w:rsidRPr="006B028B">
        <w:rPr>
          <w:rFonts w:ascii="Helvetica" w:hAnsi="Helvetica"/>
          <w:sz w:val="24"/>
          <w:szCs w:val="24"/>
        </w:rPr>
        <w:t>,</w:t>
      </w:r>
      <w:r w:rsidRPr="006B028B">
        <w:rPr>
          <w:rFonts w:ascii="Helvetica" w:hAnsi="Helvetica"/>
          <w:sz w:val="24"/>
          <w:szCs w:val="24"/>
        </w:rPr>
        <w:t xml:space="preserve"> and a religious figure.</w:t>
      </w:r>
    </w:p>
    <w:bookmarkEnd w:id="41"/>
    <w:p w14:paraId="77EC8816" w14:textId="3D917B39" w:rsidR="00B3442A" w:rsidRPr="006B028B" w:rsidRDefault="00734FD4" w:rsidP="00734FD4">
      <w:pPr>
        <w:spacing w:after="0"/>
        <w:rPr>
          <w:rFonts w:ascii="Helvetica" w:hAnsi="Helvetica"/>
          <w:sz w:val="24"/>
          <w:szCs w:val="24"/>
        </w:rPr>
      </w:pPr>
      <w:r>
        <w:rPr>
          <w:noProof/>
        </w:rPr>
        <w:drawing>
          <wp:anchor distT="0" distB="0" distL="114300" distR="114300" simplePos="0" relativeHeight="251693056" behindDoc="0" locked="0" layoutInCell="1" allowOverlap="1" wp14:anchorId="674E77E8" wp14:editId="651CA55C">
            <wp:simplePos x="0" y="0"/>
            <wp:positionH relativeFrom="column">
              <wp:posOffset>0</wp:posOffset>
            </wp:positionH>
            <wp:positionV relativeFrom="paragraph">
              <wp:posOffset>90170</wp:posOffset>
            </wp:positionV>
            <wp:extent cx="438150" cy="438150"/>
            <wp:effectExtent l="0" t="0" r="0" b="0"/>
            <wp:wrapSquare wrapText="bothSides"/>
            <wp:docPr id="21" name="Graphic 21"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38150" cy="438150"/>
                    </a:xfrm>
                    <a:prstGeom prst="rect">
                      <a:avLst/>
                    </a:prstGeom>
                  </pic:spPr>
                </pic:pic>
              </a:graphicData>
            </a:graphic>
          </wp:anchor>
        </w:drawing>
      </w:r>
    </w:p>
    <w:p w14:paraId="482D9A32" w14:textId="29B91CC5" w:rsidR="00B3442A" w:rsidRDefault="00B3442A" w:rsidP="00734FD4">
      <w:pPr>
        <w:spacing w:after="0"/>
        <w:rPr>
          <w:rFonts w:ascii="Helvetica" w:hAnsi="Helvetica"/>
          <w:b/>
          <w:bCs/>
          <w:sz w:val="24"/>
          <w:szCs w:val="24"/>
        </w:rPr>
      </w:pPr>
      <w:bookmarkStart w:id="43" w:name="_Hlk71465811"/>
      <w:r w:rsidRPr="006B028B">
        <w:rPr>
          <w:rFonts w:ascii="Helvetica" w:hAnsi="Helvetica"/>
          <w:b/>
          <w:bCs/>
          <w:sz w:val="24"/>
          <w:szCs w:val="24"/>
        </w:rPr>
        <w:t>Activity: Who would you go to?</w:t>
      </w:r>
    </w:p>
    <w:p w14:paraId="4386AA9F" w14:textId="77777777" w:rsidR="00BC4761" w:rsidRPr="006B028B" w:rsidRDefault="00BC4761" w:rsidP="00734FD4">
      <w:pPr>
        <w:spacing w:after="0"/>
        <w:rPr>
          <w:rFonts w:ascii="Helvetica" w:hAnsi="Helvetica"/>
          <w:b/>
          <w:bCs/>
          <w:sz w:val="24"/>
          <w:szCs w:val="24"/>
        </w:rPr>
      </w:pPr>
    </w:p>
    <w:p w14:paraId="24D704EF" w14:textId="78B6FD6C" w:rsidR="00B3442A" w:rsidRPr="006B028B" w:rsidRDefault="00B3442A" w:rsidP="00734FD4">
      <w:pPr>
        <w:rPr>
          <w:rFonts w:ascii="Helvetica" w:hAnsi="Helvetica"/>
          <w:sz w:val="24"/>
          <w:szCs w:val="24"/>
        </w:rPr>
      </w:pPr>
      <w:r w:rsidRPr="00E74D02">
        <w:rPr>
          <w:rFonts w:ascii="Helvetica" w:hAnsi="Helvetica"/>
          <w:sz w:val="24"/>
          <w:szCs w:val="24"/>
        </w:rPr>
        <w:t xml:space="preserve">Match the staff member who may </w:t>
      </w:r>
      <w:r w:rsidR="00D30AF1" w:rsidRPr="00E74D02">
        <w:rPr>
          <w:rFonts w:ascii="Helvetica" w:hAnsi="Helvetica"/>
          <w:sz w:val="24"/>
          <w:szCs w:val="24"/>
        </w:rPr>
        <w:t xml:space="preserve">be </w:t>
      </w:r>
      <w:r w:rsidRPr="00E74D02">
        <w:rPr>
          <w:rFonts w:ascii="Helvetica" w:hAnsi="Helvetica"/>
          <w:sz w:val="24"/>
          <w:szCs w:val="24"/>
        </w:rPr>
        <w:t xml:space="preserve">best </w:t>
      </w:r>
      <w:r w:rsidR="003170AC" w:rsidRPr="00E74D02">
        <w:rPr>
          <w:rFonts w:ascii="Helvetica" w:hAnsi="Helvetica"/>
          <w:sz w:val="24"/>
          <w:szCs w:val="24"/>
        </w:rPr>
        <w:t xml:space="preserve">to speak with about the concern. </w:t>
      </w:r>
      <w:r w:rsidRPr="00E74D02">
        <w:rPr>
          <w:rFonts w:ascii="Helvetica" w:hAnsi="Helvetica"/>
          <w:sz w:val="24"/>
          <w:szCs w:val="24"/>
        </w:rPr>
        <w:t>Some concerns may</w:t>
      </w:r>
      <w:r w:rsidR="003170AC" w:rsidRPr="00E74D02">
        <w:rPr>
          <w:rFonts w:ascii="Helvetica" w:hAnsi="Helvetica"/>
          <w:sz w:val="24"/>
          <w:szCs w:val="24"/>
        </w:rPr>
        <w:t xml:space="preserve"> involve</w:t>
      </w:r>
      <w:r w:rsidRPr="00E74D02">
        <w:rPr>
          <w:rFonts w:ascii="Helvetica" w:hAnsi="Helvetica"/>
          <w:sz w:val="24"/>
          <w:szCs w:val="24"/>
        </w:rPr>
        <w:t xml:space="preserve"> one or more staff </w:t>
      </w:r>
      <w:proofErr w:type="gramStart"/>
      <w:r w:rsidRPr="00E74D02">
        <w:rPr>
          <w:rFonts w:ascii="Helvetica" w:hAnsi="Helvetica"/>
          <w:sz w:val="24"/>
          <w:szCs w:val="24"/>
        </w:rPr>
        <w:t>member</w:t>
      </w:r>
      <w:proofErr w:type="gramEnd"/>
      <w:r w:rsidR="003170AC" w:rsidRPr="00E74D02">
        <w:rPr>
          <w:rFonts w:ascii="Helvetica" w:hAnsi="Helvetica"/>
          <w:sz w:val="24"/>
          <w:szCs w:val="24"/>
        </w:rPr>
        <w:t>.</w:t>
      </w:r>
    </w:p>
    <w:tbl>
      <w:tblPr>
        <w:tblStyle w:val="GridTable4-Accent5"/>
        <w:tblW w:w="0" w:type="auto"/>
        <w:tblLook w:val="04A0" w:firstRow="1" w:lastRow="0" w:firstColumn="1" w:lastColumn="0" w:noHBand="0" w:noVBand="1"/>
      </w:tblPr>
      <w:tblGrid>
        <w:gridCol w:w="4675"/>
        <w:gridCol w:w="4675"/>
      </w:tblGrid>
      <w:tr w:rsidR="00C30B7B" w:rsidRPr="006B028B" w14:paraId="488EB582" w14:textId="77777777" w:rsidTr="00C30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1F4E79"/>
          </w:tcPr>
          <w:p w14:paraId="3BD81922" w14:textId="77777777" w:rsidR="00C30B7B" w:rsidRPr="00C77143" w:rsidRDefault="00C30B7B" w:rsidP="00C77143">
            <w:pPr>
              <w:jc w:val="center"/>
              <w:rPr>
                <w:rFonts w:ascii="Helvetica" w:eastAsia="Times New Roman" w:hAnsi="Helvetica" w:cs="Times New Roman"/>
                <w:color w:val="FFFFFF"/>
                <w:sz w:val="28"/>
                <w:szCs w:val="28"/>
              </w:rPr>
            </w:pPr>
            <w:r w:rsidRPr="00C77143">
              <w:rPr>
                <w:rFonts w:ascii="Helvetica" w:eastAsia="Times New Roman" w:hAnsi="Helvetica" w:cs="Times New Roman"/>
                <w:color w:val="FFFFFF"/>
                <w:sz w:val="28"/>
                <w:szCs w:val="28"/>
              </w:rPr>
              <w:t>Concern</w:t>
            </w:r>
          </w:p>
        </w:tc>
        <w:tc>
          <w:tcPr>
            <w:tcW w:w="4675" w:type="dxa"/>
            <w:shd w:val="clear" w:color="auto" w:fill="1F4E79"/>
          </w:tcPr>
          <w:p w14:paraId="6C490697" w14:textId="77777777" w:rsidR="00C30B7B" w:rsidRPr="00C77143" w:rsidRDefault="00C30B7B" w:rsidP="00C77143">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color w:val="FFFFFF"/>
                <w:sz w:val="28"/>
                <w:szCs w:val="28"/>
              </w:rPr>
            </w:pPr>
            <w:r w:rsidRPr="00C77143">
              <w:rPr>
                <w:rFonts w:ascii="Helvetica" w:eastAsia="Times New Roman" w:hAnsi="Helvetica" w:cs="Times New Roman"/>
                <w:color w:val="FFFFFF"/>
                <w:sz w:val="28"/>
                <w:szCs w:val="28"/>
              </w:rPr>
              <w:t>Staff</w:t>
            </w:r>
          </w:p>
        </w:tc>
      </w:tr>
      <w:tr w:rsidR="00C30B7B" w:rsidRPr="006B028B" w14:paraId="27FDFD88" w14:textId="77777777" w:rsidTr="00C30B7B">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675" w:type="dxa"/>
          </w:tcPr>
          <w:p w14:paraId="25D6105F"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Question about a resident’s bill</w:t>
            </w:r>
          </w:p>
        </w:tc>
        <w:tc>
          <w:tcPr>
            <w:tcW w:w="4675" w:type="dxa"/>
          </w:tcPr>
          <w:p w14:paraId="203EE5AE" w14:textId="77777777" w:rsidR="00C30B7B" w:rsidRPr="006B028B" w:rsidRDefault="00C30B7B" w:rsidP="004A1DBD">
            <w:pP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Administrator or Manager</w:t>
            </w:r>
          </w:p>
        </w:tc>
      </w:tr>
      <w:tr w:rsidR="00C30B7B" w:rsidRPr="006B028B" w14:paraId="6EF501DA" w14:textId="77777777" w:rsidTr="006548D3">
        <w:tc>
          <w:tcPr>
            <w:cnfStyle w:val="001000000000" w:firstRow="0" w:lastRow="0" w:firstColumn="1" w:lastColumn="0" w:oddVBand="0" w:evenVBand="0" w:oddHBand="0" w:evenHBand="0" w:firstRowFirstColumn="0" w:firstRowLastColumn="0" w:lastRowFirstColumn="0" w:lastRowLastColumn="0"/>
            <w:tcW w:w="4675" w:type="dxa"/>
          </w:tcPr>
          <w:p w14:paraId="55F42285"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Call lights aren’t being answered</w:t>
            </w:r>
          </w:p>
        </w:tc>
        <w:tc>
          <w:tcPr>
            <w:tcW w:w="4675" w:type="dxa"/>
          </w:tcPr>
          <w:p w14:paraId="11DD3989" w14:textId="77777777" w:rsidR="00C30B7B" w:rsidRPr="006B028B" w:rsidRDefault="00C30B7B" w:rsidP="004A1DBD">
            <w:pP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DON</w:t>
            </w:r>
          </w:p>
        </w:tc>
      </w:tr>
      <w:tr w:rsidR="00C30B7B" w:rsidRPr="006B028B" w14:paraId="5BA4A45A" w14:textId="77777777" w:rsidTr="00C30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54F42B"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Residents are bored</w:t>
            </w:r>
          </w:p>
        </w:tc>
        <w:tc>
          <w:tcPr>
            <w:tcW w:w="4675" w:type="dxa"/>
          </w:tcPr>
          <w:p w14:paraId="7E27E5B7" w14:textId="77777777" w:rsidR="00C30B7B" w:rsidRPr="006B028B" w:rsidRDefault="00C30B7B" w:rsidP="004A1DBD">
            <w:pP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Charge nurse</w:t>
            </w:r>
          </w:p>
        </w:tc>
      </w:tr>
      <w:tr w:rsidR="00C30B7B" w:rsidRPr="006B028B" w14:paraId="0C59EA11" w14:textId="77777777" w:rsidTr="006548D3">
        <w:tc>
          <w:tcPr>
            <w:cnfStyle w:val="001000000000" w:firstRow="0" w:lastRow="0" w:firstColumn="1" w:lastColumn="0" w:oddVBand="0" w:evenVBand="0" w:oddHBand="0" w:evenHBand="0" w:firstRowFirstColumn="0" w:firstRowLastColumn="0" w:lastRowFirstColumn="0" w:lastRowLastColumn="0"/>
            <w:tcW w:w="4675" w:type="dxa"/>
          </w:tcPr>
          <w:p w14:paraId="5641E8BC"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Cold food</w:t>
            </w:r>
          </w:p>
        </w:tc>
        <w:tc>
          <w:tcPr>
            <w:tcW w:w="4675" w:type="dxa"/>
          </w:tcPr>
          <w:p w14:paraId="398A5E8C" w14:textId="77777777" w:rsidR="00C30B7B" w:rsidRPr="006B028B" w:rsidRDefault="00C30B7B" w:rsidP="004A1DBD">
            <w:pP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Maintenance supervisor</w:t>
            </w:r>
          </w:p>
        </w:tc>
      </w:tr>
      <w:tr w:rsidR="00C30B7B" w:rsidRPr="006B028B" w14:paraId="09266C29" w14:textId="77777777" w:rsidTr="00C30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0755368"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Sticky floors</w:t>
            </w:r>
          </w:p>
        </w:tc>
        <w:tc>
          <w:tcPr>
            <w:tcW w:w="4675" w:type="dxa"/>
          </w:tcPr>
          <w:p w14:paraId="600DB6B0" w14:textId="77777777" w:rsidR="00C30B7B" w:rsidRPr="006B028B" w:rsidRDefault="00C30B7B" w:rsidP="004A1DBD">
            <w:pP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Activities director</w:t>
            </w:r>
          </w:p>
        </w:tc>
      </w:tr>
      <w:tr w:rsidR="00C30B7B" w:rsidRPr="006B028B" w14:paraId="269AA1A4" w14:textId="77777777" w:rsidTr="006548D3">
        <w:tc>
          <w:tcPr>
            <w:cnfStyle w:val="001000000000" w:firstRow="0" w:lastRow="0" w:firstColumn="1" w:lastColumn="0" w:oddVBand="0" w:evenVBand="0" w:oddHBand="0" w:evenHBand="0" w:firstRowFirstColumn="0" w:firstRowLastColumn="0" w:lastRowFirstColumn="0" w:lastRowLastColumn="0"/>
            <w:tcW w:w="4675" w:type="dxa"/>
          </w:tcPr>
          <w:p w14:paraId="22101BCA"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Poor staff attitudes towards residents</w:t>
            </w:r>
          </w:p>
        </w:tc>
        <w:tc>
          <w:tcPr>
            <w:tcW w:w="4675" w:type="dxa"/>
          </w:tcPr>
          <w:p w14:paraId="5F06E561" w14:textId="77777777" w:rsidR="00C30B7B" w:rsidRPr="006B028B" w:rsidRDefault="00C30B7B" w:rsidP="004A1DBD">
            <w:pP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Housekeeping manager</w:t>
            </w:r>
          </w:p>
        </w:tc>
      </w:tr>
      <w:tr w:rsidR="00C30B7B" w:rsidRPr="006B028B" w14:paraId="2C5274B1" w14:textId="77777777" w:rsidTr="00C30B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537DD88"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Broken sink</w:t>
            </w:r>
          </w:p>
        </w:tc>
        <w:tc>
          <w:tcPr>
            <w:tcW w:w="4675" w:type="dxa"/>
          </w:tcPr>
          <w:p w14:paraId="1B3A72CA" w14:textId="77777777" w:rsidR="00C30B7B" w:rsidRPr="006B028B" w:rsidRDefault="00C30B7B" w:rsidP="004A1DBD">
            <w:pPr>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CNA</w:t>
            </w:r>
          </w:p>
        </w:tc>
      </w:tr>
      <w:tr w:rsidR="00C30B7B" w:rsidRPr="006B028B" w14:paraId="6D4B9A3A" w14:textId="77777777" w:rsidTr="006548D3">
        <w:tc>
          <w:tcPr>
            <w:cnfStyle w:val="001000000000" w:firstRow="0" w:lastRow="0" w:firstColumn="1" w:lastColumn="0" w:oddVBand="0" w:evenVBand="0" w:oddHBand="0" w:evenHBand="0" w:firstRowFirstColumn="0" w:firstRowLastColumn="0" w:lastRowFirstColumn="0" w:lastRowLastColumn="0"/>
            <w:tcW w:w="4675" w:type="dxa"/>
          </w:tcPr>
          <w:p w14:paraId="725384D0"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Soiled laundry in the resident’s room</w:t>
            </w:r>
          </w:p>
        </w:tc>
        <w:tc>
          <w:tcPr>
            <w:tcW w:w="4675" w:type="dxa"/>
          </w:tcPr>
          <w:p w14:paraId="091B0997" w14:textId="77777777" w:rsidR="00C30B7B" w:rsidRPr="006B028B" w:rsidRDefault="00C30B7B" w:rsidP="004A1DBD">
            <w:pP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Business office manager</w:t>
            </w:r>
          </w:p>
        </w:tc>
      </w:tr>
      <w:tr w:rsidR="00C30B7B" w:rsidRPr="006B028B" w14:paraId="0D1A2470" w14:textId="77777777" w:rsidTr="00C30B7B">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4675" w:type="dxa"/>
          </w:tcPr>
          <w:p w14:paraId="0868A201"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Not included on shopping trips</w:t>
            </w:r>
          </w:p>
        </w:tc>
        <w:tc>
          <w:tcPr>
            <w:tcW w:w="4675" w:type="dxa"/>
          </w:tcPr>
          <w:p w14:paraId="311BA873" w14:textId="77777777" w:rsidR="00C30B7B" w:rsidRPr="006B028B" w:rsidRDefault="00C30B7B" w:rsidP="004A1DBD">
            <w:pPr>
              <w:tabs>
                <w:tab w:val="left" w:pos="0"/>
              </w:tabs>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Social service director</w:t>
            </w:r>
          </w:p>
        </w:tc>
      </w:tr>
      <w:tr w:rsidR="00C30B7B" w:rsidRPr="006B028B" w14:paraId="7C2DC222" w14:textId="77777777" w:rsidTr="006548D3">
        <w:trPr>
          <w:trHeight w:val="243"/>
        </w:trPr>
        <w:tc>
          <w:tcPr>
            <w:cnfStyle w:val="001000000000" w:firstRow="0" w:lastRow="0" w:firstColumn="1" w:lastColumn="0" w:oddVBand="0" w:evenVBand="0" w:oddHBand="0" w:evenHBand="0" w:firstRowFirstColumn="0" w:firstRowLastColumn="0" w:lastRowFirstColumn="0" w:lastRowLastColumn="0"/>
            <w:tcW w:w="4675" w:type="dxa"/>
          </w:tcPr>
          <w:p w14:paraId="3EF49C4D" w14:textId="77777777" w:rsidR="00C30B7B" w:rsidRPr="006B028B" w:rsidRDefault="00C30B7B" w:rsidP="00C30B7B">
            <w:pPr>
              <w:rPr>
                <w:rFonts w:ascii="Helvetica" w:eastAsia="Times New Roman" w:hAnsi="Helvetica" w:cs="Times New Roman"/>
                <w:b w:val="0"/>
                <w:bCs w:val="0"/>
                <w:sz w:val="24"/>
                <w:szCs w:val="24"/>
              </w:rPr>
            </w:pPr>
            <w:r w:rsidRPr="006B028B">
              <w:rPr>
                <w:rFonts w:ascii="Helvetica" w:eastAsia="Times New Roman" w:hAnsi="Helvetica" w:cs="Times New Roman"/>
                <w:b w:val="0"/>
                <w:bCs w:val="0"/>
                <w:sz w:val="24"/>
                <w:szCs w:val="24"/>
              </w:rPr>
              <w:t>CNAs waking residents at 4:00 a.m.</w:t>
            </w:r>
          </w:p>
        </w:tc>
        <w:tc>
          <w:tcPr>
            <w:tcW w:w="4675" w:type="dxa"/>
          </w:tcPr>
          <w:p w14:paraId="491D17FB" w14:textId="77777777" w:rsidR="00C30B7B" w:rsidRPr="006B028B" w:rsidRDefault="00C30B7B" w:rsidP="004A1DBD">
            <w:pPr>
              <w:tabs>
                <w:tab w:val="left" w:pos="0"/>
              </w:tabs>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sz w:val="24"/>
                <w:szCs w:val="24"/>
              </w:rPr>
            </w:pPr>
            <w:r w:rsidRPr="006B028B">
              <w:rPr>
                <w:rFonts w:ascii="Helvetica" w:eastAsia="Times New Roman" w:hAnsi="Helvetica" w:cs="Times New Roman"/>
                <w:sz w:val="24"/>
                <w:szCs w:val="24"/>
              </w:rPr>
              <w:t>Dietary manager</w:t>
            </w:r>
          </w:p>
        </w:tc>
      </w:tr>
    </w:tbl>
    <w:p w14:paraId="6FFCB63F" w14:textId="77777777" w:rsidR="00B3442A" w:rsidRPr="00734FD4" w:rsidRDefault="00B3442A" w:rsidP="005D5ED0">
      <w:pPr>
        <w:pStyle w:val="Heading1"/>
        <w:pBdr>
          <w:bottom w:val="single" w:sz="4" w:space="2" w:color="auto"/>
        </w:pBdr>
        <w:rPr>
          <w:rFonts w:ascii="Poppins" w:hAnsi="Poppins" w:cs="Poppins"/>
          <w:b/>
          <w:bCs/>
        </w:rPr>
      </w:pPr>
      <w:bookmarkStart w:id="44" w:name="_Toc65800136"/>
      <w:bookmarkStart w:id="45" w:name="_Toc80712194"/>
      <w:bookmarkEnd w:id="43"/>
      <w:r w:rsidRPr="00734FD4">
        <w:rPr>
          <w:rFonts w:ascii="Poppins" w:hAnsi="Poppins" w:cs="Poppins"/>
          <w:b/>
          <w:bCs/>
        </w:rPr>
        <w:lastRenderedPageBreak/>
        <w:t>Nursing Facility Staffing Requirements</w:t>
      </w:r>
      <w:bookmarkEnd w:id="44"/>
      <w:bookmarkEnd w:id="45"/>
    </w:p>
    <w:p w14:paraId="4CE89442" w14:textId="07092A09" w:rsidR="00B3442A" w:rsidRPr="006B028B" w:rsidRDefault="00B3442A" w:rsidP="00734FD4">
      <w:pPr>
        <w:rPr>
          <w:rFonts w:ascii="Helvetica" w:hAnsi="Helvetica"/>
          <w:sz w:val="24"/>
          <w:szCs w:val="24"/>
        </w:rPr>
      </w:pPr>
      <w:bookmarkStart w:id="46" w:name="_Hlk71466591"/>
      <w:r w:rsidRPr="006B028B">
        <w:rPr>
          <w:rFonts w:ascii="Helvetica" w:hAnsi="Helvetica"/>
          <w:sz w:val="24"/>
          <w:szCs w:val="24"/>
        </w:rPr>
        <w:t xml:space="preserve">The LTCOP often receives complaints about “lack of staff.” Federal nursing </w:t>
      </w:r>
      <w:r w:rsidR="004859A3" w:rsidRPr="006B028B">
        <w:rPr>
          <w:rFonts w:ascii="Helvetica" w:hAnsi="Helvetica"/>
          <w:sz w:val="24"/>
          <w:szCs w:val="24"/>
        </w:rPr>
        <w:t>facilities</w:t>
      </w:r>
      <w:r w:rsidRPr="006B028B">
        <w:rPr>
          <w:rFonts w:ascii="Helvetica" w:hAnsi="Helvetica"/>
          <w:sz w:val="24"/>
          <w:szCs w:val="24"/>
        </w:rPr>
        <w:t xml:space="preserve"> regulations do not require a specific number of staff </w:t>
      </w:r>
      <w:r w:rsidR="005932DF" w:rsidRPr="006B028B">
        <w:rPr>
          <w:rFonts w:ascii="Helvetica" w:hAnsi="Helvetica"/>
          <w:sz w:val="24"/>
          <w:szCs w:val="24"/>
        </w:rPr>
        <w:t xml:space="preserve">per </w:t>
      </w:r>
      <w:proofErr w:type="gramStart"/>
      <w:r w:rsidR="005932DF" w:rsidRPr="006B028B">
        <w:rPr>
          <w:rFonts w:ascii="Helvetica" w:hAnsi="Helvetica"/>
          <w:sz w:val="24"/>
          <w:szCs w:val="24"/>
        </w:rPr>
        <w:t>residents</w:t>
      </w:r>
      <w:proofErr w:type="gramEnd"/>
      <w:r w:rsidR="005932DF" w:rsidRPr="006B028B">
        <w:rPr>
          <w:rFonts w:ascii="Helvetica" w:hAnsi="Helvetica"/>
          <w:sz w:val="24"/>
          <w:szCs w:val="24"/>
        </w:rPr>
        <w:t xml:space="preserve"> </w:t>
      </w:r>
      <w:r w:rsidRPr="006B028B">
        <w:rPr>
          <w:rFonts w:ascii="Helvetica" w:hAnsi="Helvetica"/>
          <w:sz w:val="24"/>
          <w:szCs w:val="24"/>
        </w:rPr>
        <w:t>(i.e., resident to staff ratio); however, some state</w:t>
      </w:r>
      <w:r w:rsidR="001A4990">
        <w:rPr>
          <w:rFonts w:ascii="Helvetica" w:hAnsi="Helvetica"/>
          <w:sz w:val="24"/>
          <w:szCs w:val="24"/>
        </w:rPr>
        <w:t xml:space="preserve"> regulations</w:t>
      </w:r>
      <w:r w:rsidRPr="006B028B">
        <w:rPr>
          <w:rFonts w:ascii="Helvetica" w:hAnsi="Helvetica"/>
          <w:sz w:val="24"/>
          <w:szCs w:val="24"/>
        </w:rPr>
        <w:t xml:space="preserve"> do.</w:t>
      </w:r>
    </w:p>
    <w:p w14:paraId="6E089D0A" w14:textId="77777777" w:rsidR="00B3442A" w:rsidRPr="006B028B" w:rsidRDefault="00B3442A" w:rsidP="00734FD4">
      <w:pPr>
        <w:spacing w:after="0"/>
        <w:rPr>
          <w:rFonts w:ascii="Helvetica" w:hAnsi="Helvetica"/>
          <w:sz w:val="24"/>
          <w:szCs w:val="24"/>
        </w:rPr>
      </w:pPr>
      <w:r w:rsidRPr="006B028B">
        <w:rPr>
          <w:rFonts w:ascii="Helvetica" w:hAnsi="Helvetica"/>
          <w:sz w:val="24"/>
          <w:szCs w:val="24"/>
        </w:rPr>
        <w:t>Federal nursing facility staffing requirements:</w:t>
      </w:r>
    </w:p>
    <w:p w14:paraId="5B7D6DEF" w14:textId="77777777" w:rsidR="00B3442A" w:rsidRPr="006B028B" w:rsidRDefault="00B3442A" w:rsidP="00541704">
      <w:pPr>
        <w:pStyle w:val="ListParagraph"/>
        <w:numPr>
          <w:ilvl w:val="0"/>
          <w:numId w:val="26"/>
        </w:numPr>
        <w:rPr>
          <w:rFonts w:ascii="Helvetica" w:hAnsi="Helvetica"/>
          <w:sz w:val="24"/>
          <w:szCs w:val="24"/>
        </w:rPr>
      </w:pPr>
      <w:r w:rsidRPr="006B028B">
        <w:rPr>
          <w:rFonts w:ascii="Helvetica" w:hAnsi="Helvetica"/>
          <w:sz w:val="24"/>
          <w:szCs w:val="24"/>
        </w:rPr>
        <w:t xml:space="preserve">at least 1 RN on duty no less than 8 hours per day, 7 days per </w:t>
      </w:r>
      <w:proofErr w:type="gramStart"/>
      <w:r w:rsidRPr="006B028B">
        <w:rPr>
          <w:rFonts w:ascii="Helvetica" w:hAnsi="Helvetica"/>
          <w:sz w:val="24"/>
          <w:szCs w:val="24"/>
        </w:rPr>
        <w:t>week;</w:t>
      </w:r>
      <w:proofErr w:type="gramEnd"/>
    </w:p>
    <w:p w14:paraId="75EF59D7" w14:textId="77777777" w:rsidR="00B3442A" w:rsidRPr="006B028B" w:rsidRDefault="00B3442A" w:rsidP="00541704">
      <w:pPr>
        <w:pStyle w:val="ListParagraph"/>
        <w:numPr>
          <w:ilvl w:val="0"/>
          <w:numId w:val="26"/>
        </w:numPr>
        <w:rPr>
          <w:rFonts w:ascii="Helvetica" w:hAnsi="Helvetica"/>
          <w:sz w:val="24"/>
          <w:szCs w:val="24"/>
        </w:rPr>
      </w:pPr>
      <w:proofErr w:type="gramStart"/>
      <w:r w:rsidRPr="006B028B">
        <w:rPr>
          <w:rFonts w:ascii="Helvetica" w:hAnsi="Helvetica"/>
          <w:sz w:val="24"/>
          <w:szCs w:val="24"/>
        </w:rPr>
        <w:t>the DON</w:t>
      </w:r>
      <w:proofErr w:type="gramEnd"/>
      <w:r w:rsidRPr="006B028B">
        <w:rPr>
          <w:rFonts w:ascii="Helvetica" w:hAnsi="Helvetica"/>
          <w:sz w:val="24"/>
          <w:szCs w:val="24"/>
        </w:rPr>
        <w:t xml:space="preserve"> may serve as the 1 RN on duty if the facility has fewer than 60 </w:t>
      </w:r>
      <w:proofErr w:type="gramStart"/>
      <w:r w:rsidRPr="006B028B">
        <w:rPr>
          <w:rFonts w:ascii="Helvetica" w:hAnsi="Helvetica"/>
          <w:sz w:val="24"/>
          <w:szCs w:val="24"/>
        </w:rPr>
        <w:t>beds;</w:t>
      </w:r>
      <w:proofErr w:type="gramEnd"/>
    </w:p>
    <w:p w14:paraId="7A567C25" w14:textId="77777777" w:rsidR="00B3442A" w:rsidRPr="006B028B" w:rsidRDefault="00B3442A" w:rsidP="00541704">
      <w:pPr>
        <w:pStyle w:val="ListParagraph"/>
        <w:numPr>
          <w:ilvl w:val="0"/>
          <w:numId w:val="26"/>
        </w:numPr>
        <w:rPr>
          <w:rFonts w:ascii="Helvetica" w:hAnsi="Helvetica"/>
          <w:sz w:val="24"/>
          <w:szCs w:val="24"/>
        </w:rPr>
      </w:pPr>
      <w:r w:rsidRPr="006B028B">
        <w:rPr>
          <w:rFonts w:ascii="Helvetica" w:hAnsi="Helvetica"/>
          <w:sz w:val="24"/>
          <w:szCs w:val="24"/>
        </w:rPr>
        <w:t>a licensed nurse on duty for evening and night shifts; and</w:t>
      </w:r>
    </w:p>
    <w:p w14:paraId="62E59F22" w14:textId="77777777" w:rsidR="00B3442A" w:rsidRPr="006B028B" w:rsidRDefault="00B3442A" w:rsidP="00541704">
      <w:pPr>
        <w:pStyle w:val="ListParagraph"/>
        <w:numPr>
          <w:ilvl w:val="0"/>
          <w:numId w:val="26"/>
        </w:numPr>
        <w:rPr>
          <w:rFonts w:ascii="Helvetica" w:hAnsi="Helvetica"/>
          <w:sz w:val="24"/>
          <w:szCs w:val="24"/>
        </w:rPr>
      </w:pPr>
      <w:r w:rsidRPr="006B028B">
        <w:rPr>
          <w:rFonts w:ascii="Helvetica" w:hAnsi="Helvetica"/>
          <w:sz w:val="24"/>
          <w:szCs w:val="24"/>
        </w:rPr>
        <w:t>a sufficient level of additional staff, including CNAs.</w:t>
      </w:r>
    </w:p>
    <w:p w14:paraId="1E16D9C2" w14:textId="77777777" w:rsidR="00B3442A" w:rsidRPr="006B028B" w:rsidRDefault="00B3442A" w:rsidP="00734FD4">
      <w:pPr>
        <w:rPr>
          <w:rFonts w:ascii="Helvetica" w:hAnsi="Helvetica"/>
          <w:sz w:val="24"/>
          <w:szCs w:val="24"/>
        </w:rPr>
      </w:pPr>
      <w:r w:rsidRPr="006B028B">
        <w:rPr>
          <w:rFonts w:ascii="Helvetica" w:hAnsi="Helvetica"/>
          <w:sz w:val="24"/>
          <w:szCs w:val="24"/>
        </w:rPr>
        <w:t>What do the federal regulations say about training or skill requirements?</w:t>
      </w:r>
    </w:p>
    <w:p w14:paraId="1436D7FE" w14:textId="53B64127" w:rsidR="00B3442A" w:rsidRPr="006B028B" w:rsidRDefault="00B3442A" w:rsidP="00734FD4">
      <w:pPr>
        <w:rPr>
          <w:rFonts w:ascii="Helvetica" w:hAnsi="Helvetica"/>
          <w:sz w:val="24"/>
          <w:szCs w:val="24"/>
        </w:rPr>
      </w:pPr>
      <w:r w:rsidRPr="006B028B">
        <w:rPr>
          <w:rFonts w:ascii="Helvetica" w:hAnsi="Helvetica"/>
          <w:b/>
          <w:bCs/>
          <w:sz w:val="24"/>
          <w:szCs w:val="24"/>
        </w:rPr>
        <w:t>Nursing Staff</w:t>
      </w:r>
      <w:r w:rsidRPr="006B028B">
        <w:rPr>
          <w:rFonts w:ascii="Helvetica" w:hAnsi="Helvetica"/>
          <w:sz w:val="24"/>
          <w:szCs w:val="24"/>
        </w:rPr>
        <w:t xml:space="preserve">: The facility must have sufficient nursing staff with the appropriate knowledge and skill sets to provide nursing and related services to assure resident safety and attain or maintain the highest practicable physical, mental, and psychosocial well-being of each resident, as determined by resident assessments and individual plans of care and considering the number, </w:t>
      </w:r>
      <w:r w:rsidR="00A45E63" w:rsidRPr="006B028B">
        <w:rPr>
          <w:rFonts w:ascii="Helvetica" w:hAnsi="Helvetica"/>
          <w:sz w:val="24"/>
          <w:szCs w:val="24"/>
        </w:rPr>
        <w:t>acuity,</w:t>
      </w:r>
      <w:r w:rsidRPr="006B028B">
        <w:rPr>
          <w:rFonts w:ascii="Helvetica" w:hAnsi="Helvetica"/>
          <w:sz w:val="24"/>
          <w:szCs w:val="24"/>
        </w:rPr>
        <w:t xml:space="preserve"> and diagnoses of the facility’s resident population in accordance with the facility assessment requirements.</w:t>
      </w:r>
    </w:p>
    <w:p w14:paraId="1708F096" w14:textId="77777777" w:rsidR="00B3442A" w:rsidRPr="006B028B" w:rsidRDefault="00B3442A" w:rsidP="00734FD4">
      <w:pPr>
        <w:rPr>
          <w:rFonts w:ascii="Helvetica" w:hAnsi="Helvetica"/>
          <w:sz w:val="24"/>
          <w:szCs w:val="24"/>
        </w:rPr>
      </w:pPr>
      <w:r w:rsidRPr="006B028B">
        <w:rPr>
          <w:rFonts w:ascii="Helvetica" w:hAnsi="Helvetica"/>
          <w:b/>
          <w:bCs/>
          <w:sz w:val="24"/>
          <w:szCs w:val="24"/>
        </w:rPr>
        <w:t>Licensed Nurses:</w:t>
      </w:r>
      <w:r w:rsidRPr="006B028B">
        <w:rPr>
          <w:rFonts w:ascii="Helvetica" w:hAnsi="Helvetica"/>
          <w:sz w:val="24"/>
          <w:szCs w:val="24"/>
        </w:rPr>
        <w:t xml:space="preserve"> The facility must ensure that licensed nurses have the </w:t>
      </w:r>
      <w:proofErr w:type="gramStart"/>
      <w:r w:rsidRPr="006B028B">
        <w:rPr>
          <w:rFonts w:ascii="Helvetica" w:hAnsi="Helvetica"/>
          <w:sz w:val="24"/>
          <w:szCs w:val="24"/>
        </w:rPr>
        <w:t>competencies</w:t>
      </w:r>
      <w:proofErr w:type="gramEnd"/>
      <w:r w:rsidRPr="006B028B">
        <w:rPr>
          <w:rFonts w:ascii="Helvetica" w:hAnsi="Helvetica"/>
          <w:sz w:val="24"/>
          <w:szCs w:val="24"/>
        </w:rPr>
        <w:t xml:space="preserve"> and skill sets necessary to care for residents’ needs, as identified through resident assessments, and described in the plan of care.</w:t>
      </w:r>
    </w:p>
    <w:p w14:paraId="01CABB8A" w14:textId="61B9A36B" w:rsidR="00B3442A" w:rsidRPr="006B028B" w:rsidRDefault="00B3442A" w:rsidP="00734FD4">
      <w:pPr>
        <w:spacing w:line="259" w:lineRule="auto"/>
        <w:rPr>
          <w:rFonts w:ascii="Helvetica" w:hAnsi="Helvetica"/>
          <w:sz w:val="24"/>
          <w:szCs w:val="24"/>
        </w:rPr>
      </w:pPr>
      <w:r w:rsidRPr="006B028B">
        <w:rPr>
          <w:rFonts w:ascii="Helvetica" w:hAnsi="Helvetica"/>
          <w:b/>
          <w:bCs/>
          <w:sz w:val="24"/>
          <w:szCs w:val="24"/>
        </w:rPr>
        <w:t>Certified Nursing Aides:</w:t>
      </w:r>
      <w:r w:rsidRPr="006B028B">
        <w:rPr>
          <w:rFonts w:ascii="Helvetica" w:hAnsi="Helvetica"/>
          <w:sz w:val="24"/>
          <w:szCs w:val="24"/>
        </w:rPr>
        <w:t xml:space="preserve"> The facility must ensure that CNAs are able to demonstrate competency in skills and techniques necessary to care for residents’ needs, as identified through resident assessments, and described in the plan of care.</w:t>
      </w:r>
    </w:p>
    <w:bookmarkEnd w:id="46"/>
    <w:p w14:paraId="5B06FD67" w14:textId="4AF02DCC" w:rsidR="00B3442A" w:rsidRPr="006B028B" w:rsidRDefault="00B3442A" w:rsidP="00B3442A">
      <w:pPr>
        <w:rPr>
          <w:rFonts w:ascii="Helvetica" w:hAnsi="Helvetica"/>
          <w:sz w:val="24"/>
          <w:szCs w:val="24"/>
        </w:rPr>
      </w:pPr>
      <w:r w:rsidRPr="006B028B">
        <w:rPr>
          <w:rFonts w:ascii="Helvetica" w:hAnsi="Helvetica"/>
          <w:sz w:val="24"/>
          <w:szCs w:val="24"/>
        </w:rPr>
        <w:br w:type="page"/>
      </w:r>
    </w:p>
    <w:p w14:paraId="6B35AEE8" w14:textId="77777777" w:rsidR="00FB5A48" w:rsidRPr="00734FD4" w:rsidRDefault="00872914" w:rsidP="005D5ED0">
      <w:pPr>
        <w:pStyle w:val="Heading1"/>
        <w:pBdr>
          <w:bottom w:val="single" w:sz="4" w:space="2" w:color="auto"/>
        </w:pBdr>
        <w:jc w:val="center"/>
        <w:rPr>
          <w:rFonts w:ascii="Poppins" w:hAnsi="Poppins" w:cs="Poppins"/>
          <w:b/>
          <w:bCs/>
          <w:sz w:val="56"/>
          <w:szCs w:val="56"/>
        </w:rPr>
      </w:pPr>
      <w:bookmarkStart w:id="47" w:name="_Toc80712195"/>
      <w:r w:rsidRPr="00734FD4">
        <w:rPr>
          <w:rFonts w:ascii="Poppins" w:hAnsi="Poppins" w:cs="Poppins"/>
          <w:b/>
          <w:bCs/>
          <w:sz w:val="56"/>
          <w:szCs w:val="56"/>
        </w:rPr>
        <w:lastRenderedPageBreak/>
        <w:t xml:space="preserve">Section </w:t>
      </w:r>
      <w:r w:rsidR="00B3442A" w:rsidRPr="00734FD4">
        <w:rPr>
          <w:rFonts w:ascii="Poppins" w:hAnsi="Poppins" w:cs="Poppins"/>
          <w:b/>
          <w:bCs/>
          <w:sz w:val="56"/>
          <w:szCs w:val="56"/>
        </w:rPr>
        <w:t>4</w:t>
      </w:r>
      <w:r w:rsidRPr="00734FD4">
        <w:rPr>
          <w:rFonts w:ascii="Poppins" w:hAnsi="Poppins" w:cs="Poppins"/>
          <w:b/>
          <w:bCs/>
          <w:sz w:val="56"/>
          <w:szCs w:val="56"/>
        </w:rPr>
        <w:t xml:space="preserve">: </w:t>
      </w:r>
    </w:p>
    <w:p w14:paraId="61CC14E8" w14:textId="665BCF89" w:rsidR="00872914" w:rsidRPr="00734FD4" w:rsidRDefault="005A1091" w:rsidP="005D5ED0">
      <w:pPr>
        <w:pStyle w:val="Heading1"/>
        <w:pBdr>
          <w:bottom w:val="single" w:sz="4" w:space="2" w:color="auto"/>
        </w:pBdr>
        <w:jc w:val="center"/>
        <w:rPr>
          <w:rFonts w:ascii="Poppins" w:hAnsi="Poppins" w:cs="Poppins"/>
          <w:b/>
          <w:bCs/>
          <w:sz w:val="48"/>
          <w:szCs w:val="48"/>
        </w:rPr>
      </w:pPr>
      <w:r w:rsidRPr="00734FD4">
        <w:rPr>
          <w:rFonts w:ascii="Poppins" w:hAnsi="Poppins" w:cs="Poppins"/>
          <w:b/>
          <w:bCs/>
          <w:sz w:val="48"/>
          <w:szCs w:val="48"/>
        </w:rPr>
        <w:t xml:space="preserve">Residents’ Rights in </w:t>
      </w:r>
      <w:r w:rsidR="00D146A1" w:rsidRPr="00734FD4">
        <w:rPr>
          <w:rFonts w:ascii="Poppins" w:hAnsi="Poppins" w:cs="Poppins"/>
          <w:b/>
          <w:bCs/>
          <w:sz w:val="48"/>
          <w:szCs w:val="48"/>
        </w:rPr>
        <w:t>Nursing Facilit</w:t>
      </w:r>
      <w:r w:rsidRPr="00734FD4">
        <w:rPr>
          <w:rFonts w:ascii="Poppins" w:hAnsi="Poppins" w:cs="Poppins"/>
          <w:b/>
          <w:bCs/>
          <w:sz w:val="48"/>
          <w:szCs w:val="48"/>
        </w:rPr>
        <w:t>ies</w:t>
      </w:r>
      <w:bookmarkEnd w:id="47"/>
    </w:p>
    <w:p w14:paraId="27DD9733" w14:textId="17ECEE84" w:rsidR="000F7873" w:rsidRPr="006B028B" w:rsidRDefault="00A22CF0" w:rsidP="00D146A1">
      <w:pPr>
        <w:rPr>
          <w:rFonts w:ascii="Helvetica" w:hAnsi="Helvetica"/>
        </w:rPr>
      </w:pPr>
      <w:r w:rsidRPr="006B028B">
        <w:rPr>
          <w:rFonts w:ascii="Helvetica" w:hAnsi="Helvetica"/>
        </w:rPr>
        <w:br w:type="page"/>
      </w:r>
    </w:p>
    <w:p w14:paraId="57AC25E9" w14:textId="01D3D4B9" w:rsidR="00126974" w:rsidRPr="00734FD4" w:rsidRDefault="00126974" w:rsidP="00734FD4">
      <w:pPr>
        <w:pStyle w:val="Heading2"/>
        <w:rPr>
          <w:rFonts w:ascii="Poppins" w:hAnsi="Poppins" w:cs="Poppins"/>
          <w:b/>
          <w:bCs/>
          <w:color w:val="000000" w:themeColor="text1"/>
          <w:sz w:val="40"/>
          <w:szCs w:val="40"/>
        </w:rPr>
      </w:pPr>
      <w:bookmarkStart w:id="48" w:name="_Toc80712196"/>
      <w:r w:rsidRPr="00734FD4">
        <w:rPr>
          <w:rFonts w:ascii="Poppins" w:hAnsi="Poppins" w:cs="Poppins"/>
          <w:b/>
          <w:bCs/>
          <w:color w:val="000000" w:themeColor="text1"/>
          <w:sz w:val="40"/>
          <w:szCs w:val="40"/>
        </w:rPr>
        <w:lastRenderedPageBreak/>
        <w:t xml:space="preserve">Introduction to </w:t>
      </w:r>
      <w:r w:rsidR="00297343" w:rsidRPr="00734FD4">
        <w:rPr>
          <w:rFonts w:ascii="Poppins" w:hAnsi="Poppins" w:cs="Poppins"/>
          <w:b/>
          <w:bCs/>
          <w:color w:val="000000" w:themeColor="text1"/>
          <w:sz w:val="40"/>
          <w:szCs w:val="40"/>
        </w:rPr>
        <w:t>Residents’ Rights and the</w:t>
      </w:r>
      <w:r w:rsidR="00D76DD3" w:rsidRPr="00734FD4">
        <w:rPr>
          <w:rFonts w:ascii="Poppins" w:hAnsi="Poppins" w:cs="Poppins"/>
          <w:b/>
          <w:bCs/>
          <w:color w:val="000000" w:themeColor="text1"/>
          <w:sz w:val="40"/>
          <w:szCs w:val="40"/>
        </w:rPr>
        <w:t xml:space="preserve"> </w:t>
      </w:r>
      <w:r w:rsidR="005932DF" w:rsidRPr="00734FD4">
        <w:rPr>
          <w:rFonts w:ascii="Poppins" w:hAnsi="Poppins" w:cs="Poppins"/>
          <w:b/>
          <w:bCs/>
          <w:color w:val="000000" w:themeColor="text1"/>
          <w:sz w:val="40"/>
          <w:szCs w:val="40"/>
        </w:rPr>
        <w:t xml:space="preserve">Role of the </w:t>
      </w:r>
      <w:r w:rsidR="00297343" w:rsidRPr="00734FD4">
        <w:rPr>
          <w:rFonts w:ascii="Poppins" w:hAnsi="Poppins" w:cs="Poppins"/>
          <w:b/>
          <w:bCs/>
          <w:color w:val="000000" w:themeColor="text1"/>
          <w:sz w:val="40"/>
          <w:szCs w:val="40"/>
        </w:rPr>
        <w:t>Ombudsman Program</w:t>
      </w:r>
      <w:bookmarkEnd w:id="48"/>
      <w:r w:rsidR="00297343" w:rsidRPr="00734FD4">
        <w:rPr>
          <w:rFonts w:ascii="Poppins" w:hAnsi="Poppins" w:cs="Poppins"/>
          <w:b/>
          <w:bCs/>
          <w:color w:val="000000" w:themeColor="text1"/>
          <w:sz w:val="40"/>
          <w:szCs w:val="40"/>
        </w:rPr>
        <w:t xml:space="preserve"> </w:t>
      </w:r>
    </w:p>
    <w:p w14:paraId="02374094" w14:textId="63C52352" w:rsidR="00126974" w:rsidRPr="006B028B" w:rsidRDefault="00A84968" w:rsidP="00734FD4">
      <w:pPr>
        <w:rPr>
          <w:rFonts w:ascii="Helvetica" w:eastAsia="Calibri" w:hAnsi="Helvetica" w:cs="Times New Roman"/>
          <w:sz w:val="24"/>
          <w:szCs w:val="24"/>
        </w:rPr>
      </w:pPr>
      <w:bookmarkStart w:id="49" w:name="_Hlk71474929"/>
      <w:r w:rsidRPr="006B028B">
        <w:rPr>
          <w:rFonts w:ascii="Helvetica" w:eastAsia="Calibri" w:hAnsi="Helvetica" w:cs="Times New Roman"/>
          <w:sz w:val="24"/>
          <w:szCs w:val="24"/>
        </w:rPr>
        <w:t xml:space="preserve">Understanding residents’ rights is essential </w:t>
      </w:r>
      <w:r w:rsidR="00DC026D" w:rsidRPr="006B028B">
        <w:rPr>
          <w:rFonts w:ascii="Helvetica" w:eastAsia="Calibri" w:hAnsi="Helvetica" w:cs="Times New Roman"/>
          <w:sz w:val="24"/>
          <w:szCs w:val="24"/>
        </w:rPr>
        <w:t xml:space="preserve">as the Ombudsman program </w:t>
      </w:r>
      <w:r w:rsidR="00F66417" w:rsidRPr="006B028B">
        <w:rPr>
          <w:rFonts w:ascii="Helvetica" w:eastAsia="Calibri" w:hAnsi="Helvetica" w:cs="Times New Roman"/>
          <w:sz w:val="24"/>
          <w:szCs w:val="24"/>
        </w:rPr>
        <w:t xml:space="preserve">is responsible for sharing information about residents’ rights and supporting residents in exercising their rights. </w:t>
      </w:r>
      <w:r w:rsidR="00627084" w:rsidRPr="006B028B">
        <w:rPr>
          <w:rFonts w:ascii="Helvetica" w:eastAsia="Calibri" w:hAnsi="Helvetica" w:cs="Times New Roman"/>
          <w:sz w:val="24"/>
          <w:szCs w:val="24"/>
        </w:rPr>
        <w:t xml:space="preserve">This </w:t>
      </w:r>
      <w:r w:rsidR="003D18EA" w:rsidRPr="006B028B">
        <w:rPr>
          <w:rFonts w:ascii="Helvetica" w:eastAsia="Calibri" w:hAnsi="Helvetica" w:cs="Times New Roman"/>
          <w:sz w:val="24"/>
          <w:szCs w:val="24"/>
        </w:rPr>
        <w:t>section</w:t>
      </w:r>
      <w:r w:rsidR="00627084" w:rsidRPr="006B028B">
        <w:rPr>
          <w:rFonts w:ascii="Helvetica" w:eastAsia="Calibri" w:hAnsi="Helvetica" w:cs="Times New Roman"/>
          <w:sz w:val="24"/>
          <w:szCs w:val="24"/>
        </w:rPr>
        <w:t xml:space="preserve"> </w:t>
      </w:r>
      <w:r w:rsidR="00A34D9C" w:rsidRPr="006B028B">
        <w:rPr>
          <w:rFonts w:ascii="Helvetica" w:eastAsia="Calibri" w:hAnsi="Helvetica" w:cs="Times New Roman"/>
          <w:sz w:val="24"/>
          <w:szCs w:val="24"/>
        </w:rPr>
        <w:t xml:space="preserve">provides an overview of residents’ rights and </w:t>
      </w:r>
      <w:r w:rsidR="000F4FAB" w:rsidRPr="006B028B">
        <w:rPr>
          <w:rFonts w:ascii="Helvetica" w:eastAsia="Calibri" w:hAnsi="Helvetica" w:cs="Times New Roman"/>
          <w:sz w:val="24"/>
          <w:szCs w:val="24"/>
        </w:rPr>
        <w:t xml:space="preserve">the role of </w:t>
      </w:r>
      <w:proofErr w:type="gramStart"/>
      <w:r w:rsidR="000F4FAB" w:rsidRPr="006B028B">
        <w:rPr>
          <w:rFonts w:ascii="Helvetica" w:eastAsia="Calibri" w:hAnsi="Helvetica" w:cs="Times New Roman"/>
          <w:sz w:val="24"/>
          <w:szCs w:val="24"/>
        </w:rPr>
        <w:t xml:space="preserve">the </w:t>
      </w:r>
      <w:r w:rsidR="005932DF" w:rsidRPr="006B028B">
        <w:rPr>
          <w:rFonts w:ascii="Helvetica" w:eastAsia="Calibri" w:hAnsi="Helvetica" w:cs="Times New Roman"/>
          <w:sz w:val="24"/>
          <w:szCs w:val="24"/>
        </w:rPr>
        <w:t>LTCOP</w:t>
      </w:r>
      <w:proofErr w:type="gramEnd"/>
      <w:r w:rsidR="005932DF" w:rsidRPr="006B028B">
        <w:rPr>
          <w:rFonts w:ascii="Helvetica" w:eastAsia="Calibri" w:hAnsi="Helvetica" w:cs="Times New Roman"/>
          <w:sz w:val="24"/>
          <w:szCs w:val="24"/>
        </w:rPr>
        <w:t>.</w:t>
      </w:r>
      <w:r w:rsidR="000F4FAB" w:rsidRPr="006B028B">
        <w:rPr>
          <w:rFonts w:ascii="Helvetica" w:eastAsia="Calibri" w:hAnsi="Helvetica" w:cs="Times New Roman"/>
          <w:sz w:val="24"/>
          <w:szCs w:val="24"/>
        </w:rPr>
        <w:t xml:space="preserve"> </w:t>
      </w:r>
    </w:p>
    <w:bookmarkEnd w:id="49"/>
    <w:p w14:paraId="36982EEF" w14:textId="262CC855" w:rsidR="00414BD6" w:rsidRPr="00734FD4" w:rsidRDefault="008F205D" w:rsidP="00734FD4">
      <w:pPr>
        <w:spacing w:after="0"/>
        <w:rPr>
          <w:rFonts w:ascii="Poppins" w:eastAsia="Calibri" w:hAnsi="Poppins" w:cs="Poppins"/>
          <w:b/>
          <w:bCs/>
          <w:sz w:val="32"/>
          <w:szCs w:val="32"/>
        </w:rPr>
      </w:pPr>
      <w:r w:rsidRPr="00734FD4">
        <w:rPr>
          <w:rFonts w:ascii="Poppins" w:eastAsia="Calibri" w:hAnsi="Poppins" w:cs="Poppins"/>
          <w:b/>
          <w:bCs/>
          <w:sz w:val="32"/>
          <w:szCs w:val="32"/>
        </w:rPr>
        <w:t>Ombudsman Program Role</w:t>
      </w:r>
    </w:p>
    <w:p w14:paraId="08A0466A" w14:textId="0D599855" w:rsidR="00126974" w:rsidRPr="006B028B" w:rsidRDefault="00126974" w:rsidP="00734FD4">
      <w:pPr>
        <w:rPr>
          <w:rFonts w:ascii="Helvetica" w:eastAsia="Calibri" w:hAnsi="Helvetica" w:cstheme="minorHAnsi"/>
          <w:sz w:val="24"/>
          <w:szCs w:val="24"/>
        </w:rPr>
      </w:pPr>
      <w:bookmarkStart w:id="50" w:name="_Hlk71475093"/>
      <w:r w:rsidRPr="006B028B">
        <w:rPr>
          <w:rFonts w:ascii="Helvetica" w:eastAsia="Calibri" w:hAnsi="Helvetica" w:cstheme="minorHAnsi"/>
          <w:sz w:val="24"/>
          <w:szCs w:val="24"/>
        </w:rPr>
        <w:t xml:space="preserve">The role of the </w:t>
      </w:r>
      <w:r w:rsidR="008F205D" w:rsidRPr="006B028B">
        <w:rPr>
          <w:rFonts w:ascii="Helvetica" w:eastAsia="Calibri" w:hAnsi="Helvetica" w:cstheme="minorHAnsi"/>
          <w:sz w:val="24"/>
          <w:szCs w:val="24"/>
        </w:rPr>
        <w:t xml:space="preserve">Ombudsman </w:t>
      </w:r>
      <w:r w:rsidR="00644476" w:rsidRPr="006B028B">
        <w:rPr>
          <w:rFonts w:ascii="Helvetica" w:eastAsia="Calibri" w:hAnsi="Helvetica" w:cstheme="minorHAnsi"/>
          <w:sz w:val="24"/>
          <w:szCs w:val="24"/>
        </w:rPr>
        <w:t>program is</w:t>
      </w:r>
      <w:r w:rsidRPr="006B028B">
        <w:rPr>
          <w:rFonts w:ascii="Helvetica" w:eastAsia="Calibri" w:hAnsi="Helvetica" w:cstheme="minorHAnsi"/>
          <w:sz w:val="24"/>
          <w:szCs w:val="24"/>
        </w:rPr>
        <w:t xml:space="preserve"> to educate individuals on resident</w:t>
      </w:r>
      <w:r w:rsidR="008F205D" w:rsidRPr="006B028B">
        <w:rPr>
          <w:rFonts w:ascii="Helvetica" w:eastAsia="Calibri" w:hAnsi="Helvetica" w:cstheme="minorHAnsi"/>
          <w:sz w:val="24"/>
          <w:szCs w:val="24"/>
        </w:rPr>
        <w:t>s’</w:t>
      </w:r>
      <w:r w:rsidRPr="006B028B">
        <w:rPr>
          <w:rFonts w:ascii="Helvetica" w:eastAsia="Calibri" w:hAnsi="Helvetica" w:cstheme="minorHAnsi"/>
          <w:sz w:val="24"/>
          <w:szCs w:val="24"/>
        </w:rPr>
        <w:t xml:space="preserve"> rights and to advocate that those rights are honored and respected.</w:t>
      </w:r>
      <w:r w:rsidR="0028252E">
        <w:rPr>
          <w:rFonts w:ascii="Helvetica" w:eastAsia="Calibri" w:hAnsi="Helvetica" w:cstheme="minorHAnsi"/>
          <w:sz w:val="24"/>
          <w:szCs w:val="24"/>
        </w:rPr>
        <w:t xml:space="preserve"> </w:t>
      </w:r>
    </w:p>
    <w:p w14:paraId="2B7BC860" w14:textId="5E5A286E" w:rsidR="008C70C9" w:rsidRPr="006B028B" w:rsidRDefault="00086989" w:rsidP="00734FD4">
      <w:pPr>
        <w:autoSpaceDE w:val="0"/>
        <w:autoSpaceDN w:val="0"/>
        <w:adjustRightInd w:val="0"/>
        <w:spacing w:after="0"/>
        <w:rPr>
          <w:rFonts w:ascii="Helvetica" w:hAnsi="Helvetica" w:cstheme="minorHAnsi"/>
          <w:color w:val="000000"/>
          <w:sz w:val="24"/>
          <w:szCs w:val="24"/>
        </w:rPr>
      </w:pPr>
      <w:r w:rsidRPr="006B028B">
        <w:rPr>
          <w:rFonts w:ascii="Helvetica" w:hAnsi="Helvetica" w:cstheme="minorHAnsi"/>
          <w:color w:val="000000"/>
          <w:sz w:val="24"/>
          <w:szCs w:val="24"/>
        </w:rPr>
        <w:t>The Ombudsman program can play</w:t>
      </w:r>
      <w:r w:rsidR="001C75EC" w:rsidRPr="006B028B">
        <w:rPr>
          <w:rFonts w:ascii="Helvetica" w:hAnsi="Helvetica" w:cstheme="minorHAnsi"/>
          <w:color w:val="000000"/>
          <w:sz w:val="24"/>
          <w:szCs w:val="24"/>
        </w:rPr>
        <w:t xml:space="preserve"> an important role in helping people restore their sense of</w:t>
      </w:r>
      <w:r w:rsidR="009C4AEB" w:rsidRPr="006B028B">
        <w:rPr>
          <w:rFonts w:ascii="Helvetica" w:hAnsi="Helvetica" w:cstheme="minorHAnsi"/>
          <w:color w:val="000000"/>
          <w:sz w:val="24"/>
          <w:szCs w:val="24"/>
        </w:rPr>
        <w:t xml:space="preserve"> self</w:t>
      </w:r>
      <w:r w:rsidR="001C75EC" w:rsidRPr="006B028B">
        <w:rPr>
          <w:rFonts w:ascii="Helvetica" w:hAnsi="Helvetica" w:cstheme="minorHAnsi"/>
          <w:color w:val="000000"/>
          <w:sz w:val="24"/>
          <w:szCs w:val="24"/>
        </w:rPr>
        <w:t xml:space="preserve"> and regain</w:t>
      </w:r>
      <w:r w:rsidR="00E16D82" w:rsidRPr="006B028B">
        <w:rPr>
          <w:rFonts w:ascii="Helvetica" w:hAnsi="Helvetica" w:cstheme="minorHAnsi"/>
          <w:color w:val="000000"/>
          <w:sz w:val="24"/>
          <w:szCs w:val="24"/>
        </w:rPr>
        <w:t xml:space="preserve"> their</w:t>
      </w:r>
      <w:r w:rsidR="001C75EC" w:rsidRPr="006B028B">
        <w:rPr>
          <w:rFonts w:ascii="Helvetica" w:hAnsi="Helvetica" w:cstheme="minorHAnsi"/>
          <w:color w:val="000000"/>
          <w:sz w:val="24"/>
          <w:szCs w:val="24"/>
        </w:rPr>
        <w:t xml:space="preserve"> personal power and voice. </w:t>
      </w:r>
    </w:p>
    <w:p w14:paraId="6A940E89" w14:textId="4CFE9009" w:rsidR="0017056B" w:rsidRPr="006B028B" w:rsidRDefault="0017056B" w:rsidP="00734FD4">
      <w:pPr>
        <w:autoSpaceDE w:val="0"/>
        <w:autoSpaceDN w:val="0"/>
        <w:adjustRightInd w:val="0"/>
        <w:spacing w:after="0"/>
        <w:rPr>
          <w:rFonts w:ascii="Helvetica" w:hAnsi="Helvetica" w:cstheme="minorHAnsi"/>
          <w:color w:val="000000"/>
          <w:sz w:val="24"/>
          <w:szCs w:val="24"/>
        </w:rPr>
      </w:pPr>
    </w:p>
    <w:p w14:paraId="5CE8832F" w14:textId="0C55A201" w:rsidR="0017056B" w:rsidRPr="006B028B" w:rsidRDefault="0017056B" w:rsidP="00734FD4">
      <w:pPr>
        <w:autoSpaceDE w:val="0"/>
        <w:autoSpaceDN w:val="0"/>
        <w:adjustRightInd w:val="0"/>
        <w:spacing w:after="0"/>
        <w:rPr>
          <w:rFonts w:ascii="Helvetica" w:hAnsi="Helvetica" w:cstheme="minorHAnsi"/>
          <w:color w:val="000000"/>
          <w:sz w:val="24"/>
          <w:szCs w:val="24"/>
        </w:rPr>
      </w:pPr>
      <w:r w:rsidRPr="006B028B">
        <w:rPr>
          <w:rFonts w:ascii="Helvetica" w:hAnsi="Helvetica" w:cstheme="minorHAnsi"/>
          <w:color w:val="000000"/>
          <w:sz w:val="24"/>
          <w:szCs w:val="24"/>
        </w:rPr>
        <w:t>For example, if a resident:</w:t>
      </w:r>
    </w:p>
    <w:p w14:paraId="5638094C" w14:textId="4B741AB2" w:rsidR="0017056B" w:rsidRPr="006B028B" w:rsidRDefault="00363391" w:rsidP="00541704">
      <w:pPr>
        <w:pStyle w:val="Default"/>
        <w:numPr>
          <w:ilvl w:val="0"/>
          <w:numId w:val="1"/>
        </w:numPr>
        <w:spacing w:after="78" w:line="276" w:lineRule="auto"/>
        <w:rPr>
          <w:rFonts w:ascii="Helvetica" w:hAnsi="Helvetica" w:cstheme="minorHAnsi"/>
        </w:rPr>
      </w:pPr>
      <w:proofErr w:type="gramStart"/>
      <w:r>
        <w:rPr>
          <w:rFonts w:ascii="Helvetica" w:hAnsi="Helvetica" w:cstheme="minorHAnsi"/>
        </w:rPr>
        <w:t>I</w:t>
      </w:r>
      <w:r w:rsidR="0017056B" w:rsidRPr="006B028B">
        <w:rPr>
          <w:rFonts w:ascii="Helvetica" w:hAnsi="Helvetica" w:cstheme="minorHAnsi"/>
        </w:rPr>
        <w:t>s</w:t>
      </w:r>
      <w:proofErr w:type="gramEnd"/>
      <w:r w:rsidR="0017056B" w:rsidRPr="006B028B">
        <w:rPr>
          <w:rFonts w:ascii="Helvetica" w:hAnsi="Helvetica" w:cstheme="minorHAnsi"/>
        </w:rPr>
        <w:t xml:space="preserve"> comfortable speaking up</w:t>
      </w:r>
      <w:r w:rsidR="00A832F1" w:rsidRPr="006B028B">
        <w:rPr>
          <w:rFonts w:ascii="Helvetica" w:hAnsi="Helvetica" w:cstheme="minorHAnsi"/>
        </w:rPr>
        <w:t xml:space="preserve"> to address concerns</w:t>
      </w:r>
      <w:r w:rsidR="0017056B" w:rsidRPr="006B028B">
        <w:rPr>
          <w:rFonts w:ascii="Helvetica" w:hAnsi="Helvetica" w:cstheme="minorHAnsi"/>
        </w:rPr>
        <w:t>, a</w:t>
      </w:r>
      <w:r w:rsidR="00A832F1" w:rsidRPr="006B028B">
        <w:rPr>
          <w:rFonts w:ascii="Helvetica" w:hAnsi="Helvetica" w:cstheme="minorHAnsi"/>
        </w:rPr>
        <w:t xml:space="preserve"> representative</w:t>
      </w:r>
      <w:r w:rsidR="0017056B" w:rsidRPr="006B028B">
        <w:rPr>
          <w:rFonts w:ascii="Helvetica" w:hAnsi="Helvetica" w:cstheme="minorHAnsi"/>
        </w:rPr>
        <w:t xml:space="preserve"> can p</w:t>
      </w:r>
      <w:r w:rsidR="002A5F5D" w:rsidRPr="006B028B">
        <w:rPr>
          <w:rFonts w:ascii="Helvetica" w:hAnsi="Helvetica" w:cstheme="minorHAnsi"/>
        </w:rPr>
        <w:t>rovide information</w:t>
      </w:r>
      <w:r w:rsidR="0017056B" w:rsidRPr="006B028B">
        <w:rPr>
          <w:rFonts w:ascii="Helvetica" w:hAnsi="Helvetica" w:cstheme="minorHAnsi"/>
        </w:rPr>
        <w:t xml:space="preserve"> and reassure them of their rights</w:t>
      </w:r>
    </w:p>
    <w:p w14:paraId="3EC987D8" w14:textId="3D1CCB31" w:rsidR="0017056B" w:rsidRPr="006B028B" w:rsidRDefault="00363391" w:rsidP="00541704">
      <w:pPr>
        <w:pStyle w:val="Default"/>
        <w:numPr>
          <w:ilvl w:val="0"/>
          <w:numId w:val="1"/>
        </w:numPr>
        <w:spacing w:after="78" w:line="276" w:lineRule="auto"/>
        <w:rPr>
          <w:rFonts w:ascii="Helvetica" w:hAnsi="Helvetica" w:cstheme="minorHAnsi"/>
        </w:rPr>
      </w:pPr>
      <w:r>
        <w:rPr>
          <w:rFonts w:ascii="Helvetica" w:hAnsi="Helvetica" w:cstheme="minorHAnsi"/>
        </w:rPr>
        <w:t>W</w:t>
      </w:r>
      <w:r w:rsidR="00980D56" w:rsidRPr="006B028B">
        <w:rPr>
          <w:rFonts w:ascii="Helvetica" w:hAnsi="Helvetica" w:cstheme="minorHAnsi"/>
        </w:rPr>
        <w:t>ants</w:t>
      </w:r>
      <w:r w:rsidR="0017056B" w:rsidRPr="006B028B">
        <w:rPr>
          <w:rFonts w:ascii="Helvetica" w:hAnsi="Helvetica" w:cstheme="minorHAnsi"/>
        </w:rPr>
        <w:t xml:space="preserve"> more support, a</w:t>
      </w:r>
      <w:r w:rsidR="00961FFD" w:rsidRPr="006B028B">
        <w:rPr>
          <w:rFonts w:ascii="Helvetica" w:hAnsi="Helvetica" w:cstheme="minorHAnsi"/>
        </w:rPr>
        <w:t xml:space="preserve"> representative </w:t>
      </w:r>
      <w:r w:rsidR="0017056B" w:rsidRPr="006B028B">
        <w:rPr>
          <w:rFonts w:ascii="Helvetica" w:hAnsi="Helvetica" w:cstheme="minorHAnsi"/>
        </w:rPr>
        <w:t>can be present as the resident expresses the</w:t>
      </w:r>
      <w:r w:rsidR="00F43BE5">
        <w:rPr>
          <w:rFonts w:ascii="Helvetica" w:hAnsi="Helvetica" w:cstheme="minorHAnsi"/>
        </w:rPr>
        <w:t>ir</w:t>
      </w:r>
      <w:r w:rsidR="0017056B" w:rsidRPr="006B028B">
        <w:rPr>
          <w:rFonts w:ascii="Helvetica" w:hAnsi="Helvetica" w:cstheme="minorHAnsi"/>
        </w:rPr>
        <w:t xml:space="preserve"> need</w:t>
      </w:r>
      <w:r w:rsidR="00F43BE5">
        <w:rPr>
          <w:rFonts w:ascii="Helvetica" w:hAnsi="Helvetica" w:cstheme="minorHAnsi"/>
        </w:rPr>
        <w:t>s</w:t>
      </w:r>
      <w:r w:rsidR="0017056B" w:rsidRPr="006B028B">
        <w:rPr>
          <w:rFonts w:ascii="Helvetica" w:hAnsi="Helvetica" w:cstheme="minorHAnsi"/>
        </w:rPr>
        <w:t xml:space="preserve"> </w:t>
      </w:r>
      <w:r w:rsidR="0067311C">
        <w:rPr>
          <w:rFonts w:ascii="Helvetica" w:hAnsi="Helvetica" w:cstheme="minorHAnsi"/>
        </w:rPr>
        <w:t xml:space="preserve">and preferences </w:t>
      </w:r>
      <w:r w:rsidR="0017056B" w:rsidRPr="006B028B">
        <w:rPr>
          <w:rFonts w:ascii="Helvetica" w:hAnsi="Helvetica" w:cstheme="minorHAnsi"/>
        </w:rPr>
        <w:t xml:space="preserve">or speak on the resident’s behalf </w:t>
      </w:r>
    </w:p>
    <w:p w14:paraId="546D3E23" w14:textId="6FA22C7F" w:rsidR="0017056B" w:rsidRPr="006B028B" w:rsidRDefault="00363391" w:rsidP="00541704">
      <w:pPr>
        <w:pStyle w:val="Default"/>
        <w:numPr>
          <w:ilvl w:val="0"/>
          <w:numId w:val="1"/>
        </w:numPr>
        <w:spacing w:line="276" w:lineRule="auto"/>
        <w:rPr>
          <w:rFonts w:ascii="Helvetica" w:hAnsi="Helvetica" w:cstheme="minorHAnsi"/>
        </w:rPr>
      </w:pPr>
      <w:proofErr w:type="gramStart"/>
      <w:r>
        <w:rPr>
          <w:rFonts w:ascii="Helvetica" w:hAnsi="Helvetica" w:cstheme="minorHAnsi"/>
        </w:rPr>
        <w:t>I</w:t>
      </w:r>
      <w:r w:rsidR="00980D56" w:rsidRPr="006B028B">
        <w:rPr>
          <w:rFonts w:ascii="Helvetica" w:hAnsi="Helvetica" w:cstheme="minorHAnsi"/>
        </w:rPr>
        <w:t>s</w:t>
      </w:r>
      <w:proofErr w:type="gramEnd"/>
      <w:r w:rsidR="00980D56" w:rsidRPr="006B028B">
        <w:rPr>
          <w:rFonts w:ascii="Helvetica" w:hAnsi="Helvetica" w:cstheme="minorHAnsi"/>
        </w:rPr>
        <w:t xml:space="preserve"> </w:t>
      </w:r>
      <w:r w:rsidR="007754F3" w:rsidRPr="006B028B">
        <w:rPr>
          <w:rFonts w:ascii="Helvetica" w:hAnsi="Helvetica" w:cstheme="minorHAnsi"/>
        </w:rPr>
        <w:t>unable to communicate their needs</w:t>
      </w:r>
      <w:r w:rsidR="00285AF4">
        <w:rPr>
          <w:rFonts w:ascii="Helvetica" w:hAnsi="Helvetica" w:cstheme="minorHAnsi"/>
        </w:rPr>
        <w:t xml:space="preserve"> and preferences</w:t>
      </w:r>
      <w:r w:rsidR="0017056B" w:rsidRPr="006B028B">
        <w:rPr>
          <w:rFonts w:ascii="Helvetica" w:hAnsi="Helvetica" w:cstheme="minorHAnsi"/>
        </w:rPr>
        <w:t>, a</w:t>
      </w:r>
      <w:r w:rsidR="008A1D54" w:rsidRPr="006B028B">
        <w:rPr>
          <w:rFonts w:ascii="Helvetica" w:hAnsi="Helvetica" w:cstheme="minorHAnsi"/>
        </w:rPr>
        <w:t xml:space="preserve"> representative</w:t>
      </w:r>
      <w:r w:rsidR="0017056B" w:rsidRPr="006B028B">
        <w:rPr>
          <w:rFonts w:ascii="Helvetica" w:hAnsi="Helvetica" w:cstheme="minorHAnsi"/>
        </w:rPr>
        <w:t xml:space="preserve"> may </w:t>
      </w:r>
      <w:r w:rsidR="00D1332D" w:rsidRPr="006B028B">
        <w:rPr>
          <w:rFonts w:ascii="Helvetica" w:hAnsi="Helvetica" w:cstheme="minorHAnsi"/>
        </w:rPr>
        <w:t>work with the resident representative to address a concern</w:t>
      </w:r>
    </w:p>
    <w:p w14:paraId="4C34AFF1" w14:textId="77777777" w:rsidR="0017056B" w:rsidRPr="006B028B" w:rsidRDefault="0017056B" w:rsidP="00734FD4">
      <w:pPr>
        <w:autoSpaceDE w:val="0"/>
        <w:autoSpaceDN w:val="0"/>
        <w:adjustRightInd w:val="0"/>
        <w:spacing w:after="0" w:line="240" w:lineRule="auto"/>
        <w:rPr>
          <w:rFonts w:ascii="Helvetica" w:hAnsi="Helvetica" w:cs="Times New Roman"/>
          <w:color w:val="000000"/>
          <w:sz w:val="23"/>
          <w:szCs w:val="23"/>
        </w:rPr>
      </w:pPr>
    </w:p>
    <w:p w14:paraId="2E766DED" w14:textId="5C758BB8" w:rsidR="00A67648" w:rsidRPr="006B028B" w:rsidRDefault="001C75EC" w:rsidP="00734FD4">
      <w:pPr>
        <w:rPr>
          <w:rFonts w:ascii="Helvetica" w:hAnsi="Helvetica"/>
        </w:rPr>
      </w:pPr>
      <w:r w:rsidRPr="006B028B">
        <w:rPr>
          <w:rFonts w:ascii="Helvetica" w:hAnsi="Helvetica" w:cstheme="minorHAnsi"/>
          <w:color w:val="000000"/>
          <w:sz w:val="24"/>
          <w:szCs w:val="24"/>
        </w:rPr>
        <w:t>The first step is</w:t>
      </w:r>
      <w:r w:rsidR="007D0A00" w:rsidRPr="006B028B">
        <w:rPr>
          <w:rFonts w:ascii="Helvetica" w:hAnsi="Helvetica" w:cstheme="minorHAnsi"/>
          <w:color w:val="000000"/>
          <w:sz w:val="24"/>
          <w:szCs w:val="24"/>
        </w:rPr>
        <w:t xml:space="preserve"> to get to know residents as individuals. </w:t>
      </w:r>
      <w:r w:rsidR="001E6DB3" w:rsidRPr="006B028B">
        <w:rPr>
          <w:rFonts w:ascii="Helvetica" w:hAnsi="Helvetica" w:cstheme="minorHAnsi"/>
          <w:color w:val="000000"/>
          <w:sz w:val="24"/>
          <w:szCs w:val="24"/>
        </w:rPr>
        <w:t xml:space="preserve">It is important to relate honestly and authentically to the </w:t>
      </w:r>
      <w:proofErr w:type="gramStart"/>
      <w:r w:rsidR="001E6DB3" w:rsidRPr="006B028B">
        <w:rPr>
          <w:rFonts w:ascii="Helvetica" w:hAnsi="Helvetica" w:cstheme="minorHAnsi"/>
          <w:color w:val="000000"/>
          <w:sz w:val="24"/>
          <w:szCs w:val="24"/>
        </w:rPr>
        <w:t>resident</w:t>
      </w:r>
      <w:proofErr w:type="gramEnd"/>
      <w:r w:rsidR="001E6DB3" w:rsidRPr="006B028B">
        <w:rPr>
          <w:rFonts w:ascii="Helvetica" w:hAnsi="Helvetica" w:cstheme="minorHAnsi"/>
          <w:color w:val="000000"/>
          <w:sz w:val="24"/>
          <w:szCs w:val="24"/>
        </w:rPr>
        <w:t xml:space="preserve"> and their situation. </w:t>
      </w:r>
      <w:r w:rsidR="004114D9" w:rsidRPr="006B028B">
        <w:rPr>
          <w:rFonts w:ascii="Helvetica" w:hAnsi="Helvetica" w:cstheme="minorHAnsi"/>
          <w:color w:val="000000"/>
          <w:sz w:val="24"/>
          <w:szCs w:val="24"/>
        </w:rPr>
        <w:t xml:space="preserve">After </w:t>
      </w:r>
      <w:r w:rsidR="00A56698" w:rsidRPr="006B028B">
        <w:rPr>
          <w:rFonts w:ascii="Helvetica" w:hAnsi="Helvetica" w:cstheme="minorHAnsi"/>
          <w:color w:val="000000"/>
          <w:sz w:val="24"/>
          <w:szCs w:val="24"/>
        </w:rPr>
        <w:t>establishing</w:t>
      </w:r>
      <w:r w:rsidR="00723AAC" w:rsidRPr="006B028B">
        <w:rPr>
          <w:rFonts w:ascii="Helvetica" w:hAnsi="Helvetica" w:cstheme="minorHAnsi"/>
          <w:color w:val="000000"/>
          <w:sz w:val="24"/>
          <w:szCs w:val="24"/>
        </w:rPr>
        <w:t xml:space="preserve"> a</w:t>
      </w:r>
      <w:r w:rsidR="007D0A00" w:rsidRPr="006B028B">
        <w:rPr>
          <w:rFonts w:ascii="Helvetica" w:hAnsi="Helvetica" w:cstheme="minorHAnsi"/>
          <w:color w:val="000000"/>
          <w:sz w:val="24"/>
          <w:szCs w:val="24"/>
        </w:rPr>
        <w:t xml:space="preserve"> meaningful connection</w:t>
      </w:r>
      <w:r w:rsidR="00723AAC" w:rsidRPr="006B028B">
        <w:rPr>
          <w:rFonts w:ascii="Helvetica" w:hAnsi="Helvetica" w:cstheme="minorHAnsi"/>
          <w:color w:val="000000"/>
          <w:sz w:val="24"/>
          <w:szCs w:val="24"/>
        </w:rPr>
        <w:t xml:space="preserve"> with a resident</w:t>
      </w:r>
      <w:r w:rsidR="003212B4" w:rsidRPr="006B028B">
        <w:rPr>
          <w:rFonts w:ascii="Helvetica" w:hAnsi="Helvetica" w:cstheme="minorHAnsi"/>
          <w:color w:val="000000"/>
          <w:sz w:val="24"/>
          <w:szCs w:val="24"/>
        </w:rPr>
        <w:t>,</w:t>
      </w:r>
      <w:r w:rsidR="00723AAC" w:rsidRPr="006B028B">
        <w:rPr>
          <w:rFonts w:ascii="Helvetica" w:hAnsi="Helvetica" w:cstheme="minorHAnsi"/>
          <w:color w:val="000000"/>
          <w:sz w:val="24"/>
          <w:szCs w:val="24"/>
        </w:rPr>
        <w:t xml:space="preserve"> they</w:t>
      </w:r>
      <w:r w:rsidR="007D0A00" w:rsidRPr="006B028B">
        <w:rPr>
          <w:rFonts w:ascii="Helvetica" w:hAnsi="Helvetica" w:cstheme="minorHAnsi"/>
          <w:color w:val="000000"/>
          <w:sz w:val="24"/>
          <w:szCs w:val="24"/>
        </w:rPr>
        <w:t xml:space="preserve"> </w:t>
      </w:r>
      <w:r w:rsidR="004114D9" w:rsidRPr="006B028B">
        <w:rPr>
          <w:rFonts w:ascii="Helvetica" w:hAnsi="Helvetica" w:cstheme="minorHAnsi"/>
          <w:color w:val="000000"/>
          <w:sz w:val="24"/>
          <w:szCs w:val="24"/>
        </w:rPr>
        <w:t>may share their experiences and concerns</w:t>
      </w:r>
      <w:r w:rsidR="009042CD">
        <w:rPr>
          <w:rFonts w:ascii="Helvetica" w:hAnsi="Helvetica" w:cstheme="minorHAnsi"/>
          <w:color w:val="000000"/>
          <w:sz w:val="24"/>
          <w:szCs w:val="24"/>
        </w:rPr>
        <w:t xml:space="preserve"> with you</w:t>
      </w:r>
      <w:r w:rsidR="004114D9" w:rsidRPr="006B028B">
        <w:rPr>
          <w:rFonts w:ascii="Helvetica" w:hAnsi="Helvetica" w:cstheme="minorHAnsi"/>
          <w:color w:val="000000"/>
          <w:sz w:val="24"/>
          <w:szCs w:val="24"/>
        </w:rPr>
        <w:t xml:space="preserve">. </w:t>
      </w:r>
      <w:r w:rsidRPr="006B028B">
        <w:rPr>
          <w:rFonts w:ascii="Helvetica" w:hAnsi="Helvetica" w:cstheme="minorHAnsi"/>
          <w:color w:val="000000"/>
          <w:sz w:val="24"/>
          <w:szCs w:val="24"/>
        </w:rPr>
        <w:t xml:space="preserve">How </w:t>
      </w:r>
      <w:r w:rsidR="00B95B86">
        <w:rPr>
          <w:rFonts w:ascii="Helvetica" w:hAnsi="Helvetica" w:cstheme="minorHAnsi"/>
          <w:color w:val="000000"/>
          <w:sz w:val="24"/>
          <w:szCs w:val="24"/>
        </w:rPr>
        <w:t xml:space="preserve">you </w:t>
      </w:r>
      <w:r w:rsidRPr="006B028B">
        <w:rPr>
          <w:rFonts w:ascii="Helvetica" w:hAnsi="Helvetica" w:cstheme="minorHAnsi"/>
          <w:color w:val="000000"/>
          <w:sz w:val="24"/>
          <w:szCs w:val="24"/>
        </w:rPr>
        <w:t xml:space="preserve">respond and work with these concerns can go a long way in empowering residents and restoring their sense of self. </w:t>
      </w:r>
    </w:p>
    <w:p w14:paraId="49CA039A" w14:textId="4F3AA2B5" w:rsidR="00232888" w:rsidRPr="006B028B" w:rsidRDefault="00232888" w:rsidP="00734FD4">
      <w:pPr>
        <w:rPr>
          <w:rFonts w:ascii="Helvetica" w:hAnsi="Helvetica" w:cstheme="minorHAnsi"/>
          <w:sz w:val="24"/>
          <w:szCs w:val="24"/>
        </w:rPr>
      </w:pPr>
      <w:r w:rsidRPr="006B028B">
        <w:rPr>
          <w:rFonts w:ascii="Helvetica" w:hAnsi="Helvetica" w:cstheme="minorHAnsi"/>
          <w:sz w:val="24"/>
          <w:szCs w:val="24"/>
        </w:rPr>
        <w:t xml:space="preserve">The Ombudsman program role, process, and approach are generally the same whether a resident </w:t>
      </w:r>
      <w:r w:rsidR="005030B4" w:rsidRPr="006B028B">
        <w:rPr>
          <w:rFonts w:ascii="Helvetica" w:hAnsi="Helvetica" w:cstheme="minorHAnsi"/>
          <w:sz w:val="24"/>
          <w:szCs w:val="24"/>
        </w:rPr>
        <w:t>resides</w:t>
      </w:r>
      <w:r w:rsidRPr="006B028B">
        <w:rPr>
          <w:rFonts w:ascii="Helvetica" w:hAnsi="Helvetica" w:cstheme="minorHAnsi"/>
          <w:sz w:val="24"/>
          <w:szCs w:val="24"/>
        </w:rPr>
        <w:t xml:space="preserve"> in a nursing facility, residential care community, or other setting. Charts </w:t>
      </w:r>
      <w:r w:rsidR="008C3CDE">
        <w:rPr>
          <w:rFonts w:ascii="Helvetica" w:hAnsi="Helvetica" w:cstheme="minorHAnsi"/>
          <w:sz w:val="24"/>
          <w:szCs w:val="24"/>
        </w:rPr>
        <w:t xml:space="preserve">found </w:t>
      </w:r>
      <w:r w:rsidRPr="006B028B">
        <w:rPr>
          <w:rFonts w:ascii="Helvetica" w:hAnsi="Helvetica" w:cstheme="minorHAnsi"/>
          <w:sz w:val="24"/>
          <w:szCs w:val="24"/>
        </w:rPr>
        <w:t xml:space="preserve">in this section </w:t>
      </w:r>
      <w:r w:rsidR="008C3CDE" w:rsidRPr="006B028B">
        <w:rPr>
          <w:rFonts w:ascii="Helvetica" w:hAnsi="Helvetica" w:cstheme="minorHAnsi"/>
          <w:sz w:val="24"/>
          <w:szCs w:val="24"/>
        </w:rPr>
        <w:t>under “Ombudsman Program Advocacy Examples</w:t>
      </w:r>
      <w:r w:rsidR="008C3CDE">
        <w:rPr>
          <w:rFonts w:ascii="Helvetica" w:hAnsi="Helvetica" w:cstheme="minorHAnsi"/>
          <w:sz w:val="24"/>
          <w:szCs w:val="24"/>
        </w:rPr>
        <w:t>”</w:t>
      </w:r>
      <w:r w:rsidR="008C3CDE" w:rsidRPr="006B028B">
        <w:rPr>
          <w:rFonts w:ascii="Helvetica" w:hAnsi="Helvetica" w:cstheme="minorHAnsi"/>
          <w:sz w:val="24"/>
          <w:szCs w:val="24"/>
        </w:rPr>
        <w:t xml:space="preserve"> </w:t>
      </w:r>
      <w:r w:rsidRPr="006B028B">
        <w:rPr>
          <w:rFonts w:ascii="Helvetica" w:hAnsi="Helvetica" w:cstheme="minorHAnsi"/>
          <w:sz w:val="24"/>
          <w:szCs w:val="24"/>
        </w:rPr>
        <w:t>share potential approaches to address residents’ right</w:t>
      </w:r>
      <w:r w:rsidR="00F43BE5">
        <w:rPr>
          <w:rFonts w:ascii="Helvetica" w:hAnsi="Helvetica" w:cstheme="minorHAnsi"/>
          <w:sz w:val="24"/>
          <w:szCs w:val="24"/>
        </w:rPr>
        <w:t>s</w:t>
      </w:r>
      <w:r w:rsidRPr="006B028B">
        <w:rPr>
          <w:rFonts w:ascii="Helvetica" w:hAnsi="Helvetica" w:cstheme="minorHAnsi"/>
          <w:sz w:val="24"/>
          <w:szCs w:val="24"/>
        </w:rPr>
        <w:t xml:space="preserve"> violations</w:t>
      </w:r>
      <w:r w:rsidR="008C3CDE">
        <w:rPr>
          <w:rFonts w:ascii="Helvetica" w:hAnsi="Helvetica" w:cstheme="minorHAnsi"/>
          <w:sz w:val="24"/>
          <w:szCs w:val="24"/>
        </w:rPr>
        <w:t>.</w:t>
      </w:r>
      <w:r w:rsidRPr="006B028B">
        <w:rPr>
          <w:rFonts w:ascii="Helvetica" w:hAnsi="Helvetica" w:cstheme="minorHAnsi"/>
          <w:sz w:val="24"/>
          <w:szCs w:val="24"/>
        </w:rPr>
        <w:t xml:space="preserve"> </w:t>
      </w:r>
    </w:p>
    <w:p w14:paraId="78A7ED8F" w14:textId="677A722B" w:rsidR="00800615" w:rsidRPr="006B028B" w:rsidRDefault="002F7847" w:rsidP="00734FD4">
      <w:pPr>
        <w:rPr>
          <w:rFonts w:ascii="Helvetica" w:eastAsia="Calibri" w:hAnsi="Helvetica" w:cs="Times New Roman"/>
          <w:sz w:val="24"/>
          <w:szCs w:val="24"/>
          <w:highlight w:val="yellow"/>
        </w:rPr>
      </w:pPr>
      <w:r w:rsidRPr="006B028B">
        <w:rPr>
          <w:rFonts w:ascii="Helvetica" w:hAnsi="Helvetica"/>
          <w:sz w:val="23"/>
          <w:szCs w:val="23"/>
        </w:rPr>
        <w:t>I</w:t>
      </w:r>
      <w:r w:rsidR="00256F44" w:rsidRPr="006B028B">
        <w:rPr>
          <w:rFonts w:ascii="Helvetica" w:eastAsia="Calibri" w:hAnsi="Helvetica" w:cs="Times New Roman"/>
          <w:sz w:val="24"/>
          <w:szCs w:val="24"/>
        </w:rPr>
        <w:t xml:space="preserve">t is important for representatives to understand </w:t>
      </w:r>
      <w:r w:rsidR="00D81764" w:rsidRPr="006B028B">
        <w:rPr>
          <w:rFonts w:ascii="Helvetica" w:eastAsia="Calibri" w:hAnsi="Helvetica" w:cs="Times New Roman"/>
          <w:sz w:val="24"/>
          <w:szCs w:val="24"/>
        </w:rPr>
        <w:t xml:space="preserve">residents’ rights, </w:t>
      </w:r>
      <w:r w:rsidR="00256F44" w:rsidRPr="006B028B">
        <w:rPr>
          <w:rFonts w:ascii="Helvetica" w:eastAsia="Calibri" w:hAnsi="Helvetica" w:cs="Times New Roman"/>
          <w:sz w:val="24"/>
          <w:szCs w:val="24"/>
        </w:rPr>
        <w:t>laws</w:t>
      </w:r>
      <w:r w:rsidR="00D81764" w:rsidRPr="006B028B">
        <w:rPr>
          <w:rFonts w:ascii="Helvetica" w:eastAsia="Calibri" w:hAnsi="Helvetica" w:cs="Times New Roman"/>
          <w:sz w:val="24"/>
          <w:szCs w:val="24"/>
        </w:rPr>
        <w:t>,</w:t>
      </w:r>
      <w:r w:rsidR="00256F44" w:rsidRPr="006B028B">
        <w:rPr>
          <w:rFonts w:ascii="Helvetica" w:eastAsia="Calibri" w:hAnsi="Helvetica" w:cs="Times New Roman"/>
          <w:sz w:val="24"/>
          <w:szCs w:val="24"/>
        </w:rPr>
        <w:t xml:space="preserve"> and regulations </w:t>
      </w:r>
      <w:r w:rsidR="001E6DB3" w:rsidRPr="006B028B">
        <w:rPr>
          <w:rFonts w:ascii="Helvetica" w:eastAsia="Calibri" w:hAnsi="Helvetica" w:cs="Times New Roman"/>
          <w:sz w:val="24"/>
          <w:szCs w:val="24"/>
        </w:rPr>
        <w:t>to</w:t>
      </w:r>
      <w:r w:rsidR="00256F44" w:rsidRPr="006B028B">
        <w:rPr>
          <w:rFonts w:ascii="Helvetica" w:eastAsia="Calibri" w:hAnsi="Helvetica" w:cs="Times New Roman"/>
          <w:sz w:val="24"/>
          <w:szCs w:val="24"/>
        </w:rPr>
        <w:t xml:space="preserve"> use them as advocacy tools</w:t>
      </w:r>
      <w:r w:rsidR="00160A21" w:rsidRPr="006B028B">
        <w:rPr>
          <w:rFonts w:ascii="Helvetica" w:eastAsia="Calibri" w:hAnsi="Helvetica" w:cs="Times New Roman"/>
          <w:sz w:val="24"/>
          <w:szCs w:val="24"/>
        </w:rPr>
        <w:t>. However,</w:t>
      </w:r>
      <w:r w:rsidR="00256F44" w:rsidRPr="006B028B">
        <w:rPr>
          <w:rFonts w:ascii="Helvetica" w:eastAsia="Calibri" w:hAnsi="Helvetica" w:cs="Times New Roman"/>
          <w:sz w:val="24"/>
          <w:szCs w:val="24"/>
        </w:rPr>
        <w:t xml:space="preserve"> </w:t>
      </w:r>
      <w:r w:rsidR="006100F8" w:rsidRPr="006B028B">
        <w:rPr>
          <w:rFonts w:ascii="Helvetica" w:eastAsia="Calibri" w:hAnsi="Helvetica" w:cs="Times New Roman"/>
          <w:sz w:val="24"/>
          <w:szCs w:val="24"/>
        </w:rPr>
        <w:t xml:space="preserve">it is the role of the state survey agency (surveyors) to enforce regulations, not </w:t>
      </w:r>
      <w:r w:rsidR="00256F44" w:rsidRPr="006B028B">
        <w:rPr>
          <w:rFonts w:ascii="Helvetica" w:eastAsia="Calibri" w:hAnsi="Helvetica" w:cs="Times New Roman"/>
          <w:sz w:val="24"/>
          <w:szCs w:val="24"/>
        </w:rPr>
        <w:t>th</w:t>
      </w:r>
      <w:r w:rsidR="001E6DB3" w:rsidRPr="006B028B">
        <w:rPr>
          <w:rFonts w:ascii="Helvetica" w:eastAsia="Calibri" w:hAnsi="Helvetica" w:cs="Times New Roman"/>
          <w:sz w:val="24"/>
          <w:szCs w:val="24"/>
        </w:rPr>
        <w:t>e Ombudsman program</w:t>
      </w:r>
      <w:r w:rsidR="006100F8" w:rsidRPr="006B028B">
        <w:rPr>
          <w:rFonts w:ascii="Helvetica" w:eastAsia="Calibri" w:hAnsi="Helvetica" w:cs="Times New Roman"/>
          <w:sz w:val="24"/>
          <w:szCs w:val="24"/>
        </w:rPr>
        <w:t>.</w:t>
      </w:r>
    </w:p>
    <w:p w14:paraId="1867DB33" w14:textId="5CB22430" w:rsidR="00800615" w:rsidRPr="006B028B" w:rsidRDefault="004F0AEC" w:rsidP="00734FD4">
      <w:pPr>
        <w:rPr>
          <w:rFonts w:ascii="Helvetica" w:hAnsi="Helvetica" w:cstheme="minorHAnsi"/>
          <w:color w:val="0070C0"/>
          <w:sz w:val="24"/>
          <w:szCs w:val="24"/>
        </w:rPr>
      </w:pPr>
      <w:r w:rsidRPr="006B028B">
        <w:rPr>
          <w:rFonts w:ascii="Helvetica" w:hAnsi="Helvetica" w:cstheme="minorHAnsi"/>
          <w:sz w:val="24"/>
          <w:szCs w:val="24"/>
        </w:rPr>
        <w:t>Laws and regulations</w:t>
      </w:r>
      <w:r w:rsidR="00C602E2" w:rsidRPr="006B028B">
        <w:rPr>
          <w:rFonts w:ascii="Helvetica" w:hAnsi="Helvetica" w:cstheme="minorHAnsi"/>
          <w:sz w:val="24"/>
          <w:szCs w:val="24"/>
        </w:rPr>
        <w:t xml:space="preserve"> for long-term care settings vary. </w:t>
      </w:r>
      <w:r w:rsidR="00101C7C" w:rsidRPr="006B028B">
        <w:rPr>
          <w:rFonts w:ascii="Helvetica" w:hAnsi="Helvetica" w:cstheme="minorHAnsi"/>
          <w:sz w:val="24"/>
          <w:szCs w:val="24"/>
        </w:rPr>
        <w:t>This section</w:t>
      </w:r>
      <w:r w:rsidR="00800615" w:rsidRPr="006B028B">
        <w:rPr>
          <w:rFonts w:ascii="Helvetica" w:hAnsi="Helvetica" w:cstheme="minorHAnsi"/>
          <w:sz w:val="24"/>
          <w:szCs w:val="24"/>
        </w:rPr>
        <w:t xml:space="preserve"> </w:t>
      </w:r>
      <w:proofErr w:type="gramStart"/>
      <w:r w:rsidR="00800615" w:rsidRPr="006B028B">
        <w:rPr>
          <w:rFonts w:ascii="Helvetica" w:hAnsi="Helvetica" w:cstheme="minorHAnsi"/>
          <w:sz w:val="24"/>
          <w:szCs w:val="24"/>
        </w:rPr>
        <w:t>references</w:t>
      </w:r>
      <w:proofErr w:type="gramEnd"/>
      <w:r w:rsidR="00800615" w:rsidRPr="006B028B">
        <w:rPr>
          <w:rFonts w:ascii="Helvetica" w:hAnsi="Helvetica" w:cstheme="minorHAnsi"/>
          <w:sz w:val="24"/>
          <w:szCs w:val="24"/>
        </w:rPr>
        <w:t xml:space="preserve"> federal law</w:t>
      </w:r>
      <w:r w:rsidR="00F43BE5">
        <w:rPr>
          <w:rFonts w:ascii="Helvetica" w:hAnsi="Helvetica" w:cstheme="minorHAnsi"/>
          <w:sz w:val="24"/>
          <w:szCs w:val="24"/>
        </w:rPr>
        <w:t>s</w:t>
      </w:r>
      <w:r w:rsidR="00800615" w:rsidRPr="006B028B">
        <w:rPr>
          <w:rFonts w:ascii="Helvetica" w:hAnsi="Helvetica" w:cstheme="minorHAnsi"/>
          <w:sz w:val="24"/>
          <w:szCs w:val="24"/>
        </w:rPr>
        <w:t xml:space="preserve"> and regulation</w:t>
      </w:r>
      <w:r w:rsidR="00F43BE5">
        <w:rPr>
          <w:rFonts w:ascii="Helvetica" w:hAnsi="Helvetica" w:cstheme="minorHAnsi"/>
          <w:sz w:val="24"/>
          <w:szCs w:val="24"/>
        </w:rPr>
        <w:t>s</w:t>
      </w:r>
      <w:r w:rsidR="00556F53" w:rsidRPr="006B028B">
        <w:rPr>
          <w:rFonts w:ascii="Helvetica" w:hAnsi="Helvetica" w:cstheme="minorHAnsi"/>
          <w:sz w:val="24"/>
          <w:szCs w:val="24"/>
        </w:rPr>
        <w:t xml:space="preserve"> that</w:t>
      </w:r>
      <w:r w:rsidR="00800615" w:rsidRPr="006B028B">
        <w:rPr>
          <w:rFonts w:ascii="Helvetica" w:hAnsi="Helvetica" w:cstheme="minorHAnsi"/>
          <w:sz w:val="24"/>
          <w:szCs w:val="24"/>
        </w:rPr>
        <w:t xml:space="preserve"> are applicable only to nursing facilities </w:t>
      </w:r>
      <w:r w:rsidR="00733A4D" w:rsidRPr="006B028B">
        <w:rPr>
          <w:rFonts w:ascii="Helvetica" w:hAnsi="Helvetica" w:cstheme="minorHAnsi"/>
          <w:sz w:val="24"/>
          <w:szCs w:val="24"/>
        </w:rPr>
        <w:t xml:space="preserve">(NFs) </w:t>
      </w:r>
      <w:r w:rsidR="00800615" w:rsidRPr="006B028B">
        <w:rPr>
          <w:rFonts w:ascii="Helvetica" w:hAnsi="Helvetica" w:cstheme="minorHAnsi"/>
          <w:sz w:val="24"/>
          <w:szCs w:val="24"/>
        </w:rPr>
        <w:t xml:space="preserve">that accept Medicaid or Medicare. There </w:t>
      </w:r>
      <w:r w:rsidR="008C3CDE">
        <w:rPr>
          <w:rFonts w:ascii="Helvetica" w:hAnsi="Helvetica" w:cstheme="minorHAnsi"/>
          <w:sz w:val="24"/>
          <w:szCs w:val="24"/>
        </w:rPr>
        <w:t>are</w:t>
      </w:r>
      <w:r w:rsidR="008C3CDE" w:rsidRPr="006B028B">
        <w:rPr>
          <w:rFonts w:ascii="Helvetica" w:hAnsi="Helvetica" w:cstheme="minorHAnsi"/>
          <w:sz w:val="24"/>
          <w:szCs w:val="24"/>
        </w:rPr>
        <w:t xml:space="preserve"> </w:t>
      </w:r>
      <w:r w:rsidR="00800615" w:rsidRPr="006B028B">
        <w:rPr>
          <w:rFonts w:ascii="Helvetica" w:hAnsi="Helvetica" w:cstheme="minorHAnsi"/>
          <w:sz w:val="24"/>
          <w:szCs w:val="24"/>
        </w:rPr>
        <w:t>no comparable federal law</w:t>
      </w:r>
      <w:r w:rsidR="00F43BE5">
        <w:rPr>
          <w:rFonts w:ascii="Helvetica" w:hAnsi="Helvetica" w:cstheme="minorHAnsi"/>
          <w:sz w:val="24"/>
          <w:szCs w:val="24"/>
        </w:rPr>
        <w:t>s</w:t>
      </w:r>
      <w:r w:rsidR="00800615" w:rsidRPr="006B028B">
        <w:rPr>
          <w:rFonts w:ascii="Helvetica" w:hAnsi="Helvetica" w:cstheme="minorHAnsi"/>
          <w:sz w:val="24"/>
          <w:szCs w:val="24"/>
        </w:rPr>
        <w:t xml:space="preserve"> or regulation</w:t>
      </w:r>
      <w:r w:rsidR="00F43BE5">
        <w:rPr>
          <w:rFonts w:ascii="Helvetica" w:hAnsi="Helvetica" w:cstheme="minorHAnsi"/>
          <w:sz w:val="24"/>
          <w:szCs w:val="24"/>
        </w:rPr>
        <w:t>s</w:t>
      </w:r>
      <w:r w:rsidR="00800615" w:rsidRPr="006B028B">
        <w:rPr>
          <w:rFonts w:ascii="Helvetica" w:hAnsi="Helvetica" w:cstheme="minorHAnsi"/>
          <w:sz w:val="24"/>
          <w:szCs w:val="24"/>
        </w:rPr>
        <w:t xml:space="preserve"> for residential care </w:t>
      </w:r>
      <w:r w:rsidR="00101C7C" w:rsidRPr="006B028B">
        <w:rPr>
          <w:rFonts w:ascii="Helvetica" w:hAnsi="Helvetica" w:cstheme="minorHAnsi"/>
          <w:sz w:val="24"/>
          <w:szCs w:val="24"/>
        </w:rPr>
        <w:t>communities</w:t>
      </w:r>
      <w:r w:rsidR="00733A4D" w:rsidRPr="006B028B">
        <w:rPr>
          <w:rFonts w:ascii="Helvetica" w:hAnsi="Helvetica" w:cstheme="minorHAnsi"/>
          <w:sz w:val="24"/>
          <w:szCs w:val="24"/>
        </w:rPr>
        <w:t xml:space="preserve"> (RCCs)</w:t>
      </w:r>
      <w:r w:rsidR="00840C4C" w:rsidRPr="006B028B">
        <w:rPr>
          <w:rFonts w:ascii="Helvetica" w:hAnsi="Helvetica" w:cstheme="minorHAnsi"/>
          <w:sz w:val="24"/>
          <w:szCs w:val="24"/>
        </w:rPr>
        <w:t>.</w:t>
      </w:r>
      <w:r w:rsidR="006976C0" w:rsidRPr="006B028B">
        <w:rPr>
          <w:rFonts w:ascii="Helvetica" w:hAnsi="Helvetica" w:cstheme="minorHAnsi"/>
          <w:sz w:val="24"/>
          <w:szCs w:val="24"/>
        </w:rPr>
        <w:t xml:space="preserve"> </w:t>
      </w:r>
      <w:r w:rsidR="00AB2C46" w:rsidRPr="006B028B">
        <w:rPr>
          <w:rFonts w:ascii="Helvetica" w:hAnsi="Helvetica" w:cstheme="minorHAnsi"/>
          <w:sz w:val="24"/>
          <w:szCs w:val="24"/>
        </w:rPr>
        <w:t xml:space="preserve">Refer to </w:t>
      </w:r>
      <w:r w:rsidR="00800615" w:rsidRPr="006B028B">
        <w:rPr>
          <w:rFonts w:ascii="Helvetica" w:hAnsi="Helvetica" w:cstheme="minorHAnsi"/>
          <w:sz w:val="24"/>
          <w:szCs w:val="24"/>
        </w:rPr>
        <w:t>state law</w:t>
      </w:r>
      <w:r w:rsidR="00F43BE5">
        <w:rPr>
          <w:rFonts w:ascii="Helvetica" w:hAnsi="Helvetica" w:cstheme="minorHAnsi"/>
          <w:sz w:val="24"/>
          <w:szCs w:val="24"/>
        </w:rPr>
        <w:t>s</w:t>
      </w:r>
      <w:r w:rsidR="00800615" w:rsidRPr="006B028B">
        <w:rPr>
          <w:rFonts w:ascii="Helvetica" w:hAnsi="Helvetica" w:cstheme="minorHAnsi"/>
          <w:sz w:val="24"/>
          <w:szCs w:val="24"/>
        </w:rPr>
        <w:t xml:space="preserve"> and regulation</w:t>
      </w:r>
      <w:r w:rsidR="00F43BE5">
        <w:rPr>
          <w:rFonts w:ascii="Helvetica" w:hAnsi="Helvetica" w:cstheme="minorHAnsi"/>
          <w:sz w:val="24"/>
          <w:szCs w:val="24"/>
        </w:rPr>
        <w:t>s</w:t>
      </w:r>
      <w:r w:rsidR="00800615" w:rsidRPr="006B028B">
        <w:rPr>
          <w:rFonts w:ascii="Helvetica" w:hAnsi="Helvetica" w:cstheme="minorHAnsi"/>
          <w:sz w:val="24"/>
          <w:szCs w:val="24"/>
        </w:rPr>
        <w:t xml:space="preserve"> for </w:t>
      </w:r>
      <w:r w:rsidR="00AB2C46" w:rsidRPr="006B028B">
        <w:rPr>
          <w:rFonts w:ascii="Helvetica" w:hAnsi="Helvetica" w:cstheme="minorHAnsi"/>
          <w:sz w:val="24"/>
          <w:szCs w:val="24"/>
        </w:rPr>
        <w:t xml:space="preserve">residential </w:t>
      </w:r>
      <w:r w:rsidR="00AB2C46" w:rsidRPr="006B028B">
        <w:rPr>
          <w:rFonts w:ascii="Helvetica" w:hAnsi="Helvetica" w:cstheme="minorHAnsi"/>
          <w:sz w:val="24"/>
          <w:szCs w:val="24"/>
        </w:rPr>
        <w:lastRenderedPageBreak/>
        <w:t>care communities</w:t>
      </w:r>
      <w:r w:rsidR="00800615" w:rsidRPr="006B028B">
        <w:rPr>
          <w:rFonts w:ascii="Helvetica" w:hAnsi="Helvetica" w:cstheme="minorHAnsi"/>
          <w:sz w:val="24"/>
          <w:szCs w:val="24"/>
        </w:rPr>
        <w:t xml:space="preserve"> and nursing</w:t>
      </w:r>
      <w:r w:rsidR="00AB2C46" w:rsidRPr="006B028B">
        <w:rPr>
          <w:rFonts w:ascii="Helvetica" w:hAnsi="Helvetica" w:cstheme="minorHAnsi"/>
          <w:sz w:val="24"/>
          <w:szCs w:val="24"/>
        </w:rPr>
        <w:t xml:space="preserve"> </w:t>
      </w:r>
      <w:r w:rsidR="00912F60" w:rsidRPr="006B028B">
        <w:rPr>
          <w:rFonts w:ascii="Helvetica" w:hAnsi="Helvetica" w:cstheme="minorHAnsi"/>
          <w:sz w:val="24"/>
          <w:szCs w:val="24"/>
        </w:rPr>
        <w:t>facilities</w:t>
      </w:r>
      <w:r w:rsidR="00800615" w:rsidRPr="006B028B">
        <w:rPr>
          <w:rFonts w:ascii="Helvetica" w:hAnsi="Helvetica" w:cstheme="minorHAnsi"/>
          <w:sz w:val="24"/>
          <w:szCs w:val="24"/>
        </w:rPr>
        <w:t xml:space="preserve"> that do not accept Medicaid or Medicare.</w:t>
      </w:r>
      <w:r w:rsidR="00101C7C" w:rsidRPr="006B028B">
        <w:rPr>
          <w:rFonts w:ascii="Helvetica" w:hAnsi="Helvetica" w:cstheme="minorHAnsi"/>
          <w:sz w:val="24"/>
          <w:szCs w:val="24"/>
        </w:rPr>
        <w:t xml:space="preserve"> </w:t>
      </w:r>
      <w:r w:rsidR="00BB319E" w:rsidRPr="006B028B">
        <w:rPr>
          <w:rFonts w:ascii="Helvetica" w:hAnsi="Helvetica" w:cstheme="minorHAnsi"/>
          <w:sz w:val="24"/>
          <w:szCs w:val="24"/>
        </w:rPr>
        <w:t>Although laws and regulations vary</w:t>
      </w:r>
      <w:r w:rsidR="00FE34BC" w:rsidRPr="006B028B">
        <w:rPr>
          <w:rFonts w:ascii="Helvetica" w:hAnsi="Helvetica" w:cstheme="minorHAnsi"/>
          <w:sz w:val="24"/>
          <w:szCs w:val="24"/>
        </w:rPr>
        <w:t xml:space="preserve">, most of the Ombudsman program advocacy examples in the charts below apply regardless of setting. </w:t>
      </w:r>
    </w:p>
    <w:p w14:paraId="49184624" w14:textId="1A6284A3" w:rsidR="000F7873" w:rsidRPr="00734FD4" w:rsidRDefault="000F7873" w:rsidP="00734FD4">
      <w:pPr>
        <w:pStyle w:val="Heading2"/>
        <w:rPr>
          <w:rFonts w:ascii="Poppins" w:eastAsia="Times New Roman" w:hAnsi="Poppins" w:cs="Poppins"/>
          <w:b/>
          <w:bCs/>
          <w:color w:val="000000" w:themeColor="text1"/>
          <w:sz w:val="40"/>
          <w:szCs w:val="40"/>
        </w:rPr>
      </w:pPr>
      <w:bookmarkStart w:id="51" w:name="_Toc80712197"/>
      <w:bookmarkEnd w:id="50"/>
      <w:r w:rsidRPr="00734FD4">
        <w:rPr>
          <w:rFonts w:ascii="Poppins" w:eastAsia="Times New Roman" w:hAnsi="Poppins" w:cs="Poppins"/>
          <w:b/>
          <w:bCs/>
          <w:color w:val="000000" w:themeColor="text1"/>
          <w:sz w:val="40"/>
          <w:szCs w:val="40"/>
        </w:rPr>
        <w:t xml:space="preserve">Nursing </w:t>
      </w:r>
      <w:r w:rsidR="00F6166F" w:rsidRPr="00734FD4">
        <w:rPr>
          <w:rFonts w:ascii="Poppins" w:eastAsia="Times New Roman" w:hAnsi="Poppins" w:cs="Poppins"/>
          <w:b/>
          <w:bCs/>
          <w:color w:val="000000" w:themeColor="text1"/>
          <w:sz w:val="40"/>
          <w:szCs w:val="40"/>
        </w:rPr>
        <w:t>Facility</w:t>
      </w:r>
      <w:r w:rsidRPr="00734FD4">
        <w:rPr>
          <w:rFonts w:ascii="Poppins" w:eastAsia="Times New Roman" w:hAnsi="Poppins" w:cs="Poppins"/>
          <w:b/>
          <w:bCs/>
          <w:color w:val="000000" w:themeColor="text1"/>
          <w:sz w:val="40"/>
          <w:szCs w:val="40"/>
        </w:rPr>
        <w:t xml:space="preserve"> Resident</w:t>
      </w:r>
      <w:r w:rsidR="00ED2796" w:rsidRPr="00734FD4">
        <w:rPr>
          <w:rFonts w:ascii="Poppins" w:eastAsia="Times New Roman" w:hAnsi="Poppins" w:cs="Poppins"/>
          <w:b/>
          <w:bCs/>
          <w:color w:val="000000" w:themeColor="text1"/>
          <w:sz w:val="40"/>
          <w:szCs w:val="40"/>
        </w:rPr>
        <w:t>s’</w:t>
      </w:r>
      <w:r w:rsidRPr="00734FD4">
        <w:rPr>
          <w:rFonts w:ascii="Poppins" w:eastAsia="Times New Roman" w:hAnsi="Poppins" w:cs="Poppins"/>
          <w:b/>
          <w:bCs/>
          <w:color w:val="000000" w:themeColor="text1"/>
          <w:sz w:val="40"/>
          <w:szCs w:val="40"/>
        </w:rPr>
        <w:t xml:space="preserve"> Rights</w:t>
      </w:r>
      <w:bookmarkEnd w:id="51"/>
      <w:r w:rsidRPr="00734FD4">
        <w:rPr>
          <w:rFonts w:ascii="Poppins" w:eastAsia="Times New Roman" w:hAnsi="Poppins" w:cs="Poppins"/>
          <w:b/>
          <w:bCs/>
          <w:color w:val="000000" w:themeColor="text1"/>
          <w:sz w:val="40"/>
          <w:szCs w:val="40"/>
        </w:rPr>
        <w:t xml:space="preserve"> </w:t>
      </w:r>
    </w:p>
    <w:p w14:paraId="59BBE3AF" w14:textId="422F3C06" w:rsidR="00D33F3F" w:rsidRPr="006B028B" w:rsidRDefault="00BD3794" w:rsidP="00734FD4">
      <w:pPr>
        <w:rPr>
          <w:rFonts w:ascii="Helvetica" w:eastAsia="Calibri" w:hAnsi="Helvetica" w:cs="Times New Roman"/>
          <w:sz w:val="24"/>
          <w:szCs w:val="24"/>
        </w:rPr>
      </w:pPr>
      <w:bookmarkStart w:id="52" w:name="_Hlk71475904"/>
      <w:r w:rsidRPr="006B028B">
        <w:rPr>
          <w:rFonts w:ascii="Helvetica" w:eastAsia="Calibri" w:hAnsi="Helvetica" w:cs="Times New Roman"/>
          <w:sz w:val="24"/>
          <w:szCs w:val="24"/>
        </w:rPr>
        <w:t>All United States citizens have rights set forth by the Constitution of the United States.</w:t>
      </w:r>
      <w:r w:rsidR="0028252E">
        <w:rPr>
          <w:rFonts w:ascii="Helvetica" w:eastAsia="Calibri" w:hAnsi="Helvetica" w:cs="Times New Roman"/>
          <w:sz w:val="24"/>
          <w:szCs w:val="24"/>
        </w:rPr>
        <w:t xml:space="preserve"> </w:t>
      </w:r>
      <w:r w:rsidRPr="006B028B">
        <w:rPr>
          <w:rFonts w:ascii="Helvetica" w:eastAsia="Calibri" w:hAnsi="Helvetica" w:cs="Times New Roman"/>
          <w:sz w:val="24"/>
          <w:szCs w:val="24"/>
        </w:rPr>
        <w:t xml:space="preserve">Individuals do not lose these rights when they </w:t>
      </w:r>
      <w:r w:rsidR="00856E2B" w:rsidRPr="006B028B">
        <w:rPr>
          <w:rFonts w:ascii="Helvetica" w:eastAsia="Calibri" w:hAnsi="Helvetica" w:cs="Times New Roman"/>
          <w:sz w:val="24"/>
          <w:szCs w:val="24"/>
        </w:rPr>
        <w:t xml:space="preserve">become a resident of </w:t>
      </w:r>
      <w:r w:rsidRPr="006B028B">
        <w:rPr>
          <w:rFonts w:ascii="Helvetica" w:eastAsia="Calibri" w:hAnsi="Helvetica" w:cs="Times New Roman"/>
          <w:sz w:val="24"/>
          <w:szCs w:val="24"/>
        </w:rPr>
        <w:t>a long-term care facility.</w:t>
      </w:r>
      <w:r w:rsidR="0028252E">
        <w:rPr>
          <w:rFonts w:ascii="Helvetica" w:eastAsia="Calibri" w:hAnsi="Helvetica" w:cs="Times New Roman"/>
          <w:sz w:val="24"/>
          <w:szCs w:val="24"/>
        </w:rPr>
        <w:t xml:space="preserve"> </w:t>
      </w:r>
      <w:r w:rsidRPr="006B028B">
        <w:rPr>
          <w:rFonts w:ascii="Helvetica" w:eastAsia="Calibri" w:hAnsi="Helvetica" w:cs="Times New Roman"/>
          <w:sz w:val="24"/>
          <w:szCs w:val="24"/>
        </w:rPr>
        <w:t xml:space="preserve">In fact, they are guaranteed additional rights under federal laws specific to their status as residents. The </w:t>
      </w:r>
      <w:r w:rsidR="003B2957" w:rsidRPr="006B028B">
        <w:rPr>
          <w:rFonts w:ascii="Helvetica" w:eastAsia="Calibri" w:hAnsi="Helvetica" w:cs="Times New Roman"/>
          <w:sz w:val="24"/>
          <w:szCs w:val="24"/>
        </w:rPr>
        <w:t xml:space="preserve">current </w:t>
      </w:r>
      <w:r w:rsidRPr="006B028B">
        <w:rPr>
          <w:rFonts w:ascii="Helvetica" w:eastAsia="Calibri" w:hAnsi="Helvetica" w:cs="Times New Roman"/>
          <w:sz w:val="24"/>
          <w:szCs w:val="24"/>
        </w:rPr>
        <w:t>federal law pertaining to resident</w:t>
      </w:r>
      <w:r w:rsidR="00F0555E" w:rsidRPr="006B028B">
        <w:rPr>
          <w:rFonts w:ascii="Helvetica" w:eastAsia="Calibri" w:hAnsi="Helvetica" w:cs="Times New Roman"/>
          <w:sz w:val="24"/>
          <w:szCs w:val="24"/>
        </w:rPr>
        <w:t>s’</w:t>
      </w:r>
      <w:r w:rsidRPr="006B028B">
        <w:rPr>
          <w:rFonts w:ascii="Helvetica" w:eastAsia="Calibri" w:hAnsi="Helvetica" w:cs="Times New Roman"/>
          <w:sz w:val="24"/>
          <w:szCs w:val="24"/>
        </w:rPr>
        <w:t xml:space="preserve"> rights </w:t>
      </w:r>
      <w:r w:rsidR="003B2957" w:rsidRPr="006B028B">
        <w:rPr>
          <w:rFonts w:ascii="Helvetica" w:eastAsia="Calibri" w:hAnsi="Helvetica" w:cs="Times New Roman"/>
          <w:sz w:val="24"/>
          <w:szCs w:val="24"/>
        </w:rPr>
        <w:t>is</w:t>
      </w:r>
      <w:bookmarkStart w:id="53" w:name="_Hlk52390791"/>
      <w:r w:rsidR="003B2957" w:rsidRPr="006B028B">
        <w:rPr>
          <w:rFonts w:ascii="Helvetica" w:eastAsia="Calibri" w:hAnsi="Helvetica" w:cs="Times New Roman"/>
          <w:sz w:val="24"/>
          <w:szCs w:val="24"/>
        </w:rPr>
        <w:t xml:space="preserve"> </w:t>
      </w:r>
      <w:r w:rsidRPr="006B028B">
        <w:rPr>
          <w:rFonts w:ascii="Helvetica" w:eastAsia="Calibri" w:hAnsi="Helvetica" w:cs="Times New Roman"/>
          <w:b/>
          <w:bCs/>
          <w:sz w:val="24"/>
          <w:szCs w:val="24"/>
        </w:rPr>
        <w:t xml:space="preserve">42 U.S. Code of Federal Regulations Part 483 </w:t>
      </w:r>
      <w:r w:rsidRPr="006B028B">
        <w:rPr>
          <w:rFonts w:ascii="Helvetica" w:eastAsia="Calibri" w:hAnsi="Helvetica" w:cs="Times New Roman"/>
          <w:b/>
          <w:bCs/>
          <w:i/>
          <w:iCs/>
          <w:sz w:val="24"/>
          <w:szCs w:val="24"/>
        </w:rPr>
        <w:t>Requirements for States and Long-Term Care Facilities</w:t>
      </w:r>
      <w:bookmarkEnd w:id="53"/>
      <w:r w:rsidRPr="006B028B">
        <w:rPr>
          <w:rFonts w:ascii="Helvetica" w:eastAsia="Calibri" w:hAnsi="Helvetica" w:cs="Times New Roman"/>
          <w:b/>
          <w:bCs/>
          <w:i/>
          <w:iCs/>
          <w:sz w:val="24"/>
          <w:szCs w:val="24"/>
        </w:rPr>
        <w:t xml:space="preserve"> </w:t>
      </w:r>
      <w:r w:rsidRPr="006B028B">
        <w:rPr>
          <w:rFonts w:ascii="Helvetica" w:eastAsia="Calibri" w:hAnsi="Helvetica" w:cs="Times New Roman"/>
          <w:b/>
          <w:bCs/>
          <w:sz w:val="24"/>
          <w:szCs w:val="24"/>
        </w:rPr>
        <w:t>(Federal</w:t>
      </w:r>
      <w:r w:rsidR="00B707B2" w:rsidRPr="006B028B">
        <w:rPr>
          <w:rFonts w:ascii="Helvetica" w:eastAsia="Calibri" w:hAnsi="Helvetica" w:cs="Times New Roman"/>
          <w:b/>
          <w:bCs/>
          <w:sz w:val="24"/>
          <w:szCs w:val="24"/>
        </w:rPr>
        <w:t xml:space="preserve"> Nursing </w:t>
      </w:r>
      <w:r w:rsidR="00912F60" w:rsidRPr="006B028B">
        <w:rPr>
          <w:rFonts w:ascii="Helvetica" w:eastAsia="Calibri" w:hAnsi="Helvetica" w:cs="Times New Roman"/>
          <w:b/>
          <w:bCs/>
          <w:sz w:val="24"/>
          <w:szCs w:val="24"/>
        </w:rPr>
        <w:t>Facilities</w:t>
      </w:r>
      <w:r w:rsidRPr="006B028B">
        <w:rPr>
          <w:rFonts w:ascii="Helvetica" w:eastAsia="Calibri" w:hAnsi="Helvetica" w:cs="Times New Roman"/>
          <w:b/>
          <w:bCs/>
          <w:sz w:val="24"/>
          <w:szCs w:val="24"/>
        </w:rPr>
        <w:t xml:space="preserve"> Regulations)</w:t>
      </w:r>
      <w:r w:rsidR="003B2957" w:rsidRPr="006B028B">
        <w:rPr>
          <w:rFonts w:ascii="Helvetica" w:eastAsia="Calibri" w:hAnsi="Helvetica" w:cs="Times New Roman"/>
          <w:b/>
          <w:bCs/>
          <w:sz w:val="24"/>
          <w:szCs w:val="24"/>
        </w:rPr>
        <w:t>.</w:t>
      </w:r>
      <w:r w:rsidRPr="006B028B">
        <w:rPr>
          <w:rFonts w:ascii="Helvetica" w:eastAsia="Calibri" w:hAnsi="Helvetica" w:cs="Times New Roman"/>
          <w:sz w:val="24"/>
          <w:szCs w:val="24"/>
          <w:vertAlign w:val="superscript"/>
        </w:rPr>
        <w:footnoteReference w:id="28"/>
      </w:r>
      <w:r w:rsidRPr="006B028B">
        <w:rPr>
          <w:rFonts w:ascii="Helvetica" w:eastAsia="Calibri" w:hAnsi="Helvetica" w:cs="Times New Roman"/>
          <w:b/>
          <w:bCs/>
          <w:i/>
          <w:iCs/>
          <w:sz w:val="24"/>
          <w:szCs w:val="24"/>
        </w:rPr>
        <w:t xml:space="preserve"> </w:t>
      </w:r>
      <w:bookmarkStart w:id="54" w:name="_Toc61433642"/>
      <w:bookmarkEnd w:id="52"/>
    </w:p>
    <w:p w14:paraId="0BAF6C0C" w14:textId="36C67281" w:rsidR="00BD3794" w:rsidRPr="00734FD4" w:rsidRDefault="00BD3794" w:rsidP="00734FD4">
      <w:pPr>
        <w:keepNext/>
        <w:keepLines/>
        <w:spacing w:before="80" w:after="0"/>
        <w:outlineLvl w:val="2"/>
        <w:rPr>
          <w:rFonts w:ascii="Poppins" w:eastAsia="Calibri" w:hAnsi="Poppins" w:cs="Poppins"/>
          <w:b/>
          <w:bCs/>
          <w:color w:val="000000" w:themeColor="text1"/>
          <w:sz w:val="32"/>
          <w:szCs w:val="32"/>
        </w:rPr>
      </w:pPr>
      <w:bookmarkStart w:id="55" w:name="_Toc80712198"/>
      <w:r w:rsidRPr="00734FD4">
        <w:rPr>
          <w:rFonts w:ascii="Poppins" w:eastAsia="Calibri" w:hAnsi="Poppins" w:cs="Poppins"/>
          <w:b/>
          <w:bCs/>
          <w:color w:val="000000" w:themeColor="text1"/>
          <w:sz w:val="32"/>
          <w:szCs w:val="32"/>
        </w:rPr>
        <w:t xml:space="preserve">Federal </w:t>
      </w:r>
      <w:r w:rsidR="00B707B2" w:rsidRPr="00734FD4">
        <w:rPr>
          <w:rFonts w:ascii="Poppins" w:eastAsia="Calibri" w:hAnsi="Poppins" w:cs="Poppins"/>
          <w:b/>
          <w:bCs/>
          <w:color w:val="000000" w:themeColor="text1"/>
          <w:sz w:val="32"/>
          <w:szCs w:val="32"/>
        </w:rPr>
        <w:t xml:space="preserve">Nursing </w:t>
      </w:r>
      <w:r w:rsidR="00912F60" w:rsidRPr="00734FD4">
        <w:rPr>
          <w:rFonts w:ascii="Poppins" w:eastAsia="Calibri" w:hAnsi="Poppins" w:cs="Poppins"/>
          <w:b/>
          <w:bCs/>
          <w:color w:val="000000" w:themeColor="text1"/>
          <w:sz w:val="32"/>
          <w:szCs w:val="32"/>
        </w:rPr>
        <w:t>Facilities</w:t>
      </w:r>
      <w:r w:rsidR="00B707B2" w:rsidRPr="00734FD4">
        <w:rPr>
          <w:rFonts w:ascii="Poppins" w:eastAsia="Calibri" w:hAnsi="Poppins" w:cs="Poppins"/>
          <w:b/>
          <w:bCs/>
          <w:color w:val="000000" w:themeColor="text1"/>
          <w:sz w:val="32"/>
          <w:szCs w:val="32"/>
        </w:rPr>
        <w:t xml:space="preserve"> </w:t>
      </w:r>
      <w:r w:rsidRPr="00734FD4">
        <w:rPr>
          <w:rFonts w:ascii="Poppins" w:eastAsia="Calibri" w:hAnsi="Poppins" w:cs="Poppins"/>
          <w:b/>
          <w:bCs/>
          <w:color w:val="000000" w:themeColor="text1"/>
          <w:sz w:val="32"/>
          <w:szCs w:val="32"/>
        </w:rPr>
        <w:t>Regulations</w:t>
      </w:r>
      <w:bookmarkEnd w:id="54"/>
      <w:bookmarkEnd w:id="55"/>
    </w:p>
    <w:p w14:paraId="63D0BC35" w14:textId="6F0C66CD" w:rsidR="00BD3794" w:rsidRPr="006B028B" w:rsidRDefault="00BD3794" w:rsidP="00734FD4">
      <w:pPr>
        <w:rPr>
          <w:rFonts w:ascii="Helvetica" w:eastAsia="Times New Roman" w:hAnsi="Helvetica" w:cstheme="minorHAnsi"/>
          <w:sz w:val="24"/>
          <w:szCs w:val="24"/>
        </w:rPr>
      </w:pPr>
      <w:bookmarkStart w:id="56" w:name="_Hlk71531174"/>
      <w:r w:rsidRPr="006B028B">
        <w:rPr>
          <w:rFonts w:ascii="Helvetica" w:eastAsia="Times New Roman" w:hAnsi="Helvetica" w:cstheme="minorHAnsi"/>
          <w:sz w:val="24"/>
          <w:szCs w:val="24"/>
        </w:rPr>
        <w:t xml:space="preserve">The federal </w:t>
      </w:r>
      <w:r w:rsidR="00B707B2" w:rsidRPr="006B028B">
        <w:rPr>
          <w:rFonts w:ascii="Helvetica" w:eastAsia="Times New Roman" w:hAnsi="Helvetica" w:cstheme="minorHAnsi"/>
          <w:sz w:val="24"/>
          <w:szCs w:val="24"/>
        </w:rPr>
        <w:t xml:space="preserve">nursing </w:t>
      </w:r>
      <w:r w:rsidR="00912F60" w:rsidRPr="006B028B">
        <w:rPr>
          <w:rFonts w:ascii="Helvetica" w:eastAsia="Times New Roman" w:hAnsi="Helvetica" w:cstheme="minorHAnsi"/>
          <w:sz w:val="24"/>
          <w:szCs w:val="24"/>
        </w:rPr>
        <w:t>facilities</w:t>
      </w:r>
      <w:r w:rsidR="00B707B2" w:rsidRPr="006B028B">
        <w:rPr>
          <w:rFonts w:ascii="Helvetica" w:eastAsia="Times New Roman" w:hAnsi="Helvetica" w:cstheme="minorHAnsi"/>
          <w:sz w:val="24"/>
          <w:szCs w:val="24"/>
        </w:rPr>
        <w:t xml:space="preserve"> </w:t>
      </w:r>
      <w:r w:rsidRPr="006B028B">
        <w:rPr>
          <w:rFonts w:ascii="Helvetica" w:eastAsia="Times New Roman" w:hAnsi="Helvetica" w:cstheme="minorHAnsi"/>
          <w:sz w:val="24"/>
          <w:szCs w:val="24"/>
        </w:rPr>
        <w:t xml:space="preserve">regulations </w:t>
      </w:r>
      <w:r w:rsidR="0095523F" w:rsidRPr="006B028B">
        <w:rPr>
          <w:rFonts w:ascii="Helvetica" w:eastAsia="Times New Roman" w:hAnsi="Helvetica" w:cstheme="minorHAnsi"/>
          <w:sz w:val="24"/>
          <w:szCs w:val="24"/>
        </w:rPr>
        <w:t>clarify</w:t>
      </w:r>
      <w:r w:rsidRPr="006B028B">
        <w:rPr>
          <w:rFonts w:ascii="Helvetica" w:eastAsia="Times New Roman" w:hAnsi="Helvetica" w:cstheme="minorHAnsi"/>
          <w:sz w:val="24"/>
          <w:szCs w:val="24"/>
        </w:rPr>
        <w:t xml:space="preserve"> </w:t>
      </w:r>
      <w:proofErr w:type="gramStart"/>
      <w:r w:rsidRPr="006B028B">
        <w:rPr>
          <w:rFonts w:ascii="Helvetica" w:eastAsia="Times New Roman" w:hAnsi="Helvetica" w:cstheme="minorHAnsi"/>
          <w:sz w:val="24"/>
          <w:szCs w:val="24"/>
        </w:rPr>
        <w:t>required</w:t>
      </w:r>
      <w:proofErr w:type="gramEnd"/>
      <w:r w:rsidRPr="006B028B">
        <w:rPr>
          <w:rFonts w:ascii="Helvetica" w:eastAsia="Times New Roman" w:hAnsi="Helvetica" w:cstheme="minorHAnsi"/>
          <w:sz w:val="24"/>
          <w:szCs w:val="24"/>
        </w:rPr>
        <w:t xml:space="preserve"> actions and responsibilities of nursing </w:t>
      </w:r>
      <w:r w:rsidR="00F6166F" w:rsidRPr="006B028B">
        <w:rPr>
          <w:rFonts w:ascii="Helvetica" w:eastAsia="Times New Roman" w:hAnsi="Helvetica" w:cstheme="minorHAnsi"/>
          <w:sz w:val="24"/>
          <w:szCs w:val="24"/>
        </w:rPr>
        <w:t>facilities</w:t>
      </w:r>
      <w:r w:rsidRPr="006B028B">
        <w:rPr>
          <w:rFonts w:ascii="Helvetica" w:eastAsia="Times New Roman" w:hAnsi="Helvetica" w:cstheme="minorHAnsi"/>
          <w:sz w:val="24"/>
          <w:szCs w:val="24"/>
        </w:rPr>
        <w:t>.</w:t>
      </w:r>
      <w:r w:rsidR="0028252E">
        <w:rPr>
          <w:rFonts w:ascii="Helvetica" w:eastAsia="Times New Roman" w:hAnsi="Helvetica" w:cstheme="minorHAnsi"/>
          <w:sz w:val="24"/>
          <w:szCs w:val="24"/>
        </w:rPr>
        <w:t xml:space="preserve"> </w:t>
      </w:r>
      <w:r w:rsidRPr="006B028B">
        <w:rPr>
          <w:rFonts w:ascii="Helvetica" w:eastAsia="Times New Roman" w:hAnsi="Helvetica" w:cstheme="minorHAnsi"/>
          <w:sz w:val="24"/>
          <w:szCs w:val="24"/>
        </w:rPr>
        <w:t xml:space="preserve">In addition, the regulations specifically describe each right an individual has as a resident of a nursing </w:t>
      </w:r>
      <w:r w:rsidR="00DE5811" w:rsidRPr="006B028B">
        <w:rPr>
          <w:rFonts w:ascii="Helvetica" w:eastAsia="Times New Roman" w:hAnsi="Helvetica" w:cstheme="minorHAnsi"/>
          <w:sz w:val="24"/>
          <w:szCs w:val="24"/>
        </w:rPr>
        <w:t>facility</w:t>
      </w:r>
      <w:r w:rsidRPr="006B028B">
        <w:rPr>
          <w:rFonts w:ascii="Helvetica" w:eastAsia="Times New Roman" w:hAnsi="Helvetica" w:cstheme="minorHAnsi"/>
          <w:sz w:val="24"/>
          <w:szCs w:val="24"/>
        </w:rPr>
        <w:t>.</w:t>
      </w:r>
      <w:r w:rsidR="00B03E40" w:rsidRPr="006B028B">
        <w:rPr>
          <w:rFonts w:ascii="Helvetica" w:eastAsia="Times New Roman" w:hAnsi="Helvetica" w:cstheme="minorHAnsi"/>
          <w:sz w:val="24"/>
          <w:szCs w:val="24"/>
        </w:rPr>
        <w:t xml:space="preserve"> </w:t>
      </w:r>
    </w:p>
    <w:p w14:paraId="60EDBBC0" w14:textId="1D44B01E" w:rsidR="007236B9" w:rsidRPr="006B028B" w:rsidRDefault="006F1D3C" w:rsidP="00734FD4">
      <w:pPr>
        <w:pBdr>
          <w:top w:val="nil"/>
          <w:left w:val="nil"/>
          <w:bottom w:val="nil"/>
          <w:right w:val="nil"/>
          <w:between w:val="nil"/>
          <w:bar w:val="nil"/>
        </w:pBdr>
        <w:rPr>
          <w:rFonts w:ascii="Helvetica" w:eastAsia="Calibri" w:hAnsi="Helvetica" w:cstheme="minorHAns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The s</w:t>
      </w:r>
      <w:r w:rsidR="007236B9"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tate survey agency, sometimes referred to as “the state</w:t>
      </w:r>
      <w:r w:rsidR="006621E2">
        <w:rPr>
          <w:rFonts w:ascii="Helvetica" w:eastAsia="Calibri" w:hAnsi="Helvetica" w:cstheme="minorHAnsi"/>
          <w:color w:val="000000"/>
          <w:sz w:val="24"/>
          <w:szCs w:val="24"/>
          <w:u w:color="000000"/>
          <w:bdr w:val="nil"/>
          <w14:textOutline w14:w="0" w14:cap="flat" w14:cmpd="sng" w14:algn="ctr">
            <w14:noFill/>
            <w14:prstDash w14:val="solid"/>
            <w14:bevel/>
          </w14:textOutline>
        </w:rPr>
        <w:t>,</w:t>
      </w:r>
      <w:r w:rsidR="007236B9"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 is responsible for certifying and/or licensing long-term care facilities and conducting inspections and investigations to ensure federal and state compliance. </w:t>
      </w:r>
    </w:p>
    <w:p w14:paraId="16D8DFFB" w14:textId="5DA27F16" w:rsidR="007236B9" w:rsidRPr="006B028B" w:rsidRDefault="006F1D3C" w:rsidP="00734FD4">
      <w:pPr>
        <w:pBdr>
          <w:top w:val="nil"/>
          <w:left w:val="nil"/>
          <w:bottom w:val="nil"/>
          <w:right w:val="nil"/>
          <w:between w:val="nil"/>
          <w:bar w:val="nil"/>
        </w:pBdr>
        <w:rPr>
          <w:rFonts w:ascii="Helvetica" w:eastAsia="Calibri" w:hAnsi="Helvetica" w:cstheme="minorHAns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A </w:t>
      </w:r>
      <w:r w:rsidR="001D653A"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s</w:t>
      </w:r>
      <w:r w:rsidR="007236B9"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tate surveyor is someone who works for the </w:t>
      </w:r>
      <w:r w:rsidR="001D653A"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s</w:t>
      </w:r>
      <w:r w:rsidR="007236B9"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tate </w:t>
      </w:r>
      <w:r w:rsidR="001D653A"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s</w:t>
      </w:r>
      <w:r w:rsidR="007236B9"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 xml:space="preserve">urvey </w:t>
      </w:r>
      <w:r w:rsidR="001D653A"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a</w:t>
      </w:r>
      <w:r w:rsidR="007236B9" w:rsidRPr="006B028B">
        <w:rPr>
          <w:rFonts w:ascii="Helvetica" w:eastAsia="Calibri" w:hAnsi="Helvetica" w:cstheme="minorHAnsi"/>
          <w:color w:val="000000"/>
          <w:sz w:val="24"/>
          <w:szCs w:val="24"/>
          <w:u w:color="000000"/>
          <w:bdr w:val="nil"/>
          <w14:textOutline w14:w="0" w14:cap="flat" w14:cmpd="sng" w14:algn="ctr">
            <w14:noFill/>
            <w14:prstDash w14:val="solid"/>
            <w14:bevel/>
          </w14:textOutline>
        </w:rPr>
        <w:t>gency to conduct in-depth surveys, inspections, and investigations of long-term care facilities.</w:t>
      </w:r>
    </w:p>
    <w:p w14:paraId="45DFA7CB" w14:textId="29FB5201" w:rsidR="00BD3794" w:rsidRPr="00734FD4" w:rsidRDefault="00BD3794" w:rsidP="00734FD4">
      <w:pPr>
        <w:keepNext/>
        <w:keepLines/>
        <w:spacing w:before="120" w:after="0"/>
        <w:outlineLvl w:val="1"/>
        <w:rPr>
          <w:rFonts w:ascii="Poppins" w:eastAsia="Times New Roman" w:hAnsi="Poppins" w:cs="Poppins"/>
          <w:b/>
          <w:bCs/>
          <w:color w:val="000000" w:themeColor="text1"/>
          <w:sz w:val="36"/>
          <w:szCs w:val="36"/>
        </w:rPr>
      </w:pPr>
      <w:bookmarkStart w:id="57" w:name="_Toc61433643"/>
      <w:bookmarkStart w:id="58" w:name="_Toc80712199"/>
      <w:bookmarkEnd w:id="56"/>
      <w:r w:rsidRPr="00734FD4">
        <w:rPr>
          <w:rFonts w:ascii="Poppins" w:eastAsia="Times New Roman" w:hAnsi="Poppins" w:cs="Poppins"/>
          <w:b/>
          <w:bCs/>
          <w:color w:val="000000" w:themeColor="text1"/>
          <w:sz w:val="36"/>
          <w:szCs w:val="36"/>
        </w:rPr>
        <w:t>Resident</w:t>
      </w:r>
      <w:r w:rsidR="00B2086A" w:rsidRPr="00734FD4">
        <w:rPr>
          <w:rFonts w:ascii="Poppins" w:eastAsia="Times New Roman" w:hAnsi="Poppins" w:cs="Poppins"/>
          <w:b/>
          <w:bCs/>
          <w:color w:val="000000" w:themeColor="text1"/>
          <w:sz w:val="36"/>
          <w:szCs w:val="36"/>
        </w:rPr>
        <w:t>s’</w:t>
      </w:r>
      <w:r w:rsidRPr="00734FD4">
        <w:rPr>
          <w:rFonts w:ascii="Poppins" w:eastAsia="Times New Roman" w:hAnsi="Poppins" w:cs="Poppins"/>
          <w:b/>
          <w:bCs/>
          <w:color w:val="000000" w:themeColor="text1"/>
          <w:sz w:val="36"/>
          <w:szCs w:val="36"/>
        </w:rPr>
        <w:t xml:space="preserve"> Rights in Federal </w:t>
      </w:r>
      <w:r w:rsidR="00B707B2" w:rsidRPr="00734FD4">
        <w:rPr>
          <w:rFonts w:ascii="Poppins" w:eastAsia="Times New Roman" w:hAnsi="Poppins" w:cs="Poppins"/>
          <w:b/>
          <w:bCs/>
          <w:color w:val="000000" w:themeColor="text1"/>
          <w:sz w:val="36"/>
          <w:szCs w:val="36"/>
        </w:rPr>
        <w:t xml:space="preserve">Nursing </w:t>
      </w:r>
      <w:r w:rsidR="00912F60" w:rsidRPr="00734FD4">
        <w:rPr>
          <w:rFonts w:ascii="Poppins" w:eastAsia="Times New Roman" w:hAnsi="Poppins" w:cs="Poppins"/>
          <w:b/>
          <w:bCs/>
          <w:color w:val="000000" w:themeColor="text1"/>
          <w:sz w:val="36"/>
          <w:szCs w:val="36"/>
        </w:rPr>
        <w:t>Facilities</w:t>
      </w:r>
      <w:r w:rsidR="00B707B2" w:rsidRPr="00734FD4">
        <w:rPr>
          <w:rFonts w:ascii="Poppins" w:eastAsia="Times New Roman" w:hAnsi="Poppins" w:cs="Poppins"/>
          <w:b/>
          <w:bCs/>
          <w:color w:val="000000" w:themeColor="text1"/>
          <w:sz w:val="36"/>
          <w:szCs w:val="36"/>
        </w:rPr>
        <w:t xml:space="preserve"> </w:t>
      </w:r>
      <w:r w:rsidRPr="00734FD4">
        <w:rPr>
          <w:rFonts w:ascii="Poppins" w:eastAsia="Times New Roman" w:hAnsi="Poppins" w:cs="Poppins"/>
          <w:b/>
          <w:bCs/>
          <w:color w:val="000000" w:themeColor="text1"/>
          <w:sz w:val="36"/>
          <w:szCs w:val="36"/>
        </w:rPr>
        <w:t>Regulations</w:t>
      </w:r>
      <w:bookmarkEnd w:id="57"/>
      <w:bookmarkEnd w:id="58"/>
    </w:p>
    <w:p w14:paraId="1658E2C9" w14:textId="65DC28B7" w:rsidR="00EF43BE" w:rsidRPr="006B028B" w:rsidRDefault="00BD3794" w:rsidP="00734FD4">
      <w:pPr>
        <w:rPr>
          <w:rFonts w:ascii="Helvetica" w:eastAsia="Times New Roman" w:hAnsi="Helvetica" w:cs="Times New Roman"/>
          <w:sz w:val="24"/>
          <w:szCs w:val="24"/>
        </w:rPr>
      </w:pPr>
      <w:bookmarkStart w:id="59" w:name="_Hlk71532018"/>
      <w:r w:rsidRPr="006B028B">
        <w:rPr>
          <w:rFonts w:ascii="Helvetica" w:eastAsia="Times New Roman" w:hAnsi="Helvetica" w:cs="Times New Roman"/>
          <w:sz w:val="24"/>
          <w:szCs w:val="24"/>
        </w:rPr>
        <w:t>The following is a summary of resident</w:t>
      </w:r>
      <w:r w:rsidR="00F0555E" w:rsidRPr="006B028B">
        <w:rPr>
          <w:rFonts w:ascii="Helvetica" w:eastAsia="Times New Roman" w:hAnsi="Helvetica" w:cs="Times New Roman"/>
          <w:sz w:val="24"/>
          <w:szCs w:val="24"/>
        </w:rPr>
        <w:t>s’</w:t>
      </w:r>
      <w:r w:rsidRPr="006B028B">
        <w:rPr>
          <w:rFonts w:ascii="Helvetica" w:eastAsia="Times New Roman" w:hAnsi="Helvetica" w:cs="Times New Roman"/>
          <w:sz w:val="24"/>
          <w:szCs w:val="24"/>
        </w:rPr>
        <w:t xml:space="preserve"> rights as spelled out in the federal </w:t>
      </w:r>
      <w:r w:rsidR="00B707B2" w:rsidRPr="006B028B">
        <w:rPr>
          <w:rFonts w:ascii="Helvetica" w:eastAsia="Times New Roman" w:hAnsi="Helvetica" w:cs="Times New Roman"/>
          <w:sz w:val="24"/>
          <w:szCs w:val="24"/>
        </w:rPr>
        <w:t xml:space="preserve">nursing </w:t>
      </w:r>
      <w:r w:rsidR="00912F60" w:rsidRPr="006B028B">
        <w:rPr>
          <w:rFonts w:ascii="Helvetica" w:eastAsia="Times New Roman" w:hAnsi="Helvetica" w:cs="Times New Roman"/>
          <w:sz w:val="24"/>
          <w:szCs w:val="24"/>
        </w:rPr>
        <w:t>facilities</w:t>
      </w:r>
      <w:r w:rsidR="00B707B2" w:rsidRPr="006B028B">
        <w:rPr>
          <w:rFonts w:ascii="Helvetica" w:eastAsia="Times New Roman" w:hAnsi="Helvetica" w:cs="Times New Roman"/>
          <w:sz w:val="24"/>
          <w:szCs w:val="24"/>
        </w:rPr>
        <w:t xml:space="preserve"> </w:t>
      </w:r>
      <w:r w:rsidRPr="006B028B">
        <w:rPr>
          <w:rFonts w:ascii="Helvetica" w:eastAsia="Times New Roman" w:hAnsi="Helvetica" w:cs="Times New Roman"/>
          <w:sz w:val="24"/>
          <w:szCs w:val="24"/>
        </w:rPr>
        <w:t xml:space="preserve">regulations, specifically, </w:t>
      </w:r>
      <w:r w:rsidRPr="006B028B">
        <w:rPr>
          <w:rFonts w:ascii="Helvetica" w:eastAsia="Times New Roman" w:hAnsi="Helvetica" w:cs="Times New Roman"/>
          <w:i/>
          <w:iCs/>
          <w:sz w:val="24"/>
          <w:szCs w:val="24"/>
        </w:rPr>
        <w:t>§483.10 resident rights</w:t>
      </w:r>
      <w:r w:rsidRPr="006B028B">
        <w:rPr>
          <w:rFonts w:ascii="Helvetica" w:eastAsia="Times New Roman" w:hAnsi="Helvetica" w:cs="Times New Roman"/>
        </w:rPr>
        <w:t xml:space="preserve"> </w:t>
      </w:r>
      <w:r w:rsidRPr="00894A93">
        <w:rPr>
          <w:rFonts w:ascii="Helvetica" w:eastAsia="Times New Roman" w:hAnsi="Helvetica" w:cs="Times New Roman"/>
          <w:sz w:val="24"/>
          <w:szCs w:val="24"/>
        </w:rPr>
        <w:t>and</w:t>
      </w:r>
      <w:r w:rsidRPr="006B028B">
        <w:rPr>
          <w:rFonts w:ascii="Helvetica" w:eastAsia="Times New Roman" w:hAnsi="Helvetica" w:cs="Times New Roman"/>
        </w:rPr>
        <w:t xml:space="preserve"> </w:t>
      </w:r>
      <w:r w:rsidRPr="006B028B">
        <w:rPr>
          <w:rFonts w:ascii="Helvetica" w:eastAsia="Times New Roman" w:hAnsi="Helvetica" w:cs="Times New Roman"/>
          <w:i/>
          <w:iCs/>
          <w:sz w:val="24"/>
          <w:szCs w:val="24"/>
        </w:rPr>
        <w:t xml:space="preserve">§483.12 freedom from abuse, neglect, and exploitation </w:t>
      </w:r>
      <w:r w:rsidRPr="00894A93">
        <w:rPr>
          <w:rFonts w:ascii="Helvetica" w:eastAsia="Times New Roman" w:hAnsi="Helvetica" w:cs="Times New Roman"/>
          <w:sz w:val="24"/>
          <w:szCs w:val="24"/>
        </w:rPr>
        <w:t>and</w:t>
      </w:r>
      <w:r w:rsidRPr="006B028B">
        <w:rPr>
          <w:rFonts w:ascii="Helvetica" w:eastAsia="Times New Roman" w:hAnsi="Helvetica" w:cs="Times New Roman"/>
        </w:rPr>
        <w:t xml:space="preserve"> </w:t>
      </w:r>
      <w:r w:rsidRPr="006B028B">
        <w:rPr>
          <w:rFonts w:ascii="Helvetica" w:eastAsia="Times New Roman" w:hAnsi="Helvetica" w:cs="Times New Roman"/>
          <w:i/>
          <w:iCs/>
          <w:sz w:val="24"/>
          <w:szCs w:val="24"/>
        </w:rPr>
        <w:t>§483.15 admission, transfer, and discharge rights</w:t>
      </w:r>
      <w:r w:rsidRPr="006B028B">
        <w:rPr>
          <w:rFonts w:ascii="Helvetica" w:eastAsia="Times New Roman" w:hAnsi="Helvetica" w:cs="Times New Roman"/>
          <w:sz w:val="24"/>
          <w:szCs w:val="24"/>
        </w:rPr>
        <w:t>.</w:t>
      </w:r>
      <w:r w:rsidR="0028252E">
        <w:rPr>
          <w:rFonts w:ascii="Helvetica" w:eastAsia="Times New Roman" w:hAnsi="Helvetica" w:cs="Times New Roman"/>
          <w:sz w:val="24"/>
          <w:szCs w:val="24"/>
        </w:rPr>
        <w:t xml:space="preserve"> </w:t>
      </w:r>
      <w:r w:rsidRPr="006B028B">
        <w:rPr>
          <w:rFonts w:ascii="Helvetica" w:eastAsia="Times New Roman" w:hAnsi="Helvetica" w:cs="Times New Roman"/>
          <w:sz w:val="24"/>
          <w:szCs w:val="24"/>
        </w:rPr>
        <w:t xml:space="preserve">Following the summary, the charts show examples of rights violations and how </w:t>
      </w:r>
      <w:r w:rsidR="00BC1AF3" w:rsidRPr="006B028B">
        <w:rPr>
          <w:rFonts w:ascii="Helvetica" w:eastAsia="Times New Roman" w:hAnsi="Helvetica" w:cs="Times New Roman"/>
          <w:sz w:val="24"/>
          <w:szCs w:val="24"/>
        </w:rPr>
        <w:t xml:space="preserve">the </w:t>
      </w:r>
      <w:r w:rsidR="00FA26ED" w:rsidRPr="006B028B">
        <w:rPr>
          <w:rFonts w:ascii="Helvetica" w:eastAsia="Times New Roman" w:hAnsi="Helvetica" w:cs="Times New Roman"/>
          <w:sz w:val="24"/>
          <w:szCs w:val="24"/>
        </w:rPr>
        <w:t>Ombudsman program (</w:t>
      </w:r>
      <w:r w:rsidR="00BC1AF3" w:rsidRPr="006B028B">
        <w:rPr>
          <w:rFonts w:ascii="Helvetica" w:eastAsia="Times New Roman" w:hAnsi="Helvetica" w:cs="Times New Roman"/>
          <w:sz w:val="24"/>
          <w:szCs w:val="24"/>
        </w:rPr>
        <w:t>LTCOP</w:t>
      </w:r>
      <w:r w:rsidR="00FA26ED" w:rsidRPr="006B028B">
        <w:rPr>
          <w:rFonts w:ascii="Helvetica" w:eastAsia="Times New Roman" w:hAnsi="Helvetica" w:cs="Times New Roman"/>
          <w:sz w:val="24"/>
          <w:szCs w:val="24"/>
        </w:rPr>
        <w:t>)</w:t>
      </w:r>
      <w:r w:rsidRPr="006B028B">
        <w:rPr>
          <w:rFonts w:ascii="Helvetica" w:eastAsia="Times New Roman" w:hAnsi="Helvetica" w:cs="Times New Roman"/>
          <w:sz w:val="24"/>
          <w:szCs w:val="24"/>
        </w:rPr>
        <w:t xml:space="preserve"> can begin </w:t>
      </w:r>
      <w:r w:rsidR="006F1D3C" w:rsidRPr="006B028B">
        <w:rPr>
          <w:rFonts w:ascii="Helvetica" w:eastAsia="Times New Roman" w:hAnsi="Helvetica" w:cs="Times New Roman"/>
          <w:sz w:val="24"/>
          <w:szCs w:val="24"/>
        </w:rPr>
        <w:t>to address the</w:t>
      </w:r>
      <w:r w:rsidR="008C3CDE">
        <w:rPr>
          <w:rFonts w:ascii="Helvetica" w:eastAsia="Times New Roman" w:hAnsi="Helvetica" w:cs="Times New Roman"/>
          <w:sz w:val="24"/>
          <w:szCs w:val="24"/>
        </w:rPr>
        <w:t>se</w:t>
      </w:r>
      <w:r w:rsidR="00FA26ED" w:rsidRPr="006B028B">
        <w:rPr>
          <w:rFonts w:ascii="Helvetica" w:eastAsia="Times New Roman" w:hAnsi="Helvetica" w:cs="Times New Roman"/>
          <w:sz w:val="24"/>
          <w:szCs w:val="24"/>
        </w:rPr>
        <w:t xml:space="preserve"> </w:t>
      </w:r>
      <w:r w:rsidRPr="006B028B">
        <w:rPr>
          <w:rFonts w:ascii="Helvetica" w:eastAsia="Times New Roman" w:hAnsi="Helvetica" w:cs="Times New Roman"/>
          <w:sz w:val="24"/>
          <w:szCs w:val="24"/>
        </w:rPr>
        <w:t>resident</w:t>
      </w:r>
      <w:r w:rsidR="00FA26ED" w:rsidRPr="006B028B">
        <w:rPr>
          <w:rFonts w:ascii="Helvetica" w:eastAsia="Times New Roman" w:hAnsi="Helvetica" w:cs="Times New Roman"/>
          <w:sz w:val="24"/>
          <w:szCs w:val="24"/>
        </w:rPr>
        <w:t>s’</w:t>
      </w:r>
      <w:r w:rsidRPr="006B028B">
        <w:rPr>
          <w:rFonts w:ascii="Helvetica" w:eastAsia="Times New Roman" w:hAnsi="Helvetica" w:cs="Times New Roman"/>
          <w:sz w:val="24"/>
          <w:szCs w:val="24"/>
        </w:rPr>
        <w:t xml:space="preserve"> rights violations. </w:t>
      </w:r>
    </w:p>
    <w:p w14:paraId="3034F741" w14:textId="29CF78A3" w:rsidR="00BD3794" w:rsidRPr="006B028B" w:rsidRDefault="00EF43BE" w:rsidP="00734FD4">
      <w:pPr>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Note: For purposes of this training, the </w:t>
      </w:r>
      <w:r w:rsidR="002D5CF5" w:rsidRPr="006B028B">
        <w:rPr>
          <w:rFonts w:ascii="Helvetica" w:eastAsia="Times New Roman" w:hAnsi="Helvetica" w:cs="Times New Roman"/>
          <w:sz w:val="24"/>
          <w:szCs w:val="24"/>
        </w:rPr>
        <w:t xml:space="preserve">advocacy </w:t>
      </w:r>
      <w:r w:rsidR="004C018C" w:rsidRPr="006B028B">
        <w:rPr>
          <w:rFonts w:ascii="Helvetica" w:eastAsia="Times New Roman" w:hAnsi="Helvetica" w:cs="Times New Roman"/>
          <w:sz w:val="24"/>
          <w:szCs w:val="24"/>
        </w:rPr>
        <w:t>examples are intended to be simple</w:t>
      </w:r>
      <w:r w:rsidR="002D5CF5" w:rsidRPr="006B028B">
        <w:rPr>
          <w:rFonts w:ascii="Helvetica" w:eastAsia="Times New Roman" w:hAnsi="Helvetica" w:cs="Times New Roman"/>
          <w:sz w:val="24"/>
          <w:szCs w:val="24"/>
        </w:rPr>
        <w:t xml:space="preserve"> </w:t>
      </w:r>
      <w:r w:rsidR="006621E2">
        <w:rPr>
          <w:rFonts w:ascii="Helvetica" w:eastAsia="Times New Roman" w:hAnsi="Helvetica" w:cs="Times New Roman"/>
          <w:sz w:val="24"/>
          <w:szCs w:val="24"/>
        </w:rPr>
        <w:t xml:space="preserve">and </w:t>
      </w:r>
      <w:r w:rsidR="004C018C" w:rsidRPr="006B028B">
        <w:rPr>
          <w:rFonts w:ascii="Helvetica" w:eastAsia="Times New Roman" w:hAnsi="Helvetica" w:cs="Times New Roman"/>
          <w:sz w:val="24"/>
          <w:szCs w:val="24"/>
        </w:rPr>
        <w:t>are not inclusive</w:t>
      </w:r>
      <w:r w:rsidR="002D5CF5" w:rsidRPr="006B028B">
        <w:rPr>
          <w:rFonts w:ascii="Helvetica" w:eastAsia="Times New Roman" w:hAnsi="Helvetica" w:cs="Times New Roman"/>
          <w:sz w:val="24"/>
          <w:szCs w:val="24"/>
        </w:rPr>
        <w:t xml:space="preserve"> of all resolution strategies</w:t>
      </w:r>
      <w:r w:rsidR="004C018C" w:rsidRPr="006B028B">
        <w:rPr>
          <w:rFonts w:ascii="Helvetica" w:eastAsia="Times New Roman" w:hAnsi="Helvetica" w:cs="Times New Roman"/>
          <w:sz w:val="24"/>
          <w:szCs w:val="24"/>
        </w:rPr>
        <w:t xml:space="preserve">. </w:t>
      </w:r>
      <w:r w:rsidR="0012395F" w:rsidRPr="006B028B">
        <w:rPr>
          <w:rFonts w:ascii="Helvetica" w:eastAsia="Times New Roman" w:hAnsi="Helvetica" w:cs="Times New Roman"/>
          <w:sz w:val="24"/>
          <w:szCs w:val="24"/>
        </w:rPr>
        <w:t>A</w:t>
      </w:r>
      <w:r w:rsidR="00BD3794" w:rsidRPr="006B028B">
        <w:rPr>
          <w:rFonts w:ascii="Helvetica" w:eastAsia="Times New Roman" w:hAnsi="Helvetica" w:cs="Times New Roman"/>
          <w:sz w:val="24"/>
          <w:szCs w:val="24"/>
        </w:rPr>
        <w:t>ssume all necessary permission has been granted by the resident or the resident’s</w:t>
      </w:r>
      <w:r w:rsidR="0012395F" w:rsidRPr="006B028B">
        <w:rPr>
          <w:rFonts w:ascii="Helvetica" w:eastAsia="Times New Roman" w:hAnsi="Helvetica" w:cs="Times New Roman"/>
          <w:sz w:val="24"/>
          <w:szCs w:val="24"/>
        </w:rPr>
        <w:t xml:space="preserve"> representative</w:t>
      </w:r>
      <w:r w:rsidR="00BD3794" w:rsidRPr="006B028B">
        <w:rPr>
          <w:rFonts w:ascii="Helvetica" w:eastAsia="Times New Roman" w:hAnsi="Helvetica" w:cs="Times New Roman"/>
          <w:sz w:val="24"/>
          <w:szCs w:val="24"/>
        </w:rPr>
        <w:t xml:space="preserve"> for the </w:t>
      </w:r>
      <w:r w:rsidR="00F01F41" w:rsidRPr="006B028B">
        <w:rPr>
          <w:rFonts w:ascii="Helvetica" w:eastAsia="Times New Roman" w:hAnsi="Helvetica" w:cs="Times New Roman"/>
          <w:sz w:val="24"/>
          <w:szCs w:val="24"/>
        </w:rPr>
        <w:t>Ombudsman program</w:t>
      </w:r>
      <w:r w:rsidR="00BC1AF3" w:rsidRPr="006B028B">
        <w:rPr>
          <w:rFonts w:ascii="Helvetica" w:eastAsia="Times New Roman" w:hAnsi="Helvetica" w:cs="Times New Roman"/>
          <w:sz w:val="24"/>
          <w:szCs w:val="24"/>
        </w:rPr>
        <w:t xml:space="preserve"> </w:t>
      </w:r>
      <w:r w:rsidR="00BD3794" w:rsidRPr="006B028B">
        <w:rPr>
          <w:rFonts w:ascii="Helvetica" w:eastAsia="Times New Roman" w:hAnsi="Helvetica" w:cs="Times New Roman"/>
          <w:sz w:val="24"/>
          <w:szCs w:val="24"/>
        </w:rPr>
        <w:t xml:space="preserve">to proceed with </w:t>
      </w:r>
      <w:r w:rsidR="00F01F41" w:rsidRPr="006B028B">
        <w:rPr>
          <w:rFonts w:ascii="Helvetica" w:eastAsia="Times New Roman" w:hAnsi="Helvetica" w:cs="Times New Roman"/>
          <w:sz w:val="24"/>
          <w:szCs w:val="24"/>
        </w:rPr>
        <w:t xml:space="preserve">the </w:t>
      </w:r>
      <w:r w:rsidR="00BD3794" w:rsidRPr="006B028B">
        <w:rPr>
          <w:rFonts w:ascii="Helvetica" w:eastAsia="Times New Roman" w:hAnsi="Helvetica" w:cs="Times New Roman"/>
          <w:sz w:val="24"/>
          <w:szCs w:val="24"/>
        </w:rPr>
        <w:t>advocacy</w:t>
      </w:r>
      <w:r w:rsidR="00F01F41" w:rsidRPr="006B028B">
        <w:rPr>
          <w:rFonts w:ascii="Helvetica" w:eastAsia="Times New Roman" w:hAnsi="Helvetica" w:cs="Times New Roman"/>
          <w:sz w:val="24"/>
          <w:szCs w:val="24"/>
        </w:rPr>
        <w:t xml:space="preserve"> examples in the chart</w:t>
      </w:r>
      <w:r w:rsidR="00BD3794" w:rsidRPr="006B028B">
        <w:rPr>
          <w:rFonts w:ascii="Helvetica" w:eastAsia="Times New Roman" w:hAnsi="Helvetica" w:cs="Times New Roman"/>
          <w:sz w:val="24"/>
          <w:szCs w:val="24"/>
        </w:rPr>
        <w:t>.</w:t>
      </w:r>
    </w:p>
    <w:bookmarkEnd w:id="59"/>
    <w:p w14:paraId="63139921" w14:textId="5C7D69DC" w:rsidR="004240A9" w:rsidRPr="006B028B" w:rsidRDefault="00B57A1A" w:rsidP="00734FD4">
      <w:pPr>
        <w:rPr>
          <w:rFonts w:ascii="Helvetica" w:eastAsia="Times New Roman" w:hAnsi="Helvetica" w:cs="Times New Roman"/>
          <w:sz w:val="24"/>
          <w:szCs w:val="24"/>
        </w:rPr>
      </w:pPr>
      <w:r>
        <w:rPr>
          <w:noProof/>
        </w:rPr>
        <w:lastRenderedPageBreak/>
        <w:drawing>
          <wp:anchor distT="0" distB="0" distL="114300" distR="114300" simplePos="0" relativeHeight="251673600" behindDoc="1" locked="0" layoutInCell="1" allowOverlap="1" wp14:anchorId="567BF86C" wp14:editId="7F85E6CF">
            <wp:simplePos x="0" y="0"/>
            <wp:positionH relativeFrom="margin">
              <wp:align>left</wp:align>
            </wp:positionH>
            <wp:positionV relativeFrom="paragraph">
              <wp:posOffset>69215</wp:posOffset>
            </wp:positionV>
            <wp:extent cx="520700" cy="520700"/>
            <wp:effectExtent l="0" t="0" r="0" b="0"/>
            <wp:wrapTight wrapText="bothSides">
              <wp:wrapPolygon edited="0">
                <wp:start x="790" y="790"/>
                <wp:lineTo x="0" y="15015"/>
                <wp:lineTo x="4741" y="18176"/>
                <wp:lineTo x="5532" y="19756"/>
                <wp:lineTo x="15805" y="19756"/>
                <wp:lineTo x="16595" y="18176"/>
                <wp:lineTo x="20546" y="15015"/>
                <wp:lineTo x="19756" y="3161"/>
                <wp:lineTo x="18966" y="790"/>
                <wp:lineTo x="790" y="790"/>
              </wp:wrapPolygon>
            </wp:wrapTight>
            <wp:docPr id="13" name="Graphic 13"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20700" cy="520700"/>
                    </a:xfrm>
                    <a:prstGeom prst="rect">
                      <a:avLst/>
                    </a:prstGeom>
                  </pic:spPr>
                </pic:pic>
              </a:graphicData>
            </a:graphic>
            <wp14:sizeRelH relativeFrom="margin">
              <wp14:pctWidth>0</wp14:pctWidth>
            </wp14:sizeRelH>
            <wp14:sizeRelV relativeFrom="margin">
              <wp14:pctHeight>0</wp14:pctHeight>
            </wp14:sizeRelV>
          </wp:anchor>
        </w:drawing>
      </w:r>
      <w:r w:rsidR="004240A9" w:rsidRPr="00DF02A3">
        <w:rPr>
          <w:rFonts w:ascii="Helvetica" w:eastAsia="Times New Roman" w:hAnsi="Helvetica" w:cs="Times New Roman"/>
          <w:sz w:val="24"/>
          <w:szCs w:val="24"/>
        </w:rPr>
        <w:t xml:space="preserve">Learn </w:t>
      </w:r>
      <w:r w:rsidR="006E70B7" w:rsidRPr="00DF02A3">
        <w:rPr>
          <w:rFonts w:ascii="Helvetica" w:eastAsia="Times New Roman" w:hAnsi="Helvetica" w:cs="Times New Roman"/>
          <w:sz w:val="24"/>
          <w:szCs w:val="24"/>
        </w:rPr>
        <w:t>more about</w:t>
      </w:r>
      <w:r w:rsidR="004240A9" w:rsidRPr="00DF02A3">
        <w:rPr>
          <w:rFonts w:ascii="Helvetica" w:eastAsia="Times New Roman" w:hAnsi="Helvetica" w:cs="Times New Roman"/>
          <w:sz w:val="24"/>
          <w:szCs w:val="24"/>
        </w:rPr>
        <w:t xml:space="preserve"> </w:t>
      </w:r>
      <w:r w:rsidR="006E70B7" w:rsidRPr="00DF02A3">
        <w:rPr>
          <w:rFonts w:ascii="Helvetica" w:eastAsia="Times New Roman" w:hAnsi="Helvetica" w:cs="Times New Roman"/>
          <w:sz w:val="24"/>
          <w:szCs w:val="24"/>
        </w:rPr>
        <w:t>r</w:t>
      </w:r>
      <w:r w:rsidR="007F4173" w:rsidRPr="00DF02A3">
        <w:rPr>
          <w:rFonts w:ascii="Helvetica" w:eastAsia="Times New Roman" w:hAnsi="Helvetica" w:cs="Times New Roman"/>
          <w:sz w:val="24"/>
          <w:szCs w:val="24"/>
        </w:rPr>
        <w:t>esident</w:t>
      </w:r>
      <w:r w:rsidR="007D2477" w:rsidRPr="00DF02A3">
        <w:rPr>
          <w:rFonts w:ascii="Helvetica" w:eastAsia="Times New Roman" w:hAnsi="Helvetica" w:cs="Times New Roman"/>
          <w:sz w:val="24"/>
          <w:szCs w:val="24"/>
        </w:rPr>
        <w:t>s’</w:t>
      </w:r>
      <w:r w:rsidR="007F4173" w:rsidRPr="00DF02A3">
        <w:rPr>
          <w:rFonts w:ascii="Helvetica" w:eastAsia="Times New Roman" w:hAnsi="Helvetica" w:cs="Times New Roman"/>
          <w:sz w:val="24"/>
          <w:szCs w:val="24"/>
        </w:rPr>
        <w:t xml:space="preserve"> </w:t>
      </w:r>
      <w:r w:rsidR="006E70B7" w:rsidRPr="00DF02A3">
        <w:rPr>
          <w:rFonts w:ascii="Helvetica" w:eastAsia="Times New Roman" w:hAnsi="Helvetica" w:cs="Times New Roman"/>
          <w:sz w:val="24"/>
          <w:szCs w:val="24"/>
        </w:rPr>
        <w:t>r</w:t>
      </w:r>
      <w:r w:rsidR="007F4173" w:rsidRPr="00DF02A3">
        <w:rPr>
          <w:rFonts w:ascii="Helvetica" w:eastAsia="Times New Roman" w:hAnsi="Helvetica" w:cs="Times New Roman"/>
          <w:sz w:val="24"/>
          <w:szCs w:val="24"/>
        </w:rPr>
        <w:t>ights</w:t>
      </w:r>
      <w:r w:rsidR="004240A9" w:rsidRPr="00DF02A3">
        <w:rPr>
          <w:rFonts w:ascii="Helvetica" w:eastAsia="Times New Roman" w:hAnsi="Helvetica" w:cs="Times New Roman"/>
          <w:sz w:val="24"/>
          <w:szCs w:val="24"/>
        </w:rPr>
        <w:t xml:space="preserve"> </w:t>
      </w:r>
      <w:hyperlink r:id="rId24" w:history="1">
        <w:r w:rsidR="006E70B7" w:rsidRPr="00DF02A3">
          <w:rPr>
            <w:rStyle w:val="Hyperlink"/>
            <w:rFonts w:ascii="Helvetica" w:eastAsia="Times New Roman" w:hAnsi="Helvetica" w:cs="Times New Roman"/>
            <w:sz w:val="24"/>
            <w:szCs w:val="24"/>
          </w:rPr>
          <w:t>here</w:t>
        </w:r>
      </w:hyperlink>
      <w:r w:rsidR="006E70B7" w:rsidRPr="00DF02A3">
        <w:rPr>
          <w:rStyle w:val="FootnoteReference"/>
          <w:rFonts w:ascii="Helvetica" w:eastAsia="Times New Roman" w:hAnsi="Helvetica" w:cs="Times New Roman"/>
          <w:sz w:val="24"/>
          <w:szCs w:val="24"/>
        </w:rPr>
        <w:footnoteReference w:id="29"/>
      </w:r>
      <w:r w:rsidR="0028252E">
        <w:rPr>
          <w:rFonts w:ascii="Helvetica" w:eastAsia="Times New Roman" w:hAnsi="Helvetica" w:cs="Times New Roman"/>
          <w:sz w:val="24"/>
          <w:szCs w:val="24"/>
        </w:rPr>
        <w:t xml:space="preserve"> </w:t>
      </w:r>
      <w:r w:rsidR="006E70B7" w:rsidRPr="00DF02A3">
        <w:rPr>
          <w:rFonts w:ascii="Helvetica" w:eastAsia="Times New Roman" w:hAnsi="Helvetica" w:cs="Times New Roman"/>
          <w:sz w:val="24"/>
          <w:szCs w:val="24"/>
        </w:rPr>
        <w:t xml:space="preserve">by watching a video </w:t>
      </w:r>
      <w:r w:rsidR="00A67D78" w:rsidRPr="00DF02A3">
        <w:rPr>
          <w:rFonts w:ascii="Helvetica" w:eastAsia="Times New Roman" w:hAnsi="Helvetica" w:cs="Times New Roman"/>
          <w:sz w:val="24"/>
          <w:szCs w:val="24"/>
        </w:rPr>
        <w:t xml:space="preserve">that can be viewed for additional information or used as a presentation for facility staff, </w:t>
      </w:r>
      <w:r w:rsidR="002016D4" w:rsidRPr="00DF02A3">
        <w:rPr>
          <w:rFonts w:ascii="Helvetica" w:eastAsia="Times New Roman" w:hAnsi="Helvetica" w:cs="Times New Roman"/>
          <w:sz w:val="24"/>
          <w:szCs w:val="24"/>
        </w:rPr>
        <w:t xml:space="preserve">consumer </w:t>
      </w:r>
      <w:r w:rsidR="002016D4">
        <w:rPr>
          <w:rFonts w:ascii="Helvetica" w:eastAsia="Times New Roman" w:hAnsi="Helvetica" w:cs="Times New Roman"/>
          <w:sz w:val="24"/>
          <w:szCs w:val="24"/>
        </w:rPr>
        <w:t>groups</w:t>
      </w:r>
      <w:r w:rsidR="00A67D78" w:rsidRPr="00DF02A3">
        <w:rPr>
          <w:rFonts w:ascii="Helvetica" w:eastAsia="Times New Roman" w:hAnsi="Helvetica" w:cs="Times New Roman"/>
          <w:sz w:val="24"/>
          <w:szCs w:val="24"/>
        </w:rPr>
        <w:t xml:space="preserve">, </w:t>
      </w:r>
      <w:r w:rsidR="00CB4EAB">
        <w:rPr>
          <w:rFonts w:ascii="Helvetica" w:eastAsia="Times New Roman" w:hAnsi="Helvetica" w:cs="Times New Roman"/>
          <w:sz w:val="24"/>
          <w:szCs w:val="24"/>
        </w:rPr>
        <w:t xml:space="preserve">or community education. </w:t>
      </w:r>
    </w:p>
    <w:p w14:paraId="3802AFC1" w14:textId="4CA4B4A6" w:rsidR="00940040" w:rsidRPr="00734FD4" w:rsidRDefault="00940040" w:rsidP="00734FD4">
      <w:pPr>
        <w:keepNext/>
        <w:keepLines/>
        <w:spacing w:before="80" w:after="0"/>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t>Resident</w:t>
      </w:r>
      <w:r w:rsidR="00F0555E" w:rsidRPr="00734FD4">
        <w:rPr>
          <w:rFonts w:ascii="Poppins" w:eastAsia="Times New Roman" w:hAnsi="Poppins" w:cs="Poppins"/>
          <w:b/>
          <w:bCs/>
          <w:i/>
          <w:iCs/>
          <w:color w:val="000000" w:themeColor="text1"/>
          <w:sz w:val="28"/>
          <w:szCs w:val="28"/>
        </w:rPr>
        <w:t>s’</w:t>
      </w:r>
      <w:r w:rsidRPr="00734FD4">
        <w:rPr>
          <w:rFonts w:ascii="Poppins" w:eastAsia="Times New Roman" w:hAnsi="Poppins" w:cs="Poppins"/>
          <w:b/>
          <w:bCs/>
          <w:i/>
          <w:iCs/>
          <w:color w:val="000000" w:themeColor="text1"/>
          <w:sz w:val="28"/>
          <w:szCs w:val="28"/>
        </w:rPr>
        <w:t xml:space="preserve"> </w:t>
      </w:r>
      <w:r w:rsidR="0062326F" w:rsidRPr="00734FD4">
        <w:rPr>
          <w:rFonts w:ascii="Poppins" w:eastAsia="Times New Roman" w:hAnsi="Poppins" w:cs="Poppins"/>
          <w:b/>
          <w:bCs/>
          <w:i/>
          <w:iCs/>
          <w:color w:val="000000" w:themeColor="text1"/>
          <w:sz w:val="28"/>
          <w:szCs w:val="28"/>
        </w:rPr>
        <w:t>r</w:t>
      </w:r>
      <w:r w:rsidRPr="00734FD4">
        <w:rPr>
          <w:rFonts w:ascii="Poppins" w:eastAsia="Times New Roman" w:hAnsi="Poppins" w:cs="Poppins"/>
          <w:b/>
          <w:bCs/>
          <w:i/>
          <w:iCs/>
          <w:color w:val="000000" w:themeColor="text1"/>
          <w:sz w:val="28"/>
          <w:szCs w:val="28"/>
        </w:rPr>
        <w:t xml:space="preserve">ights </w:t>
      </w:r>
    </w:p>
    <w:p w14:paraId="2E5A35AB" w14:textId="5352EE33" w:rsidR="00C57A2A" w:rsidRDefault="00940040" w:rsidP="00734FD4">
      <w:pPr>
        <w:widowControl w:val="0"/>
        <w:tabs>
          <w:tab w:val="left" w:pos="-1440"/>
          <w:tab w:val="left" w:pos="-720"/>
        </w:tabs>
        <w:suppressAutoHyphens/>
        <w:spacing w:after="0"/>
        <w:rPr>
          <w:rFonts w:ascii="Helvetica" w:eastAsia="Calibri" w:hAnsi="Helvetica" w:cs="Times New Roman"/>
          <w:spacing w:val="-2"/>
          <w:sz w:val="24"/>
          <w:szCs w:val="24"/>
        </w:rPr>
      </w:pPr>
      <w:bookmarkStart w:id="60" w:name="_Hlk71532299"/>
      <w:r w:rsidRPr="00FB5A48">
        <w:rPr>
          <w:rFonts w:ascii="Helvetica" w:eastAsia="Calibri" w:hAnsi="Helvetica" w:cs="Times New Roman"/>
          <w:spacing w:val="-2"/>
          <w:sz w:val="24"/>
          <w:szCs w:val="24"/>
        </w:rPr>
        <w:t xml:space="preserve">The </w:t>
      </w:r>
      <w:proofErr w:type="gramStart"/>
      <w:r w:rsidRPr="00FB5A48">
        <w:rPr>
          <w:rFonts w:ascii="Helvetica" w:eastAsia="Calibri" w:hAnsi="Helvetica" w:cs="Times New Roman"/>
          <w:spacing w:val="-2"/>
          <w:sz w:val="24"/>
          <w:szCs w:val="24"/>
        </w:rPr>
        <w:t>resident has</w:t>
      </w:r>
      <w:proofErr w:type="gramEnd"/>
      <w:r w:rsidRPr="00FB5A48">
        <w:rPr>
          <w:rFonts w:ascii="Helvetica" w:eastAsia="Calibri" w:hAnsi="Helvetica" w:cs="Times New Roman"/>
          <w:spacing w:val="-2"/>
          <w:sz w:val="24"/>
          <w:szCs w:val="24"/>
        </w:rPr>
        <w:t xml:space="preserve"> a right to a dignified existence, self-determination, and communication with and access to persons and services inside and outside the facility.</w:t>
      </w:r>
      <w:r w:rsidR="0028252E">
        <w:rPr>
          <w:rFonts w:ascii="Helvetica" w:eastAsia="Calibri" w:hAnsi="Helvetica" w:cs="Times New Roman"/>
          <w:spacing w:val="-2"/>
          <w:sz w:val="24"/>
          <w:szCs w:val="24"/>
        </w:rPr>
        <w:t xml:space="preserve"> </w:t>
      </w:r>
    </w:p>
    <w:p w14:paraId="0FB26B4F" w14:textId="77777777" w:rsidR="004614A6" w:rsidRPr="006B028B" w:rsidRDefault="004614A6" w:rsidP="00734FD4">
      <w:pPr>
        <w:widowControl w:val="0"/>
        <w:tabs>
          <w:tab w:val="left" w:pos="-1440"/>
          <w:tab w:val="left" w:pos="-720"/>
        </w:tabs>
        <w:suppressAutoHyphens/>
        <w:spacing w:after="0"/>
        <w:rPr>
          <w:rFonts w:ascii="Helvetica" w:eastAsia="Calibri" w:hAnsi="Helvetica" w:cs="Times New Roman"/>
          <w:spacing w:val="-2"/>
          <w:sz w:val="24"/>
          <w:szCs w:val="24"/>
        </w:rPr>
      </w:pPr>
    </w:p>
    <w:p w14:paraId="5A1D6012" w14:textId="6CF28160" w:rsidR="00940040" w:rsidRPr="006B028B" w:rsidRDefault="00940040" w:rsidP="00734FD4">
      <w:pPr>
        <w:widowControl w:val="0"/>
        <w:tabs>
          <w:tab w:val="left" w:pos="-1440"/>
          <w:tab w:val="left" w:pos="-720"/>
        </w:tabs>
        <w:suppressAutoHyphens/>
        <w:spacing w:after="0"/>
        <w:rPr>
          <w:rFonts w:ascii="Helvetica" w:eastAsia="Calibri" w:hAnsi="Helvetica" w:cs="Times New Roman"/>
          <w:spacing w:val="-2"/>
          <w:sz w:val="24"/>
          <w:szCs w:val="24"/>
        </w:rPr>
      </w:pPr>
      <w:r w:rsidRPr="006B028B">
        <w:rPr>
          <w:rFonts w:ascii="Helvetica" w:eastAsia="Calibri" w:hAnsi="Helvetica" w:cs="Times New Roman"/>
          <w:spacing w:val="-2"/>
          <w:sz w:val="24"/>
          <w:szCs w:val="24"/>
        </w:rPr>
        <w:t>A facility must:</w:t>
      </w:r>
    </w:p>
    <w:p w14:paraId="33FB6E07" w14:textId="5EA21B8D" w:rsidR="00940040" w:rsidRPr="006B028B" w:rsidRDefault="007B001B" w:rsidP="00541704">
      <w:pPr>
        <w:widowControl w:val="0"/>
        <w:numPr>
          <w:ilvl w:val="0"/>
          <w:numId w:val="2"/>
        </w:numPr>
        <w:tabs>
          <w:tab w:val="left" w:pos="-1440"/>
          <w:tab w:val="left" w:pos="-720"/>
        </w:tabs>
        <w:suppressAutoHyphens/>
        <w:spacing w:after="0"/>
        <w:ind w:left="720" w:right="810"/>
        <w:contextualSpacing/>
        <w:rPr>
          <w:rFonts w:ascii="Helvetica" w:eastAsia="Calibri" w:hAnsi="Helvetica" w:cs="Times New Roman"/>
          <w:spacing w:val="-2"/>
          <w:sz w:val="24"/>
          <w:szCs w:val="24"/>
        </w:rPr>
      </w:pPr>
      <w:r>
        <w:rPr>
          <w:rFonts w:ascii="Helvetica" w:eastAsia="Calibri" w:hAnsi="Helvetica" w:cs="Times New Roman"/>
          <w:spacing w:val="-2"/>
          <w:sz w:val="24"/>
          <w:szCs w:val="24"/>
        </w:rPr>
        <w:t>T</w:t>
      </w:r>
      <w:r w:rsidR="00940040" w:rsidRPr="006B028B">
        <w:rPr>
          <w:rFonts w:ascii="Helvetica" w:eastAsia="Calibri" w:hAnsi="Helvetica" w:cs="Times New Roman"/>
          <w:spacing w:val="-2"/>
          <w:sz w:val="24"/>
          <w:szCs w:val="24"/>
        </w:rPr>
        <w:t>reat each resident with dignity and respect</w:t>
      </w:r>
    </w:p>
    <w:p w14:paraId="4FB8D410" w14:textId="0844C99C" w:rsidR="00940040" w:rsidRPr="006B028B" w:rsidRDefault="007B001B" w:rsidP="00541704">
      <w:pPr>
        <w:widowControl w:val="0"/>
        <w:numPr>
          <w:ilvl w:val="0"/>
          <w:numId w:val="2"/>
        </w:numPr>
        <w:tabs>
          <w:tab w:val="left" w:pos="-1440"/>
          <w:tab w:val="left" w:pos="-720"/>
        </w:tabs>
        <w:suppressAutoHyphens/>
        <w:spacing w:after="0"/>
        <w:ind w:left="720" w:right="810"/>
        <w:contextualSpacing/>
        <w:rPr>
          <w:rFonts w:ascii="Helvetica" w:eastAsia="Calibri" w:hAnsi="Helvetica" w:cs="Times New Roman"/>
          <w:spacing w:val="-2"/>
          <w:sz w:val="24"/>
          <w:szCs w:val="24"/>
        </w:rPr>
      </w:pPr>
      <w:r>
        <w:rPr>
          <w:rFonts w:ascii="Helvetica" w:eastAsia="Calibri" w:hAnsi="Helvetica" w:cs="Times New Roman"/>
          <w:spacing w:val="-2"/>
          <w:sz w:val="24"/>
          <w:szCs w:val="24"/>
        </w:rPr>
        <w:t>C</w:t>
      </w:r>
      <w:r w:rsidR="00940040" w:rsidRPr="006B028B">
        <w:rPr>
          <w:rFonts w:ascii="Helvetica" w:eastAsia="Calibri" w:hAnsi="Helvetica" w:cs="Times New Roman"/>
          <w:spacing w:val="-2"/>
          <w:sz w:val="24"/>
          <w:szCs w:val="24"/>
        </w:rPr>
        <w:t>are for each resident in a manner that promotes quality of life</w:t>
      </w:r>
    </w:p>
    <w:p w14:paraId="00AC5BA2" w14:textId="39353601" w:rsidR="00940040" w:rsidRPr="006B028B" w:rsidRDefault="007B001B" w:rsidP="00541704">
      <w:pPr>
        <w:widowControl w:val="0"/>
        <w:numPr>
          <w:ilvl w:val="0"/>
          <w:numId w:val="2"/>
        </w:numPr>
        <w:tabs>
          <w:tab w:val="left" w:pos="-1440"/>
          <w:tab w:val="left" w:pos="-720"/>
        </w:tabs>
        <w:suppressAutoHyphens/>
        <w:spacing w:after="0"/>
        <w:ind w:left="720" w:right="810"/>
        <w:contextualSpacing/>
        <w:rPr>
          <w:rFonts w:ascii="Helvetica" w:eastAsia="Calibri" w:hAnsi="Helvetica" w:cs="Times New Roman"/>
          <w:spacing w:val="-2"/>
          <w:sz w:val="24"/>
          <w:szCs w:val="24"/>
        </w:rPr>
      </w:pPr>
      <w:r>
        <w:rPr>
          <w:rFonts w:ascii="Helvetica" w:eastAsia="Calibri" w:hAnsi="Helvetica" w:cs="Times New Roman"/>
          <w:spacing w:val="-2"/>
          <w:sz w:val="24"/>
          <w:szCs w:val="24"/>
        </w:rPr>
        <w:t>R</w:t>
      </w:r>
      <w:r w:rsidR="00940040" w:rsidRPr="006B028B">
        <w:rPr>
          <w:rFonts w:ascii="Helvetica" w:eastAsia="Calibri" w:hAnsi="Helvetica" w:cs="Times New Roman"/>
          <w:spacing w:val="-2"/>
          <w:sz w:val="24"/>
          <w:szCs w:val="24"/>
        </w:rPr>
        <w:t>ecognize each resident’s individuality</w:t>
      </w:r>
    </w:p>
    <w:p w14:paraId="6F4405F4" w14:textId="422842B6" w:rsidR="00940040" w:rsidRPr="006B028B" w:rsidRDefault="007B001B" w:rsidP="00541704">
      <w:pPr>
        <w:widowControl w:val="0"/>
        <w:numPr>
          <w:ilvl w:val="0"/>
          <w:numId w:val="2"/>
        </w:numPr>
        <w:tabs>
          <w:tab w:val="left" w:pos="-1440"/>
          <w:tab w:val="left" w:pos="-720"/>
        </w:tabs>
        <w:suppressAutoHyphens/>
        <w:spacing w:after="0"/>
        <w:ind w:left="720" w:right="810"/>
        <w:contextualSpacing/>
        <w:rPr>
          <w:rFonts w:ascii="Helvetica" w:eastAsia="Calibri" w:hAnsi="Helvetica" w:cs="Times New Roman"/>
          <w:spacing w:val="-2"/>
          <w:sz w:val="24"/>
          <w:szCs w:val="24"/>
        </w:rPr>
      </w:pPr>
      <w:r>
        <w:rPr>
          <w:rFonts w:ascii="Helvetica" w:eastAsia="Calibri" w:hAnsi="Helvetica" w:cs="Times New Roman"/>
          <w:spacing w:val="-2"/>
          <w:sz w:val="24"/>
          <w:szCs w:val="24"/>
        </w:rPr>
        <w:t>P</w:t>
      </w:r>
      <w:r w:rsidR="00940040" w:rsidRPr="006B028B">
        <w:rPr>
          <w:rFonts w:ascii="Helvetica" w:eastAsia="Calibri" w:hAnsi="Helvetica" w:cs="Times New Roman"/>
          <w:spacing w:val="-2"/>
          <w:sz w:val="24"/>
          <w:szCs w:val="24"/>
        </w:rPr>
        <w:t xml:space="preserve">rotect and promote the rights of the </w:t>
      </w:r>
      <w:proofErr w:type="gramStart"/>
      <w:r w:rsidR="00940040" w:rsidRPr="006B028B">
        <w:rPr>
          <w:rFonts w:ascii="Helvetica" w:eastAsia="Calibri" w:hAnsi="Helvetica" w:cs="Times New Roman"/>
          <w:spacing w:val="-2"/>
          <w:sz w:val="24"/>
          <w:szCs w:val="24"/>
        </w:rPr>
        <w:t>resident</w:t>
      </w:r>
      <w:proofErr w:type="gramEnd"/>
    </w:p>
    <w:p w14:paraId="1FA55303" w14:textId="1EE07EA0" w:rsidR="00940040" w:rsidRPr="006B028B" w:rsidRDefault="007B001B" w:rsidP="00541704">
      <w:pPr>
        <w:widowControl w:val="0"/>
        <w:numPr>
          <w:ilvl w:val="0"/>
          <w:numId w:val="2"/>
        </w:numPr>
        <w:tabs>
          <w:tab w:val="left" w:pos="-1440"/>
          <w:tab w:val="left" w:pos="-720"/>
        </w:tabs>
        <w:suppressAutoHyphens/>
        <w:spacing w:after="0"/>
        <w:ind w:left="720" w:right="810"/>
        <w:contextualSpacing/>
        <w:rPr>
          <w:rFonts w:ascii="Helvetica" w:eastAsia="Calibri" w:hAnsi="Helvetica" w:cs="Times New Roman"/>
          <w:spacing w:val="-2"/>
          <w:sz w:val="24"/>
          <w:szCs w:val="24"/>
        </w:rPr>
      </w:pPr>
      <w:r>
        <w:rPr>
          <w:rFonts w:ascii="Helvetica" w:eastAsia="Calibri" w:hAnsi="Helvetica" w:cs="Times New Roman"/>
          <w:spacing w:val="-2"/>
          <w:sz w:val="24"/>
          <w:szCs w:val="24"/>
        </w:rPr>
        <w:t>P</w:t>
      </w:r>
      <w:r w:rsidR="00940040" w:rsidRPr="006B028B">
        <w:rPr>
          <w:rFonts w:ascii="Helvetica" w:eastAsia="Calibri" w:hAnsi="Helvetica" w:cs="Times New Roman"/>
          <w:spacing w:val="-2"/>
          <w:sz w:val="24"/>
          <w:szCs w:val="24"/>
        </w:rPr>
        <w:t>rovide equal access to care</w:t>
      </w:r>
    </w:p>
    <w:p w14:paraId="246E525D" w14:textId="77777777" w:rsidR="00940040" w:rsidRPr="006B028B" w:rsidRDefault="00940040" w:rsidP="00734FD4">
      <w:pPr>
        <w:widowControl w:val="0"/>
        <w:tabs>
          <w:tab w:val="left" w:pos="-1440"/>
          <w:tab w:val="left" w:pos="-720"/>
        </w:tabs>
        <w:suppressAutoHyphens/>
        <w:spacing w:after="0"/>
        <w:ind w:left="720" w:right="810"/>
        <w:contextualSpacing/>
        <w:rPr>
          <w:rFonts w:ascii="Helvetica" w:eastAsia="Calibri" w:hAnsi="Helvetica" w:cs="Times New Roman"/>
          <w:spacing w:val="-2"/>
          <w:sz w:val="24"/>
          <w:szCs w:val="24"/>
        </w:rPr>
      </w:pPr>
    </w:p>
    <w:bookmarkEnd w:id="60"/>
    <w:p w14:paraId="375A7D12" w14:textId="77777777" w:rsidR="00940040" w:rsidRPr="00734FD4" w:rsidRDefault="00940040" w:rsidP="00734FD4">
      <w:pPr>
        <w:keepNext/>
        <w:keepLines/>
        <w:spacing w:before="80" w:after="0"/>
        <w:outlineLvl w:val="3"/>
        <w:rPr>
          <w:rFonts w:ascii="Poppins" w:eastAsia="Calibri" w:hAnsi="Poppins" w:cs="Poppins"/>
          <w:b/>
          <w:bCs/>
          <w:i/>
          <w:iCs/>
          <w:color w:val="000000" w:themeColor="text1"/>
          <w:sz w:val="28"/>
          <w:szCs w:val="28"/>
        </w:rPr>
      </w:pPr>
      <w:r w:rsidRPr="00734FD4">
        <w:rPr>
          <w:rFonts w:ascii="Poppins" w:eastAsia="Calibri" w:hAnsi="Poppins" w:cs="Poppins"/>
          <w:b/>
          <w:bCs/>
          <w:i/>
          <w:iCs/>
          <w:color w:val="000000" w:themeColor="text1"/>
          <w:sz w:val="28"/>
          <w:szCs w:val="28"/>
        </w:rPr>
        <w:t>Exercise of rights</w:t>
      </w:r>
    </w:p>
    <w:p w14:paraId="681EE586" w14:textId="6E5D9CA7" w:rsidR="00A67D78" w:rsidRDefault="00940040" w:rsidP="00734FD4">
      <w:pPr>
        <w:widowControl w:val="0"/>
        <w:tabs>
          <w:tab w:val="left" w:pos="-1440"/>
          <w:tab w:val="left" w:pos="-720"/>
        </w:tabs>
        <w:suppressAutoHyphens/>
        <w:spacing w:after="0"/>
        <w:rPr>
          <w:rFonts w:ascii="Helvetica" w:eastAsia="Calibri" w:hAnsi="Helvetica" w:cs="Times New Roman"/>
          <w:spacing w:val="-2"/>
          <w:sz w:val="24"/>
          <w:szCs w:val="24"/>
        </w:rPr>
      </w:pPr>
      <w:bookmarkStart w:id="61" w:name="_Hlk71532370"/>
      <w:r w:rsidRPr="00FB5A48">
        <w:rPr>
          <w:rFonts w:ascii="Helvetica" w:eastAsia="Calibri" w:hAnsi="Helvetica" w:cs="Times New Roman"/>
          <w:spacing w:val="-2"/>
          <w:sz w:val="24"/>
          <w:szCs w:val="24"/>
        </w:rPr>
        <w:t>The resident has a right to exercise their rights as a resident and as a citizen of the United States.</w:t>
      </w:r>
      <w:r w:rsidR="0028252E">
        <w:rPr>
          <w:rFonts w:ascii="Helvetica" w:eastAsia="Calibri" w:hAnsi="Helvetica" w:cs="Times New Roman"/>
          <w:spacing w:val="-2"/>
          <w:sz w:val="24"/>
          <w:szCs w:val="24"/>
        </w:rPr>
        <w:t xml:space="preserve"> </w:t>
      </w:r>
    </w:p>
    <w:p w14:paraId="25D44678" w14:textId="77777777" w:rsidR="004614A6" w:rsidRPr="006B028B" w:rsidRDefault="004614A6" w:rsidP="00734FD4">
      <w:pPr>
        <w:widowControl w:val="0"/>
        <w:tabs>
          <w:tab w:val="left" w:pos="-1440"/>
          <w:tab w:val="left" w:pos="-720"/>
        </w:tabs>
        <w:suppressAutoHyphens/>
        <w:spacing w:after="0"/>
        <w:rPr>
          <w:rFonts w:ascii="Helvetica" w:eastAsia="Calibri" w:hAnsi="Helvetica" w:cs="Times New Roman"/>
          <w:spacing w:val="-2"/>
          <w:sz w:val="24"/>
          <w:szCs w:val="24"/>
        </w:rPr>
      </w:pPr>
    </w:p>
    <w:p w14:paraId="257CF9BA" w14:textId="36153F01" w:rsidR="00940040" w:rsidRPr="006B028B" w:rsidRDefault="00940040" w:rsidP="00734FD4">
      <w:pPr>
        <w:widowControl w:val="0"/>
        <w:tabs>
          <w:tab w:val="left" w:pos="-1440"/>
          <w:tab w:val="left" w:pos="-720"/>
        </w:tabs>
        <w:suppressAutoHyphens/>
        <w:spacing w:after="0"/>
        <w:rPr>
          <w:rFonts w:ascii="Helvetica" w:eastAsia="Calibri" w:hAnsi="Helvetica" w:cs="Times New Roman"/>
          <w:spacing w:val="-2"/>
          <w:sz w:val="24"/>
          <w:szCs w:val="24"/>
        </w:rPr>
      </w:pPr>
      <w:r w:rsidRPr="006B028B">
        <w:rPr>
          <w:rFonts w:ascii="Helvetica" w:eastAsia="Calibri" w:hAnsi="Helvetica" w:cs="Times New Roman"/>
          <w:spacing w:val="-2"/>
          <w:sz w:val="24"/>
          <w:szCs w:val="24"/>
        </w:rPr>
        <w:t>A facility must:</w:t>
      </w:r>
    </w:p>
    <w:p w14:paraId="46851469" w14:textId="02DAEC4B" w:rsidR="00940040" w:rsidRPr="006B028B" w:rsidRDefault="007B001B" w:rsidP="00541704">
      <w:pPr>
        <w:widowControl w:val="0"/>
        <w:numPr>
          <w:ilvl w:val="0"/>
          <w:numId w:val="3"/>
        </w:numPr>
        <w:tabs>
          <w:tab w:val="left" w:pos="-1440"/>
          <w:tab w:val="left" w:pos="-720"/>
        </w:tabs>
        <w:suppressAutoHyphens/>
        <w:spacing w:after="0"/>
        <w:contextualSpacing/>
        <w:rPr>
          <w:rFonts w:ascii="Helvetica" w:eastAsia="Calibri" w:hAnsi="Helvetica" w:cs="Times New Roman"/>
          <w:spacing w:val="-2"/>
          <w:sz w:val="24"/>
          <w:szCs w:val="24"/>
        </w:rPr>
      </w:pPr>
      <w:r>
        <w:rPr>
          <w:rFonts w:ascii="Helvetica" w:eastAsia="Calibri" w:hAnsi="Helvetica" w:cs="Times New Roman"/>
          <w:spacing w:val="-2"/>
          <w:sz w:val="24"/>
          <w:szCs w:val="24"/>
        </w:rPr>
        <w:t>E</w:t>
      </w:r>
      <w:r w:rsidR="00940040" w:rsidRPr="006B028B">
        <w:rPr>
          <w:rFonts w:ascii="Helvetica" w:eastAsia="Calibri" w:hAnsi="Helvetica" w:cs="Times New Roman"/>
          <w:spacing w:val="-2"/>
          <w:sz w:val="24"/>
          <w:szCs w:val="24"/>
        </w:rPr>
        <w:t xml:space="preserve">nsure the </w:t>
      </w:r>
      <w:proofErr w:type="gramStart"/>
      <w:r w:rsidR="00940040" w:rsidRPr="006B028B">
        <w:rPr>
          <w:rFonts w:ascii="Helvetica" w:eastAsia="Calibri" w:hAnsi="Helvetica" w:cs="Times New Roman"/>
          <w:spacing w:val="-2"/>
          <w:sz w:val="24"/>
          <w:szCs w:val="24"/>
        </w:rPr>
        <w:t>resident</w:t>
      </w:r>
      <w:proofErr w:type="gramEnd"/>
      <w:r w:rsidR="00940040" w:rsidRPr="006B028B">
        <w:rPr>
          <w:rFonts w:ascii="Helvetica" w:eastAsia="Calibri" w:hAnsi="Helvetica" w:cs="Times New Roman"/>
          <w:spacing w:val="-2"/>
          <w:sz w:val="24"/>
          <w:szCs w:val="24"/>
        </w:rPr>
        <w:t xml:space="preserve"> can exercise rights without interference, coercion, discrimination, or reprisal</w:t>
      </w:r>
    </w:p>
    <w:p w14:paraId="7A6CD0B0" w14:textId="2E982FA3" w:rsidR="00940040" w:rsidRPr="006B028B" w:rsidRDefault="007B001B" w:rsidP="00541704">
      <w:pPr>
        <w:widowControl w:val="0"/>
        <w:numPr>
          <w:ilvl w:val="0"/>
          <w:numId w:val="3"/>
        </w:numPr>
        <w:tabs>
          <w:tab w:val="left" w:pos="-1440"/>
          <w:tab w:val="left" w:pos="-720"/>
        </w:tabs>
        <w:suppressAutoHyphens/>
        <w:spacing w:after="0"/>
        <w:ind w:right="810"/>
        <w:contextualSpacing/>
        <w:rPr>
          <w:rFonts w:ascii="Helvetica" w:eastAsia="Calibri" w:hAnsi="Helvetica" w:cs="Times New Roman"/>
          <w:spacing w:val="-2"/>
          <w:sz w:val="24"/>
          <w:szCs w:val="24"/>
        </w:rPr>
      </w:pPr>
      <w:r>
        <w:rPr>
          <w:rFonts w:ascii="Helvetica" w:eastAsia="Calibri" w:hAnsi="Helvetica" w:cs="Times New Roman"/>
          <w:spacing w:val="-2"/>
          <w:sz w:val="24"/>
          <w:szCs w:val="24"/>
        </w:rPr>
        <w:t>S</w:t>
      </w:r>
      <w:r w:rsidR="00940040" w:rsidRPr="006B028B">
        <w:rPr>
          <w:rFonts w:ascii="Helvetica" w:eastAsia="Calibri" w:hAnsi="Helvetica" w:cs="Times New Roman"/>
          <w:spacing w:val="-2"/>
          <w:sz w:val="24"/>
          <w:szCs w:val="24"/>
        </w:rPr>
        <w:t xml:space="preserve">upport the </w:t>
      </w:r>
      <w:proofErr w:type="gramStart"/>
      <w:r w:rsidR="00940040" w:rsidRPr="006B028B">
        <w:rPr>
          <w:rFonts w:ascii="Helvetica" w:eastAsia="Calibri" w:hAnsi="Helvetica" w:cs="Times New Roman"/>
          <w:spacing w:val="-2"/>
          <w:sz w:val="24"/>
          <w:szCs w:val="24"/>
        </w:rPr>
        <w:t>resident</w:t>
      </w:r>
      <w:proofErr w:type="gramEnd"/>
      <w:r w:rsidR="00940040" w:rsidRPr="006B028B">
        <w:rPr>
          <w:rFonts w:ascii="Helvetica" w:eastAsia="Calibri" w:hAnsi="Helvetica" w:cs="Times New Roman"/>
          <w:spacing w:val="-2"/>
          <w:sz w:val="24"/>
          <w:szCs w:val="24"/>
        </w:rPr>
        <w:t xml:space="preserve"> in exercising their rights</w:t>
      </w:r>
    </w:p>
    <w:p w14:paraId="3B8EFA41" w14:textId="77777777" w:rsidR="00940040" w:rsidRPr="006B028B" w:rsidRDefault="00940040" w:rsidP="00734FD4">
      <w:pPr>
        <w:widowControl w:val="0"/>
        <w:tabs>
          <w:tab w:val="left" w:pos="-1440"/>
          <w:tab w:val="left" w:pos="-720"/>
        </w:tabs>
        <w:suppressAutoHyphens/>
        <w:spacing w:after="0"/>
        <w:ind w:left="720" w:right="810"/>
        <w:contextualSpacing/>
        <w:rPr>
          <w:rFonts w:ascii="Helvetica" w:eastAsia="Calibri" w:hAnsi="Helvetica" w:cs="Times New Roman"/>
          <w:spacing w:val="-2"/>
          <w:sz w:val="24"/>
          <w:szCs w:val="24"/>
        </w:rPr>
      </w:pPr>
    </w:p>
    <w:p w14:paraId="265D441F" w14:textId="4AEB11FB" w:rsidR="00940040" w:rsidRPr="006B028B" w:rsidRDefault="00CE5796" w:rsidP="00734FD4">
      <w:pPr>
        <w:spacing w:after="0"/>
        <w:rPr>
          <w:rFonts w:ascii="Helvetica" w:eastAsia="Times New Roman" w:hAnsi="Helvetica" w:cs="Times New Roman"/>
          <w:sz w:val="24"/>
          <w:szCs w:val="24"/>
        </w:rPr>
      </w:pPr>
      <w:r w:rsidRPr="006B028B">
        <w:rPr>
          <w:rFonts w:ascii="Helvetica" w:eastAsia="Times New Roman" w:hAnsi="Helvetica" w:cs="Times New Roman"/>
          <w:sz w:val="24"/>
          <w:szCs w:val="24"/>
        </w:rPr>
        <w:t>T</w:t>
      </w:r>
      <w:r w:rsidR="00940040" w:rsidRPr="006B028B">
        <w:rPr>
          <w:rFonts w:ascii="Helvetica" w:eastAsia="Times New Roman" w:hAnsi="Helvetica" w:cs="Times New Roman"/>
          <w:sz w:val="24"/>
          <w:szCs w:val="24"/>
        </w:rPr>
        <w:t>hese initial regulations are the foundation for resident</w:t>
      </w:r>
      <w:r w:rsidR="000147B6" w:rsidRPr="006B028B">
        <w:rPr>
          <w:rFonts w:ascii="Helvetica" w:eastAsia="Times New Roman" w:hAnsi="Helvetica" w:cs="Times New Roman"/>
          <w:sz w:val="24"/>
          <w:szCs w:val="24"/>
        </w:rPr>
        <w:t>s’</w:t>
      </w:r>
      <w:r w:rsidR="00940040" w:rsidRPr="006B028B">
        <w:rPr>
          <w:rFonts w:ascii="Helvetica" w:eastAsia="Times New Roman" w:hAnsi="Helvetica" w:cs="Times New Roman"/>
          <w:sz w:val="24"/>
          <w:szCs w:val="24"/>
        </w:rPr>
        <w:t xml:space="preserve"> rights requirements. Each resident has the right to be treated with dignity and respect. To do so, staff must focus on assisting the </w:t>
      </w:r>
      <w:proofErr w:type="gramStart"/>
      <w:r w:rsidR="00940040" w:rsidRPr="006B028B">
        <w:rPr>
          <w:rFonts w:ascii="Helvetica" w:eastAsia="Times New Roman" w:hAnsi="Helvetica" w:cs="Times New Roman"/>
          <w:sz w:val="24"/>
          <w:szCs w:val="24"/>
        </w:rPr>
        <w:t>resident</w:t>
      </w:r>
      <w:proofErr w:type="gramEnd"/>
      <w:r w:rsidR="00940040" w:rsidRPr="006B028B">
        <w:rPr>
          <w:rFonts w:ascii="Helvetica" w:eastAsia="Times New Roman" w:hAnsi="Helvetica" w:cs="Times New Roman"/>
          <w:sz w:val="24"/>
          <w:szCs w:val="24"/>
        </w:rPr>
        <w:t xml:space="preserve"> in maintaining and enhancing their self-esteem and self-worth and including the resident’s goals, preferences, and choices. When providing care and services, staff must respect each resident’s individuality, as well as honor and value their input.</w:t>
      </w:r>
    </w:p>
    <w:bookmarkEnd w:id="61"/>
    <w:p w14:paraId="630B2B9B" w14:textId="77777777" w:rsidR="00940040" w:rsidRPr="006B028B" w:rsidRDefault="00940040" w:rsidP="00940040">
      <w:pPr>
        <w:spacing w:after="0"/>
        <w:jc w:val="both"/>
        <w:rPr>
          <w:rFonts w:ascii="Helvetica" w:eastAsia="Times New Roman" w:hAnsi="Helvetica" w:cs="Times New Roman"/>
          <w:sz w:val="24"/>
          <w:szCs w:val="24"/>
        </w:rPr>
      </w:pPr>
    </w:p>
    <w:tbl>
      <w:tblPr>
        <w:tblStyle w:val="GridTable2-Accent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950"/>
      </w:tblGrid>
      <w:tr w:rsidR="00940040" w:rsidRPr="006B028B" w14:paraId="27E1782D" w14:textId="77777777" w:rsidTr="006A45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64E6B484" w14:textId="0317E288" w:rsidR="00940040" w:rsidRPr="00734FD4" w:rsidRDefault="00940040" w:rsidP="00785DBA">
            <w:pPr>
              <w:widowControl w:val="0"/>
              <w:tabs>
                <w:tab w:val="left" w:pos="-1440"/>
                <w:tab w:val="left" w:pos="-720"/>
              </w:tabs>
              <w:suppressAutoHyphens/>
              <w:ind w:right="810"/>
              <w:jc w:val="center"/>
              <w:rPr>
                <w:rFonts w:ascii="Poppins" w:eastAsia="Calibri" w:hAnsi="Poppins" w:cs="Poppins"/>
                <w:spacing w:val="-2"/>
                <w:sz w:val="24"/>
                <w:szCs w:val="24"/>
              </w:rPr>
            </w:pPr>
            <w:bookmarkStart w:id="62" w:name="_Hlk71532508"/>
            <w:r w:rsidRPr="00734FD4">
              <w:rPr>
                <w:rFonts w:ascii="Poppins" w:eastAsia="Calibri" w:hAnsi="Poppins" w:cs="Poppins"/>
                <w:spacing w:val="-2"/>
                <w:sz w:val="24"/>
                <w:szCs w:val="24"/>
              </w:rPr>
              <w:t>Rights Violation</w:t>
            </w:r>
            <w:r w:rsidR="008E1BE7" w:rsidRPr="00734FD4">
              <w:rPr>
                <w:rFonts w:ascii="Poppins" w:eastAsia="Calibri" w:hAnsi="Poppins" w:cs="Poppins"/>
                <w:spacing w:val="-2"/>
                <w:sz w:val="24"/>
                <w:szCs w:val="24"/>
              </w:rPr>
              <w:t>s</w:t>
            </w:r>
          </w:p>
        </w:tc>
        <w:tc>
          <w:tcPr>
            <w:tcW w:w="4950" w:type="dxa"/>
            <w:tcBorders>
              <w:top w:val="none" w:sz="0" w:space="0" w:color="auto"/>
              <w:left w:val="none" w:sz="0" w:space="0" w:color="auto"/>
              <w:bottom w:val="none" w:sz="0" w:space="0" w:color="auto"/>
            </w:tcBorders>
          </w:tcPr>
          <w:p w14:paraId="01A812AF" w14:textId="371D9B42" w:rsidR="00940040" w:rsidRPr="00734FD4" w:rsidRDefault="00892E06" w:rsidP="00785DBA">
            <w:pPr>
              <w:widowControl w:val="0"/>
              <w:tabs>
                <w:tab w:val="left" w:pos="-1440"/>
                <w:tab w:val="left" w:pos="-720"/>
              </w:tabs>
              <w:suppressAutoHyphens/>
              <w:ind w:right="16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317FA60C" w14:textId="77777777" w:rsidTr="006A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0FCC1D76" w14:textId="2C4E9C91" w:rsidR="00940040" w:rsidRPr="006B028B" w:rsidRDefault="00940040" w:rsidP="00734FD4">
            <w:pPr>
              <w:widowControl w:val="0"/>
              <w:tabs>
                <w:tab w:val="left" w:pos="-1440"/>
                <w:tab w:val="left" w:pos="-720"/>
              </w:tabs>
              <w:suppressAutoHyphens/>
              <w:ind w:right="25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Staff do</w:t>
            </w:r>
            <w:r w:rsidR="008E1BE7" w:rsidRPr="006B028B">
              <w:rPr>
                <w:rFonts w:ascii="Helvetica" w:eastAsia="Calibri" w:hAnsi="Helvetica" w:cs="Times New Roman"/>
                <w:b w:val="0"/>
                <w:bCs w:val="0"/>
                <w:spacing w:val="-2"/>
                <w:sz w:val="24"/>
                <w:szCs w:val="24"/>
              </w:rPr>
              <w:t xml:space="preserve"> not</w:t>
            </w:r>
            <w:r w:rsidRPr="006B028B">
              <w:rPr>
                <w:rFonts w:ascii="Helvetica" w:eastAsia="Calibri" w:hAnsi="Helvetica" w:cs="Times New Roman"/>
                <w:b w:val="0"/>
                <w:bCs w:val="0"/>
                <w:spacing w:val="-2"/>
                <w:sz w:val="24"/>
                <w:szCs w:val="24"/>
              </w:rPr>
              <w:t xml:space="preserve"> knock or </w:t>
            </w:r>
            <w:r w:rsidR="008E1BE7" w:rsidRPr="006B028B">
              <w:rPr>
                <w:rFonts w:ascii="Helvetica" w:eastAsia="Calibri" w:hAnsi="Helvetica" w:cs="Times New Roman"/>
                <w:b w:val="0"/>
                <w:bCs w:val="0"/>
                <w:spacing w:val="-2"/>
                <w:sz w:val="24"/>
                <w:szCs w:val="24"/>
              </w:rPr>
              <w:t>obtain</w:t>
            </w:r>
            <w:r w:rsidRPr="006B028B">
              <w:rPr>
                <w:rFonts w:ascii="Helvetica" w:eastAsia="Calibri" w:hAnsi="Helvetica" w:cs="Times New Roman"/>
                <w:b w:val="0"/>
                <w:bCs w:val="0"/>
                <w:spacing w:val="-2"/>
                <w:sz w:val="24"/>
                <w:szCs w:val="24"/>
              </w:rPr>
              <w:t xml:space="preserve"> permission before entering </w:t>
            </w:r>
            <w:r w:rsidR="008E1BE7" w:rsidRPr="006B028B">
              <w:rPr>
                <w:rFonts w:ascii="Helvetica" w:eastAsia="Calibri" w:hAnsi="Helvetica" w:cs="Times New Roman"/>
                <w:b w:val="0"/>
                <w:bCs w:val="0"/>
                <w:spacing w:val="-2"/>
                <w:sz w:val="24"/>
                <w:szCs w:val="24"/>
              </w:rPr>
              <w:t xml:space="preserve">a </w:t>
            </w:r>
            <w:r w:rsidRPr="006B028B">
              <w:rPr>
                <w:rFonts w:ascii="Helvetica" w:eastAsia="Calibri" w:hAnsi="Helvetica" w:cs="Times New Roman"/>
                <w:b w:val="0"/>
                <w:bCs w:val="0"/>
                <w:spacing w:val="-2"/>
                <w:sz w:val="24"/>
                <w:szCs w:val="24"/>
              </w:rPr>
              <w:t>resident</w:t>
            </w:r>
            <w:r w:rsidR="008E1BE7" w:rsidRPr="006B028B">
              <w:rPr>
                <w:rFonts w:ascii="Helvetica" w:eastAsia="Calibri" w:hAnsi="Helvetica" w:cs="Times New Roman"/>
                <w:b w:val="0"/>
                <w:bCs w:val="0"/>
                <w:spacing w:val="-2"/>
                <w:sz w:val="24"/>
                <w:szCs w:val="24"/>
              </w:rPr>
              <w:t>’s</w:t>
            </w:r>
            <w:r w:rsidRPr="006B028B">
              <w:rPr>
                <w:rFonts w:ascii="Helvetica" w:eastAsia="Calibri" w:hAnsi="Helvetica" w:cs="Times New Roman"/>
                <w:b w:val="0"/>
                <w:bCs w:val="0"/>
                <w:spacing w:val="-2"/>
                <w:sz w:val="24"/>
                <w:szCs w:val="24"/>
              </w:rPr>
              <w:t xml:space="preserve"> room.</w:t>
            </w:r>
          </w:p>
        </w:tc>
        <w:tc>
          <w:tcPr>
            <w:tcW w:w="4950" w:type="dxa"/>
            <w:shd w:val="clear" w:color="auto" w:fill="C0DAD8"/>
          </w:tcPr>
          <w:p w14:paraId="2492DEF2" w14:textId="42EC516B" w:rsidR="00940040" w:rsidRPr="006B028B" w:rsidRDefault="00940040" w:rsidP="00734FD4">
            <w:pPr>
              <w:widowControl w:val="0"/>
              <w:tabs>
                <w:tab w:val="left" w:pos="-1440"/>
                <w:tab w:val="left" w:pos="-720"/>
              </w:tabs>
              <w:suppressAutoHyphens/>
              <w:ind w:right="16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Talk to facility staff about respecting</w:t>
            </w:r>
            <w:r w:rsidR="008E1BE7" w:rsidRPr="006B028B">
              <w:rPr>
                <w:rFonts w:ascii="Helvetica" w:eastAsia="Calibri" w:hAnsi="Helvetica" w:cs="Times New Roman"/>
                <w:spacing w:val="-2"/>
                <w:sz w:val="24"/>
                <w:szCs w:val="24"/>
              </w:rPr>
              <w:t xml:space="preserve"> the</w:t>
            </w:r>
            <w:r w:rsidRPr="006B028B">
              <w:rPr>
                <w:rFonts w:ascii="Helvetica" w:eastAsia="Calibri" w:hAnsi="Helvetica" w:cs="Times New Roman"/>
                <w:spacing w:val="-2"/>
                <w:sz w:val="24"/>
                <w:szCs w:val="24"/>
              </w:rPr>
              <w:t xml:space="preserve"> </w:t>
            </w:r>
            <w:proofErr w:type="spellStart"/>
            <w:r w:rsidRPr="006B028B">
              <w:rPr>
                <w:rFonts w:ascii="Helvetica" w:eastAsia="Calibri" w:hAnsi="Helvetica" w:cs="Times New Roman"/>
                <w:spacing w:val="-2"/>
                <w:sz w:val="24"/>
                <w:szCs w:val="24"/>
              </w:rPr>
              <w:t>resident</w:t>
            </w:r>
            <w:r w:rsidR="008E1BE7" w:rsidRPr="006B028B">
              <w:rPr>
                <w:rFonts w:ascii="Helvetica" w:eastAsia="Calibri" w:hAnsi="Helvetica" w:cs="Times New Roman"/>
                <w:spacing w:val="-2"/>
                <w:sz w:val="24"/>
                <w:szCs w:val="24"/>
              </w:rPr>
              <w:t>’s</w:t>
            </w:r>
            <w:proofErr w:type="spellEnd"/>
            <w:r w:rsidRPr="006B028B">
              <w:rPr>
                <w:rFonts w:ascii="Helvetica" w:eastAsia="Calibri" w:hAnsi="Helvetica" w:cs="Times New Roman"/>
                <w:spacing w:val="-2"/>
                <w:sz w:val="24"/>
                <w:szCs w:val="24"/>
              </w:rPr>
              <w:t xml:space="preserve"> personal space.</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 xml:space="preserve">Offer to conduct </w:t>
            </w:r>
            <w:proofErr w:type="gramStart"/>
            <w:r w:rsidRPr="006B028B">
              <w:rPr>
                <w:rFonts w:ascii="Helvetica" w:eastAsia="Calibri" w:hAnsi="Helvetica" w:cs="Times New Roman"/>
                <w:spacing w:val="-2"/>
                <w:sz w:val="24"/>
                <w:szCs w:val="24"/>
              </w:rPr>
              <w:t>a staff</w:t>
            </w:r>
            <w:proofErr w:type="gramEnd"/>
            <w:r w:rsidRPr="006B028B">
              <w:rPr>
                <w:rFonts w:ascii="Helvetica" w:eastAsia="Calibri" w:hAnsi="Helvetica" w:cs="Times New Roman"/>
                <w:spacing w:val="-2"/>
                <w:sz w:val="24"/>
                <w:szCs w:val="24"/>
              </w:rPr>
              <w:t xml:space="preserve"> in-service training on dignity and respect.</w:t>
            </w:r>
          </w:p>
        </w:tc>
      </w:tr>
      <w:tr w:rsidR="00940040" w:rsidRPr="006B028B" w14:paraId="26FB9DFA" w14:textId="77777777" w:rsidTr="006A45DD">
        <w:tc>
          <w:tcPr>
            <w:cnfStyle w:val="001000000000" w:firstRow="0" w:lastRow="0" w:firstColumn="1" w:lastColumn="0" w:oddVBand="0" w:evenVBand="0" w:oddHBand="0" w:evenHBand="0" w:firstRowFirstColumn="0" w:firstRowLastColumn="0" w:lastRowFirstColumn="0" w:lastRowLastColumn="0"/>
            <w:tcW w:w="4675" w:type="dxa"/>
          </w:tcPr>
          <w:p w14:paraId="0911D811" w14:textId="67FC139D" w:rsidR="00940040" w:rsidRPr="006B028B" w:rsidRDefault="008E1BE7" w:rsidP="00734FD4">
            <w:pPr>
              <w:widowControl w:val="0"/>
              <w:tabs>
                <w:tab w:val="left" w:pos="-1440"/>
                <w:tab w:val="left" w:pos="-720"/>
              </w:tabs>
              <w:suppressAutoHyphens/>
              <w:ind w:right="25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A s</w:t>
            </w:r>
            <w:r w:rsidR="00940040" w:rsidRPr="006B028B">
              <w:rPr>
                <w:rFonts w:ascii="Helvetica" w:eastAsia="Calibri" w:hAnsi="Helvetica" w:cs="Times New Roman"/>
                <w:b w:val="0"/>
                <w:bCs w:val="0"/>
                <w:spacing w:val="-2"/>
                <w:sz w:val="24"/>
                <w:szCs w:val="24"/>
              </w:rPr>
              <w:t xml:space="preserve">taff </w:t>
            </w:r>
            <w:r w:rsidRPr="006B028B">
              <w:rPr>
                <w:rFonts w:ascii="Helvetica" w:eastAsia="Calibri" w:hAnsi="Helvetica" w:cs="Times New Roman"/>
                <w:b w:val="0"/>
                <w:bCs w:val="0"/>
                <w:spacing w:val="-2"/>
                <w:sz w:val="24"/>
                <w:szCs w:val="24"/>
              </w:rPr>
              <w:t xml:space="preserve">member </w:t>
            </w:r>
            <w:r w:rsidR="00940040" w:rsidRPr="006B028B">
              <w:rPr>
                <w:rFonts w:ascii="Helvetica" w:eastAsia="Calibri" w:hAnsi="Helvetica" w:cs="Times New Roman"/>
                <w:b w:val="0"/>
                <w:bCs w:val="0"/>
                <w:spacing w:val="-2"/>
                <w:sz w:val="24"/>
                <w:szCs w:val="24"/>
              </w:rPr>
              <w:t>stand</w:t>
            </w:r>
            <w:r w:rsidRPr="006B028B">
              <w:rPr>
                <w:rFonts w:ascii="Helvetica" w:eastAsia="Calibri" w:hAnsi="Helvetica" w:cs="Times New Roman"/>
                <w:b w:val="0"/>
                <w:bCs w:val="0"/>
                <w:spacing w:val="-2"/>
                <w:sz w:val="24"/>
                <w:szCs w:val="24"/>
              </w:rPr>
              <w:t>s</w:t>
            </w:r>
            <w:r w:rsidR="00940040" w:rsidRPr="006B028B">
              <w:rPr>
                <w:rFonts w:ascii="Helvetica" w:eastAsia="Calibri" w:hAnsi="Helvetica" w:cs="Times New Roman"/>
                <w:b w:val="0"/>
                <w:bCs w:val="0"/>
                <w:spacing w:val="-2"/>
                <w:sz w:val="24"/>
                <w:szCs w:val="24"/>
              </w:rPr>
              <w:t xml:space="preserve"> over Mary when they assist her with eating and refer to her as a “feeder</w:t>
            </w:r>
            <w:r w:rsidR="008260C5" w:rsidRPr="006B028B">
              <w:rPr>
                <w:rFonts w:ascii="Helvetica" w:eastAsia="Calibri" w:hAnsi="Helvetica" w:cs="Times New Roman"/>
                <w:b w:val="0"/>
                <w:bCs w:val="0"/>
                <w:spacing w:val="-2"/>
                <w:sz w:val="24"/>
                <w:szCs w:val="24"/>
              </w:rPr>
              <w:t>.</w:t>
            </w:r>
            <w:r w:rsidR="00940040" w:rsidRPr="006B028B">
              <w:rPr>
                <w:rFonts w:ascii="Helvetica" w:eastAsia="Calibri" w:hAnsi="Helvetica" w:cs="Times New Roman"/>
                <w:b w:val="0"/>
                <w:bCs w:val="0"/>
                <w:spacing w:val="-2"/>
                <w:sz w:val="24"/>
                <w:szCs w:val="24"/>
              </w:rPr>
              <w:t>”</w:t>
            </w:r>
          </w:p>
        </w:tc>
        <w:tc>
          <w:tcPr>
            <w:tcW w:w="4950" w:type="dxa"/>
          </w:tcPr>
          <w:p w14:paraId="0C9ABAC4" w14:textId="328A73C5" w:rsidR="00940040" w:rsidRPr="006B028B" w:rsidRDefault="00940040" w:rsidP="00734FD4">
            <w:pPr>
              <w:widowControl w:val="0"/>
              <w:tabs>
                <w:tab w:val="left" w:pos="-1440"/>
                <w:tab w:val="left" w:pos="-720"/>
              </w:tabs>
              <w:suppressAutoHyphens/>
              <w:ind w:right="25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Talk to </w:t>
            </w:r>
            <w:r w:rsidR="008E1BE7" w:rsidRPr="006B028B">
              <w:rPr>
                <w:rFonts w:ascii="Helvetica" w:eastAsia="Calibri" w:hAnsi="Helvetica" w:cs="Times New Roman"/>
                <w:spacing w:val="-2"/>
                <w:sz w:val="24"/>
                <w:szCs w:val="24"/>
              </w:rPr>
              <w:t>the supervisor</w:t>
            </w:r>
            <w:r w:rsidRPr="006B028B">
              <w:rPr>
                <w:rFonts w:ascii="Helvetica" w:eastAsia="Calibri" w:hAnsi="Helvetica" w:cs="Times New Roman"/>
                <w:spacing w:val="-2"/>
                <w:sz w:val="24"/>
                <w:szCs w:val="24"/>
              </w:rPr>
              <w:t xml:space="preserve"> about the use of the word “feeder” or any other disrespectful term used to describe a resident.</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 xml:space="preserve">Also </w:t>
            </w:r>
            <w:r w:rsidRPr="006B028B">
              <w:rPr>
                <w:rFonts w:ascii="Helvetica" w:eastAsia="Calibri" w:hAnsi="Helvetica" w:cs="Times New Roman"/>
                <w:spacing w:val="-2"/>
                <w:sz w:val="24"/>
                <w:szCs w:val="24"/>
              </w:rPr>
              <w:lastRenderedPageBreak/>
              <w:t xml:space="preserve">discuss the demeaning practice of standing over Mary to </w:t>
            </w:r>
            <w:r w:rsidR="00C6294A">
              <w:rPr>
                <w:rFonts w:ascii="Helvetica" w:eastAsia="Calibri" w:hAnsi="Helvetica" w:cs="Times New Roman"/>
                <w:spacing w:val="-2"/>
                <w:sz w:val="24"/>
                <w:szCs w:val="24"/>
              </w:rPr>
              <w:t>help her eat</w:t>
            </w:r>
            <w:r w:rsidRPr="006B028B">
              <w:rPr>
                <w:rFonts w:ascii="Helvetica" w:eastAsia="Calibri" w:hAnsi="Helvetica" w:cs="Times New Roman"/>
                <w:spacing w:val="-2"/>
                <w:sz w:val="24"/>
                <w:szCs w:val="24"/>
              </w:rPr>
              <w:t>. Offer to provide training to staff on dignity and respect.</w:t>
            </w:r>
          </w:p>
        </w:tc>
      </w:tr>
      <w:tr w:rsidR="00940040" w:rsidRPr="006B028B" w14:paraId="2DFB58DA" w14:textId="77777777" w:rsidTr="006A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1DE83476" w14:textId="77777777" w:rsidR="00940040" w:rsidRPr="006B028B" w:rsidRDefault="00940040" w:rsidP="00734FD4">
            <w:pPr>
              <w:widowControl w:val="0"/>
              <w:tabs>
                <w:tab w:val="left" w:pos="-1440"/>
                <w:tab w:val="left" w:pos="-720"/>
              </w:tabs>
              <w:suppressAutoHyphens/>
              <w:ind w:right="43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lastRenderedPageBreak/>
              <w:t>Susan’s mail is being opened by the receptionist without her permission.</w:t>
            </w:r>
          </w:p>
        </w:tc>
        <w:tc>
          <w:tcPr>
            <w:tcW w:w="4950" w:type="dxa"/>
            <w:shd w:val="clear" w:color="auto" w:fill="C0DAD8"/>
          </w:tcPr>
          <w:p w14:paraId="70314A46" w14:textId="7572BE3F"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Susan’s right to receive her mail unopened and her right to privacy.</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Ask the facility if this is common practice, reminding them of the regulations and requesting that this practice stop.</w:t>
            </w:r>
          </w:p>
        </w:tc>
      </w:tr>
      <w:tr w:rsidR="00940040" w:rsidRPr="006B028B" w14:paraId="4441EE40" w14:textId="77777777" w:rsidTr="006A45DD">
        <w:tc>
          <w:tcPr>
            <w:cnfStyle w:val="001000000000" w:firstRow="0" w:lastRow="0" w:firstColumn="1" w:lastColumn="0" w:oddVBand="0" w:evenVBand="0" w:oddHBand="0" w:evenHBand="0" w:firstRowFirstColumn="0" w:firstRowLastColumn="0" w:lastRowFirstColumn="0" w:lastRowLastColumn="0"/>
            <w:tcW w:w="4675" w:type="dxa"/>
          </w:tcPr>
          <w:p w14:paraId="1E8C7758" w14:textId="2BD255E8" w:rsidR="00940040" w:rsidRPr="006B028B" w:rsidRDefault="008E1BE7" w:rsidP="00734FD4">
            <w:pPr>
              <w:widowControl w:val="0"/>
              <w:tabs>
                <w:tab w:val="left" w:pos="-1440"/>
                <w:tab w:val="left" w:pos="-720"/>
              </w:tabs>
              <w:suppressAutoHyphens/>
              <w:ind w:right="430"/>
              <w:rPr>
                <w:rFonts w:ascii="Helvetica" w:eastAsia="Calibri" w:hAnsi="Helvetica" w:cs="Times New Roman"/>
                <w:spacing w:val="-2"/>
                <w:sz w:val="24"/>
                <w:szCs w:val="24"/>
              </w:rPr>
            </w:pPr>
            <w:r w:rsidRPr="006B028B">
              <w:rPr>
                <w:rFonts w:ascii="Helvetica" w:eastAsia="Calibri" w:hAnsi="Helvetica" w:cs="Times New Roman"/>
                <w:b w:val="0"/>
                <w:bCs w:val="0"/>
                <w:spacing w:val="-2"/>
                <w:sz w:val="24"/>
                <w:szCs w:val="24"/>
              </w:rPr>
              <w:t>W</w:t>
            </w:r>
            <w:r w:rsidR="00940040" w:rsidRPr="006B028B">
              <w:rPr>
                <w:rFonts w:ascii="Helvetica" w:eastAsia="Calibri" w:hAnsi="Helvetica" w:cs="Times New Roman"/>
                <w:b w:val="0"/>
                <w:bCs w:val="0"/>
                <w:spacing w:val="-2"/>
                <w:sz w:val="24"/>
                <w:szCs w:val="24"/>
              </w:rPr>
              <w:t>hile providing care</w:t>
            </w:r>
            <w:r w:rsidRPr="006B028B">
              <w:rPr>
                <w:rFonts w:ascii="Helvetica" w:eastAsia="Calibri" w:hAnsi="Helvetica" w:cs="Times New Roman"/>
                <w:b w:val="0"/>
                <w:bCs w:val="0"/>
                <w:spacing w:val="-2"/>
                <w:sz w:val="24"/>
                <w:szCs w:val="24"/>
              </w:rPr>
              <w:t>, staff ignore residents</w:t>
            </w:r>
            <w:r w:rsidR="00940040" w:rsidRPr="006B028B">
              <w:rPr>
                <w:rFonts w:ascii="Helvetica" w:eastAsia="Calibri" w:hAnsi="Helvetica" w:cs="Times New Roman"/>
                <w:b w:val="0"/>
                <w:bCs w:val="0"/>
                <w:spacing w:val="-2"/>
                <w:sz w:val="24"/>
                <w:szCs w:val="24"/>
              </w:rPr>
              <w:t xml:space="preserve"> and talk to each other about their boyfriends and local parties.</w:t>
            </w:r>
          </w:p>
        </w:tc>
        <w:tc>
          <w:tcPr>
            <w:tcW w:w="4950" w:type="dxa"/>
          </w:tcPr>
          <w:p w14:paraId="0DCB1DC6" w14:textId="676F40A7" w:rsidR="00940040" w:rsidRPr="006B028B" w:rsidRDefault="00940040" w:rsidP="00734FD4">
            <w:pPr>
              <w:widowControl w:val="0"/>
              <w:tabs>
                <w:tab w:val="left" w:pos="-1440"/>
                <w:tab w:val="left" w:pos="-720"/>
              </w:tabs>
              <w:suppressAutoHyphens/>
              <w:ind w:right="25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Talk to staff about the importance of recognizing each resident as a person and providing care </w:t>
            </w:r>
            <w:r w:rsidRPr="006B028B">
              <w:rPr>
                <w:rFonts w:ascii="Helvetica" w:eastAsia="Calibri" w:hAnsi="Helvetica" w:cs="Times New Roman"/>
                <w:i/>
                <w:iCs/>
                <w:spacing w:val="-2"/>
                <w:sz w:val="24"/>
                <w:szCs w:val="24"/>
              </w:rPr>
              <w:t xml:space="preserve">with </w:t>
            </w:r>
            <w:r w:rsidRPr="006B028B">
              <w:rPr>
                <w:rFonts w:ascii="Helvetica" w:eastAsia="Calibri" w:hAnsi="Helvetica" w:cs="Times New Roman"/>
                <w:spacing w:val="-2"/>
                <w:sz w:val="24"/>
                <w:szCs w:val="24"/>
              </w:rPr>
              <w:t xml:space="preserve">the resident </w:t>
            </w:r>
            <w:proofErr w:type="gramStart"/>
            <w:r w:rsidRPr="006B028B">
              <w:rPr>
                <w:rFonts w:ascii="Helvetica" w:eastAsia="Calibri" w:hAnsi="Helvetica" w:cs="Times New Roman"/>
                <w:spacing w:val="-2"/>
                <w:sz w:val="24"/>
                <w:szCs w:val="24"/>
              </w:rPr>
              <w:t xml:space="preserve">not </w:t>
            </w:r>
            <w:r w:rsidRPr="006B028B">
              <w:rPr>
                <w:rFonts w:ascii="Helvetica" w:eastAsia="Calibri" w:hAnsi="Helvetica" w:cs="Times New Roman"/>
                <w:i/>
                <w:iCs/>
                <w:spacing w:val="-2"/>
                <w:sz w:val="24"/>
                <w:szCs w:val="24"/>
              </w:rPr>
              <w:t>to</w:t>
            </w:r>
            <w:proofErr w:type="gramEnd"/>
            <w:r w:rsidRPr="006B028B">
              <w:rPr>
                <w:rFonts w:ascii="Helvetica" w:eastAsia="Calibri" w:hAnsi="Helvetica" w:cs="Times New Roman"/>
                <w:spacing w:val="-2"/>
                <w:sz w:val="24"/>
                <w:szCs w:val="24"/>
              </w:rPr>
              <w:t xml:space="preserve"> the resident.</w:t>
            </w:r>
            <w:r w:rsidRPr="006B028B">
              <w:rPr>
                <w:rFonts w:ascii="Helvetica" w:eastAsia="Times New Roman" w:hAnsi="Helvetica" w:cs="Times New Roman"/>
              </w:rPr>
              <w:t xml:space="preserve"> </w:t>
            </w:r>
            <w:r w:rsidRPr="006B028B">
              <w:rPr>
                <w:rFonts w:ascii="Helvetica" w:eastAsia="Calibri" w:hAnsi="Helvetica" w:cs="Times New Roman"/>
                <w:spacing w:val="-2"/>
                <w:sz w:val="24"/>
                <w:szCs w:val="24"/>
              </w:rPr>
              <w:t>Offer to provide training on person-directed care, dignity</w:t>
            </w:r>
            <w:r w:rsidR="00553779" w:rsidRPr="006B028B">
              <w:rPr>
                <w:rFonts w:ascii="Helvetica" w:eastAsia="Calibri" w:hAnsi="Helvetica" w:cs="Times New Roman"/>
                <w:spacing w:val="-2"/>
                <w:sz w:val="24"/>
                <w:szCs w:val="24"/>
              </w:rPr>
              <w:t>,</w:t>
            </w:r>
            <w:r w:rsidRPr="006B028B">
              <w:rPr>
                <w:rFonts w:ascii="Helvetica" w:eastAsia="Calibri" w:hAnsi="Helvetica" w:cs="Times New Roman"/>
                <w:spacing w:val="-2"/>
                <w:sz w:val="24"/>
                <w:szCs w:val="24"/>
              </w:rPr>
              <w:t xml:space="preserve"> and respect.</w:t>
            </w:r>
          </w:p>
        </w:tc>
      </w:tr>
      <w:tr w:rsidR="00940040" w:rsidRPr="006B028B" w14:paraId="18007573" w14:textId="77777777" w:rsidTr="006A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305DE55E" w14:textId="7249EDEA" w:rsidR="00940040" w:rsidRPr="006B028B" w:rsidRDefault="00940040" w:rsidP="00734FD4">
            <w:pPr>
              <w:widowControl w:val="0"/>
              <w:tabs>
                <w:tab w:val="left" w:pos="-1440"/>
                <w:tab w:val="left" w:pos="-720"/>
              </w:tabs>
              <w:suppressAutoHyphens/>
              <w:ind w:right="43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After talking to </w:t>
            </w:r>
            <w:r w:rsidR="00BC1AF3" w:rsidRPr="006B028B">
              <w:rPr>
                <w:rFonts w:ascii="Helvetica" w:eastAsia="Calibri" w:hAnsi="Helvetica" w:cs="Times New Roman"/>
                <w:b w:val="0"/>
                <w:bCs w:val="0"/>
                <w:spacing w:val="-2"/>
                <w:sz w:val="24"/>
                <w:szCs w:val="24"/>
              </w:rPr>
              <w:t>a representative</w:t>
            </w:r>
            <w:r w:rsidRPr="006B028B">
              <w:rPr>
                <w:rFonts w:ascii="Helvetica" w:eastAsia="Calibri" w:hAnsi="Helvetica" w:cs="Times New Roman"/>
                <w:b w:val="0"/>
                <w:bCs w:val="0"/>
                <w:spacing w:val="-2"/>
                <w:sz w:val="24"/>
                <w:szCs w:val="24"/>
              </w:rPr>
              <w:t xml:space="preserve">, Stan was told </w:t>
            </w:r>
            <w:r w:rsidR="008E1BE7" w:rsidRPr="006B028B">
              <w:rPr>
                <w:rFonts w:ascii="Helvetica" w:eastAsia="Calibri" w:hAnsi="Helvetica" w:cs="Times New Roman"/>
                <w:b w:val="0"/>
                <w:bCs w:val="0"/>
                <w:spacing w:val="-2"/>
                <w:sz w:val="24"/>
                <w:szCs w:val="24"/>
              </w:rPr>
              <w:t xml:space="preserve">by facility staff </w:t>
            </w:r>
            <w:r w:rsidR="00056500">
              <w:rPr>
                <w:rFonts w:ascii="Helvetica" w:eastAsia="Calibri" w:hAnsi="Helvetica" w:cs="Times New Roman"/>
                <w:b w:val="0"/>
                <w:bCs w:val="0"/>
                <w:spacing w:val="-2"/>
                <w:sz w:val="24"/>
                <w:szCs w:val="24"/>
              </w:rPr>
              <w:t>not to</w:t>
            </w:r>
            <w:r w:rsidR="00DB5530">
              <w:rPr>
                <w:rFonts w:ascii="Helvetica" w:eastAsia="Calibri" w:hAnsi="Helvetica" w:cs="Times New Roman"/>
                <w:b w:val="0"/>
                <w:bCs w:val="0"/>
                <w:spacing w:val="-2"/>
                <w:sz w:val="24"/>
                <w:szCs w:val="24"/>
              </w:rPr>
              <w:t xml:space="preserve"> share his concerns </w:t>
            </w:r>
            <w:r w:rsidR="00E7672E">
              <w:rPr>
                <w:rFonts w:ascii="Helvetica" w:eastAsia="Calibri" w:hAnsi="Helvetica" w:cs="Times New Roman"/>
                <w:b w:val="0"/>
                <w:bCs w:val="0"/>
                <w:spacing w:val="-2"/>
                <w:sz w:val="24"/>
                <w:szCs w:val="24"/>
              </w:rPr>
              <w:t>with anyone outside of the facility</w:t>
            </w:r>
            <w:r w:rsidR="00056500">
              <w:rPr>
                <w:rFonts w:ascii="Helvetica" w:eastAsia="Calibri" w:hAnsi="Helvetica" w:cs="Times New Roman"/>
                <w:b w:val="0"/>
                <w:bCs w:val="0"/>
                <w:spacing w:val="-2"/>
                <w:sz w:val="24"/>
                <w:szCs w:val="24"/>
              </w:rPr>
              <w:t>;</w:t>
            </w:r>
            <w:r w:rsidR="00056500" w:rsidRPr="006B028B">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 xml:space="preserve">he should talk to the </w:t>
            </w:r>
            <w:r w:rsidR="00E20189" w:rsidRPr="006B028B">
              <w:rPr>
                <w:rFonts w:ascii="Helvetica" w:eastAsia="Calibri" w:hAnsi="Helvetica" w:cs="Times New Roman"/>
                <w:b w:val="0"/>
                <w:bCs w:val="0"/>
                <w:spacing w:val="-2"/>
                <w:sz w:val="24"/>
                <w:szCs w:val="24"/>
              </w:rPr>
              <w:t>S</w:t>
            </w:r>
            <w:r w:rsidRPr="006B028B">
              <w:rPr>
                <w:rFonts w:ascii="Helvetica" w:eastAsia="Calibri" w:hAnsi="Helvetica" w:cs="Times New Roman"/>
                <w:b w:val="0"/>
                <w:bCs w:val="0"/>
                <w:spacing w:val="-2"/>
                <w:sz w:val="24"/>
                <w:szCs w:val="24"/>
              </w:rPr>
              <w:t xml:space="preserve">ocial </w:t>
            </w:r>
            <w:r w:rsidR="00E20189" w:rsidRPr="006B028B">
              <w:rPr>
                <w:rFonts w:ascii="Helvetica" w:eastAsia="Calibri" w:hAnsi="Helvetica" w:cs="Times New Roman"/>
                <w:b w:val="0"/>
                <w:bCs w:val="0"/>
                <w:spacing w:val="-2"/>
                <w:sz w:val="24"/>
                <w:szCs w:val="24"/>
              </w:rPr>
              <w:t>S</w:t>
            </w:r>
            <w:r w:rsidRPr="006B028B">
              <w:rPr>
                <w:rFonts w:ascii="Helvetica" w:eastAsia="Calibri" w:hAnsi="Helvetica" w:cs="Times New Roman"/>
                <w:b w:val="0"/>
                <w:bCs w:val="0"/>
                <w:spacing w:val="-2"/>
                <w:sz w:val="24"/>
                <w:szCs w:val="24"/>
              </w:rPr>
              <w:t xml:space="preserve">ervice </w:t>
            </w:r>
            <w:r w:rsidR="00E20189" w:rsidRPr="006B028B">
              <w:rPr>
                <w:rFonts w:ascii="Helvetica" w:eastAsia="Calibri" w:hAnsi="Helvetica" w:cs="Times New Roman"/>
                <w:b w:val="0"/>
                <w:bCs w:val="0"/>
                <w:spacing w:val="-2"/>
                <w:sz w:val="24"/>
                <w:szCs w:val="24"/>
              </w:rPr>
              <w:t>D</w:t>
            </w:r>
            <w:r w:rsidRPr="006B028B">
              <w:rPr>
                <w:rFonts w:ascii="Helvetica" w:eastAsia="Calibri" w:hAnsi="Helvetica" w:cs="Times New Roman"/>
                <w:b w:val="0"/>
                <w:bCs w:val="0"/>
                <w:spacing w:val="-2"/>
                <w:sz w:val="24"/>
                <w:szCs w:val="24"/>
              </w:rPr>
              <w:t xml:space="preserve">irector and not the </w:t>
            </w:r>
            <w:r w:rsidR="00BC1AF3" w:rsidRPr="006B028B">
              <w:rPr>
                <w:rFonts w:ascii="Helvetica" w:eastAsia="Calibri" w:hAnsi="Helvetica" w:cs="Times New Roman"/>
                <w:b w:val="0"/>
                <w:bCs w:val="0"/>
                <w:spacing w:val="-2"/>
                <w:sz w:val="24"/>
                <w:szCs w:val="24"/>
              </w:rPr>
              <w:t>LTCOP</w:t>
            </w:r>
            <w:r w:rsidRPr="006B028B">
              <w:rPr>
                <w:rFonts w:ascii="Helvetica" w:eastAsia="Calibri" w:hAnsi="Helvetica" w:cs="Times New Roman"/>
                <w:b w:val="0"/>
                <w:bCs w:val="0"/>
                <w:spacing w:val="-2"/>
                <w:sz w:val="24"/>
                <w:szCs w:val="24"/>
              </w:rPr>
              <w:t>.</w:t>
            </w:r>
            <w:r w:rsidR="0028252E">
              <w:rPr>
                <w:rFonts w:ascii="Helvetica" w:eastAsia="Calibri" w:hAnsi="Helvetica" w:cs="Times New Roman"/>
                <w:b w:val="0"/>
                <w:bCs w:val="0"/>
                <w:spacing w:val="-2"/>
                <w:sz w:val="24"/>
                <w:szCs w:val="24"/>
              </w:rPr>
              <w:t xml:space="preserve"> </w:t>
            </w:r>
          </w:p>
        </w:tc>
        <w:tc>
          <w:tcPr>
            <w:tcW w:w="4950" w:type="dxa"/>
            <w:shd w:val="clear" w:color="auto" w:fill="C0DAD8"/>
          </w:tcPr>
          <w:p w14:paraId="1D351201" w14:textId="1105C75C"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Explain Stan’s rights to communicate with </w:t>
            </w:r>
            <w:r w:rsidR="00BC1AF3" w:rsidRPr="006B028B">
              <w:rPr>
                <w:rFonts w:ascii="Helvetica" w:eastAsia="Calibri" w:hAnsi="Helvetica" w:cs="Times New Roman"/>
                <w:spacing w:val="-2"/>
                <w:sz w:val="24"/>
                <w:szCs w:val="24"/>
              </w:rPr>
              <w:t>a representative</w:t>
            </w:r>
            <w:r w:rsidRPr="006B028B">
              <w:rPr>
                <w:rFonts w:ascii="Helvetica" w:eastAsia="Calibri" w:hAnsi="Helvetica" w:cs="Times New Roman"/>
                <w:spacing w:val="-2"/>
                <w:sz w:val="24"/>
                <w:szCs w:val="24"/>
              </w:rPr>
              <w:t xml:space="preserve"> without interference from facility staff.</w:t>
            </w:r>
            <w:r w:rsidR="007E02CF">
              <w:rPr>
                <w:rFonts w:ascii="Helvetica" w:eastAsia="Calibri" w:hAnsi="Helvetica" w:cs="Times New Roman"/>
                <w:spacing w:val="-2"/>
                <w:sz w:val="24"/>
                <w:szCs w:val="24"/>
              </w:rPr>
              <w:t xml:space="preserve"> </w:t>
            </w:r>
            <w:r w:rsidRPr="007E02CF">
              <w:rPr>
                <w:rFonts w:ascii="Helvetica" w:eastAsia="Calibri" w:hAnsi="Helvetica" w:cs="Times New Roman"/>
                <w:spacing w:val="-2"/>
                <w:sz w:val="24"/>
                <w:szCs w:val="24"/>
              </w:rPr>
              <w:t>Offer to provide training on resident</w:t>
            </w:r>
            <w:r w:rsidR="00F0555E" w:rsidRPr="007E02CF">
              <w:rPr>
                <w:rFonts w:ascii="Helvetica" w:eastAsia="Calibri" w:hAnsi="Helvetica" w:cs="Times New Roman"/>
                <w:spacing w:val="-2"/>
                <w:sz w:val="24"/>
                <w:szCs w:val="24"/>
              </w:rPr>
              <w:t>s’</w:t>
            </w:r>
            <w:r w:rsidRPr="007E02CF">
              <w:rPr>
                <w:rFonts w:ascii="Helvetica" w:eastAsia="Calibri" w:hAnsi="Helvetica" w:cs="Times New Roman"/>
                <w:spacing w:val="-2"/>
                <w:sz w:val="24"/>
                <w:szCs w:val="24"/>
              </w:rPr>
              <w:t xml:space="preserve"> rights and the LTCOP.</w:t>
            </w:r>
            <w:r w:rsidR="007E02CF" w:rsidRPr="007E02CF">
              <w:rPr>
                <w:rFonts w:ascii="Helvetica" w:eastAsia="Calibri" w:hAnsi="Helvetica" w:cs="Times New Roman"/>
                <w:spacing w:val="-2"/>
                <w:sz w:val="24"/>
                <w:szCs w:val="24"/>
              </w:rPr>
              <w:t xml:space="preserve"> Ask Stan if he would like you to attend a Resident Council meeting to remind residents of their right to speak with the Ombudsman.</w:t>
            </w:r>
          </w:p>
        </w:tc>
      </w:tr>
      <w:bookmarkEnd w:id="62"/>
    </w:tbl>
    <w:p w14:paraId="48F591E2" w14:textId="525DC6DE" w:rsidR="00710B1D" w:rsidRPr="006B028B" w:rsidRDefault="00710B1D" w:rsidP="003809E4">
      <w:pPr>
        <w:spacing w:after="0"/>
        <w:jc w:val="both"/>
        <w:rPr>
          <w:rFonts w:ascii="Helvetica" w:hAnsi="Helvetica"/>
          <w:sz w:val="24"/>
          <w:szCs w:val="24"/>
        </w:rPr>
      </w:pPr>
    </w:p>
    <w:p w14:paraId="1C28CD06" w14:textId="77777777" w:rsidR="00940040" w:rsidRPr="00734FD4" w:rsidRDefault="00940040" w:rsidP="00940040">
      <w:pPr>
        <w:keepNext/>
        <w:keepLines/>
        <w:spacing w:before="80" w:after="0" w:line="240" w:lineRule="auto"/>
        <w:jc w:val="both"/>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t>Planning and implementing care</w:t>
      </w:r>
    </w:p>
    <w:p w14:paraId="644E32B9" w14:textId="71BFA2FB" w:rsidR="00940040" w:rsidRPr="00C65356" w:rsidRDefault="00940040" w:rsidP="00734FD4">
      <w:pPr>
        <w:spacing w:after="0"/>
        <w:rPr>
          <w:rFonts w:ascii="Helvetica" w:eastAsia="Times New Roman" w:hAnsi="Helvetica" w:cs="Times New Roman"/>
          <w:sz w:val="24"/>
          <w:szCs w:val="24"/>
        </w:rPr>
      </w:pPr>
      <w:bookmarkStart w:id="63" w:name="_Hlk71532852"/>
      <w:r w:rsidRPr="00C65356">
        <w:rPr>
          <w:rFonts w:ascii="Helvetica" w:eastAsia="Times New Roman" w:hAnsi="Helvetica" w:cs="Times New Roman"/>
          <w:sz w:val="24"/>
          <w:szCs w:val="24"/>
        </w:rPr>
        <w:t xml:space="preserve">The </w:t>
      </w:r>
      <w:proofErr w:type="gramStart"/>
      <w:r w:rsidRPr="00C65356">
        <w:rPr>
          <w:rFonts w:ascii="Helvetica" w:eastAsia="Times New Roman" w:hAnsi="Helvetica" w:cs="Times New Roman"/>
          <w:sz w:val="24"/>
          <w:szCs w:val="24"/>
        </w:rPr>
        <w:t>resident has</w:t>
      </w:r>
      <w:proofErr w:type="gramEnd"/>
      <w:r w:rsidRPr="00C65356">
        <w:rPr>
          <w:rFonts w:ascii="Helvetica" w:eastAsia="Times New Roman" w:hAnsi="Helvetica" w:cs="Times New Roman"/>
          <w:sz w:val="24"/>
          <w:szCs w:val="24"/>
        </w:rPr>
        <w:t xml:space="preserve"> the right to be informed of, and participate in, </w:t>
      </w:r>
      <w:r w:rsidR="00E20189" w:rsidRPr="00C65356">
        <w:rPr>
          <w:rFonts w:ascii="Helvetica" w:eastAsia="Times New Roman" w:hAnsi="Helvetica" w:cs="Times New Roman"/>
          <w:sz w:val="24"/>
          <w:szCs w:val="24"/>
        </w:rPr>
        <w:t>their</w:t>
      </w:r>
      <w:r w:rsidRPr="00C65356">
        <w:rPr>
          <w:rFonts w:ascii="Helvetica" w:eastAsia="Times New Roman" w:hAnsi="Helvetica" w:cs="Times New Roman"/>
          <w:sz w:val="24"/>
          <w:szCs w:val="24"/>
        </w:rPr>
        <w:t xml:space="preserve"> treatment, including the right to:</w:t>
      </w:r>
    </w:p>
    <w:p w14:paraId="26FCD15A" w14:textId="0DCBCD05" w:rsidR="00940040" w:rsidRPr="006B028B" w:rsidRDefault="007B001B" w:rsidP="00541704">
      <w:pPr>
        <w:numPr>
          <w:ilvl w:val="0"/>
          <w:numId w:val="4"/>
        </w:numPr>
        <w:spacing w:after="0"/>
        <w:contextualSpacing/>
        <w:rPr>
          <w:rFonts w:ascii="Helvetica" w:eastAsia="Times New Roman" w:hAnsi="Helvetica" w:cs="Times New Roman"/>
          <w:sz w:val="24"/>
          <w:szCs w:val="24"/>
        </w:rPr>
      </w:pPr>
      <w:r>
        <w:rPr>
          <w:rFonts w:ascii="Helvetica" w:eastAsia="Times New Roman" w:hAnsi="Helvetica" w:cs="Times New Roman"/>
          <w:sz w:val="24"/>
          <w:szCs w:val="24"/>
        </w:rPr>
        <w:t>B</w:t>
      </w:r>
      <w:r w:rsidR="00940040" w:rsidRPr="006B028B">
        <w:rPr>
          <w:rFonts w:ascii="Helvetica" w:eastAsia="Times New Roman" w:hAnsi="Helvetica" w:cs="Times New Roman"/>
          <w:sz w:val="24"/>
          <w:szCs w:val="24"/>
        </w:rPr>
        <w:t>e fully informed of their health status and medical condition in a language they can understand</w:t>
      </w:r>
    </w:p>
    <w:p w14:paraId="4BF843FC" w14:textId="1F4711B6" w:rsidR="00940040" w:rsidRPr="006B028B" w:rsidRDefault="007B001B" w:rsidP="00541704">
      <w:pPr>
        <w:numPr>
          <w:ilvl w:val="0"/>
          <w:numId w:val="4"/>
        </w:numPr>
        <w:contextualSpacing/>
        <w:rPr>
          <w:rFonts w:ascii="Helvetica" w:eastAsia="Times New Roman" w:hAnsi="Helvetica" w:cs="Times New Roman"/>
          <w:sz w:val="24"/>
          <w:szCs w:val="24"/>
        </w:rPr>
      </w:pPr>
      <w:r>
        <w:rPr>
          <w:rFonts w:ascii="Helvetica" w:eastAsia="Times New Roman" w:hAnsi="Helvetica" w:cs="Times New Roman"/>
          <w:sz w:val="24"/>
          <w:szCs w:val="24"/>
        </w:rPr>
        <w:t>P</w:t>
      </w:r>
      <w:r w:rsidR="00940040" w:rsidRPr="006B028B">
        <w:rPr>
          <w:rFonts w:ascii="Helvetica" w:eastAsia="Times New Roman" w:hAnsi="Helvetica" w:cs="Times New Roman"/>
          <w:sz w:val="24"/>
          <w:szCs w:val="24"/>
        </w:rPr>
        <w:t xml:space="preserve">articipate in the development and implementation of their person-centered </w:t>
      </w:r>
      <w:proofErr w:type="gramStart"/>
      <w:r w:rsidR="00940040" w:rsidRPr="006B028B">
        <w:rPr>
          <w:rFonts w:ascii="Helvetica" w:eastAsia="Times New Roman" w:hAnsi="Helvetica" w:cs="Times New Roman"/>
          <w:sz w:val="24"/>
          <w:szCs w:val="24"/>
        </w:rPr>
        <w:t>plan of care</w:t>
      </w:r>
      <w:proofErr w:type="gramEnd"/>
    </w:p>
    <w:p w14:paraId="1B807A13" w14:textId="77777777" w:rsidR="00B7784B" w:rsidRPr="006B028B" w:rsidRDefault="00B7784B" w:rsidP="00734FD4">
      <w:pPr>
        <w:ind w:left="720"/>
        <w:contextualSpacing/>
        <w:rPr>
          <w:rFonts w:ascii="Helvetica" w:eastAsia="Times New Roman" w:hAnsi="Helvetica" w:cs="Times New Roman"/>
          <w:sz w:val="24"/>
          <w:szCs w:val="24"/>
        </w:rPr>
      </w:pPr>
    </w:p>
    <w:p w14:paraId="6B7B33C8" w14:textId="1EE6F0FE" w:rsidR="00940040" w:rsidRPr="006B028B" w:rsidRDefault="00CE5796" w:rsidP="00734FD4">
      <w:pPr>
        <w:rPr>
          <w:rFonts w:ascii="Helvetica" w:eastAsia="Calibri" w:hAnsi="Helvetica" w:cs="Times New Roman"/>
          <w:sz w:val="24"/>
          <w:szCs w:val="24"/>
        </w:rPr>
      </w:pPr>
      <w:r w:rsidRPr="006B028B">
        <w:rPr>
          <w:rFonts w:ascii="Helvetica" w:eastAsia="Calibri" w:hAnsi="Helvetica" w:cs="Times New Roman"/>
          <w:sz w:val="24"/>
          <w:szCs w:val="24"/>
        </w:rPr>
        <w:t>This</w:t>
      </w:r>
      <w:r w:rsidR="00940040" w:rsidRPr="006B028B">
        <w:rPr>
          <w:rFonts w:ascii="Helvetica" w:eastAsia="Calibri" w:hAnsi="Helvetica" w:cs="Times New Roman"/>
          <w:sz w:val="24"/>
          <w:szCs w:val="24"/>
        </w:rPr>
        <w:t xml:space="preserve"> regulation is </w:t>
      </w:r>
      <w:r w:rsidR="00EB6D2A" w:rsidRPr="006B028B">
        <w:rPr>
          <w:rFonts w:ascii="Helvetica" w:eastAsia="Calibri" w:hAnsi="Helvetica" w:cs="Times New Roman"/>
          <w:sz w:val="24"/>
          <w:szCs w:val="24"/>
        </w:rPr>
        <w:t xml:space="preserve">intended </w:t>
      </w:r>
      <w:r w:rsidR="00940040" w:rsidRPr="006B028B">
        <w:rPr>
          <w:rFonts w:ascii="Helvetica" w:eastAsia="Calibri" w:hAnsi="Helvetica" w:cs="Times New Roman"/>
          <w:sz w:val="24"/>
          <w:szCs w:val="24"/>
        </w:rPr>
        <w:t xml:space="preserve">to ensure that residents and </w:t>
      </w:r>
      <w:r w:rsidR="00E1431D" w:rsidRPr="006B028B">
        <w:rPr>
          <w:rFonts w:ascii="Helvetica" w:eastAsia="Calibri" w:hAnsi="Helvetica" w:cs="Times New Roman"/>
          <w:sz w:val="24"/>
          <w:szCs w:val="24"/>
        </w:rPr>
        <w:t>resident representatives</w:t>
      </w:r>
      <w:r w:rsidR="00940040" w:rsidRPr="006B028B">
        <w:rPr>
          <w:rFonts w:ascii="Helvetica" w:eastAsia="Calibri" w:hAnsi="Helvetica" w:cs="Times New Roman"/>
          <w:sz w:val="24"/>
          <w:szCs w:val="24"/>
        </w:rPr>
        <w:t xml:space="preserve"> are included in all areas of person-centered and person-directed care planning and that the planning supports the resident’s goals, choices, and preferences related to daily routines, care, and treatment.</w:t>
      </w:r>
    </w:p>
    <w:tbl>
      <w:tblPr>
        <w:tblStyle w:val="GridTable2-Accent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950"/>
      </w:tblGrid>
      <w:tr w:rsidR="00940040" w:rsidRPr="006B028B" w14:paraId="4BB839B8" w14:textId="77777777" w:rsidTr="00461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720DF723" w14:textId="238E1E2D" w:rsidR="00940040" w:rsidRPr="00734FD4" w:rsidRDefault="00940040" w:rsidP="009D2B55">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7B567E" w:rsidRPr="00734FD4">
              <w:rPr>
                <w:rFonts w:ascii="Poppins" w:eastAsia="Calibri" w:hAnsi="Poppins" w:cs="Poppins"/>
                <w:spacing w:val="-2"/>
                <w:sz w:val="24"/>
                <w:szCs w:val="24"/>
              </w:rPr>
              <w:t>s</w:t>
            </w:r>
          </w:p>
        </w:tc>
        <w:tc>
          <w:tcPr>
            <w:tcW w:w="4950" w:type="dxa"/>
            <w:tcBorders>
              <w:top w:val="none" w:sz="0" w:space="0" w:color="auto"/>
              <w:left w:val="none" w:sz="0" w:space="0" w:color="auto"/>
              <w:bottom w:val="none" w:sz="0" w:space="0" w:color="auto"/>
            </w:tcBorders>
          </w:tcPr>
          <w:p w14:paraId="1CCEFC78" w14:textId="1456FA88" w:rsidR="00940040" w:rsidRPr="00734FD4" w:rsidRDefault="003D2BCD" w:rsidP="009D2B55">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0B64CF61" w14:textId="77777777" w:rsidTr="00461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758B3589" w14:textId="4B94BD43" w:rsidR="00940040" w:rsidRPr="006B028B" w:rsidRDefault="00940040" w:rsidP="00734FD4">
            <w:pPr>
              <w:widowControl w:val="0"/>
              <w:tabs>
                <w:tab w:val="left" w:pos="-1440"/>
                <w:tab w:val="left" w:pos="-720"/>
              </w:tabs>
              <w:suppressAutoHyphens/>
              <w:ind w:right="34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The facility </w:t>
            </w:r>
            <w:r w:rsidR="00D925B0" w:rsidRPr="006B028B">
              <w:rPr>
                <w:rFonts w:ascii="Helvetica" w:eastAsia="Calibri" w:hAnsi="Helvetica" w:cs="Times New Roman"/>
                <w:b w:val="0"/>
                <w:bCs w:val="0"/>
                <w:spacing w:val="-2"/>
                <w:sz w:val="24"/>
                <w:szCs w:val="24"/>
              </w:rPr>
              <w:t xml:space="preserve">has </w:t>
            </w:r>
            <w:r w:rsidRPr="006B028B">
              <w:rPr>
                <w:rFonts w:ascii="Helvetica" w:eastAsia="Calibri" w:hAnsi="Helvetica" w:cs="Times New Roman"/>
                <w:b w:val="0"/>
                <w:bCs w:val="0"/>
                <w:spacing w:val="-2"/>
                <w:sz w:val="24"/>
                <w:szCs w:val="24"/>
              </w:rPr>
              <w:t xml:space="preserve">a care </w:t>
            </w:r>
            <w:proofErr w:type="gramStart"/>
            <w:r w:rsidRPr="006B028B">
              <w:rPr>
                <w:rFonts w:ascii="Helvetica" w:eastAsia="Calibri" w:hAnsi="Helvetica" w:cs="Times New Roman"/>
                <w:b w:val="0"/>
                <w:bCs w:val="0"/>
                <w:spacing w:val="-2"/>
                <w:sz w:val="24"/>
                <w:szCs w:val="24"/>
              </w:rPr>
              <w:t>plan meeting</w:t>
            </w:r>
            <w:proofErr w:type="gramEnd"/>
            <w:r w:rsidRPr="006B028B">
              <w:rPr>
                <w:rFonts w:ascii="Helvetica" w:eastAsia="Calibri" w:hAnsi="Helvetica" w:cs="Times New Roman"/>
                <w:b w:val="0"/>
                <w:bCs w:val="0"/>
                <w:spacing w:val="-2"/>
                <w:sz w:val="24"/>
                <w:szCs w:val="24"/>
              </w:rPr>
              <w:t xml:space="preserve"> without allowing Carl to participate.</w:t>
            </w:r>
          </w:p>
        </w:tc>
        <w:tc>
          <w:tcPr>
            <w:tcW w:w="4950" w:type="dxa"/>
            <w:shd w:val="clear" w:color="auto" w:fill="C0DAD8"/>
          </w:tcPr>
          <w:p w14:paraId="7891C5F9" w14:textId="3C1169B8"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Carl’s right to participate in decisions affecting his care and life in the facility.</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Encourage Carl to request another meeting where he can be involved.</w:t>
            </w:r>
          </w:p>
        </w:tc>
      </w:tr>
      <w:tr w:rsidR="00940040" w:rsidRPr="006B028B" w14:paraId="1346A452" w14:textId="77777777" w:rsidTr="004614A6">
        <w:tc>
          <w:tcPr>
            <w:cnfStyle w:val="001000000000" w:firstRow="0" w:lastRow="0" w:firstColumn="1" w:lastColumn="0" w:oddVBand="0" w:evenVBand="0" w:oddHBand="0" w:evenHBand="0" w:firstRowFirstColumn="0" w:firstRowLastColumn="0" w:lastRowFirstColumn="0" w:lastRowLastColumn="0"/>
            <w:tcW w:w="4675" w:type="dxa"/>
          </w:tcPr>
          <w:p w14:paraId="357481B3" w14:textId="242D96B2" w:rsidR="00940040" w:rsidRPr="006B028B" w:rsidRDefault="00940040" w:rsidP="00734FD4">
            <w:pPr>
              <w:widowControl w:val="0"/>
              <w:tabs>
                <w:tab w:val="left" w:pos="-1440"/>
                <w:tab w:val="left" w:pos="-720"/>
              </w:tabs>
              <w:suppressAutoHyphens/>
              <w:ind w:right="34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Anna </w:t>
            </w:r>
            <w:r w:rsidR="00D8702C" w:rsidRPr="006B028B">
              <w:rPr>
                <w:rFonts w:ascii="Helvetica" w:eastAsia="Calibri" w:hAnsi="Helvetica" w:cs="Times New Roman"/>
                <w:b w:val="0"/>
                <w:bCs w:val="0"/>
                <w:spacing w:val="-2"/>
                <w:sz w:val="24"/>
                <w:szCs w:val="24"/>
              </w:rPr>
              <w:t xml:space="preserve">tells </w:t>
            </w:r>
            <w:r w:rsidRPr="006B028B">
              <w:rPr>
                <w:rFonts w:ascii="Helvetica" w:eastAsia="Calibri" w:hAnsi="Helvetica" w:cs="Times New Roman"/>
                <w:b w:val="0"/>
                <w:bCs w:val="0"/>
                <w:spacing w:val="-2"/>
                <w:sz w:val="24"/>
                <w:szCs w:val="24"/>
              </w:rPr>
              <w:t xml:space="preserve">the nurse and several CNAs that she no longer wants to be on dialysis, but her request is not addressed in her care plan. </w:t>
            </w:r>
          </w:p>
        </w:tc>
        <w:tc>
          <w:tcPr>
            <w:tcW w:w="4950" w:type="dxa"/>
          </w:tcPr>
          <w:p w14:paraId="51A0721D" w14:textId="77777777" w:rsidR="00940040" w:rsidRPr="006B028B" w:rsidRDefault="00940040" w:rsidP="00734FD4">
            <w:pPr>
              <w:widowControl w:val="0"/>
              <w:tabs>
                <w:tab w:val="left" w:pos="-1440"/>
                <w:tab w:val="left" w:pos="-720"/>
              </w:tabs>
              <w:suppressAutoHyphens/>
              <w:ind w:right="25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Explain Anna’s right to be informed of the consequences of stopping dialysis and her right to refuse treatment. Empower Anna to talk to her doctor and to request another </w:t>
            </w:r>
            <w:proofErr w:type="gramStart"/>
            <w:r w:rsidRPr="006B028B">
              <w:rPr>
                <w:rFonts w:ascii="Helvetica" w:eastAsia="Calibri" w:hAnsi="Helvetica" w:cs="Times New Roman"/>
                <w:spacing w:val="-2"/>
                <w:sz w:val="24"/>
                <w:szCs w:val="24"/>
              </w:rPr>
              <w:lastRenderedPageBreak/>
              <w:t>care plan</w:t>
            </w:r>
            <w:proofErr w:type="gramEnd"/>
            <w:r w:rsidRPr="006B028B">
              <w:rPr>
                <w:rFonts w:ascii="Helvetica" w:eastAsia="Calibri" w:hAnsi="Helvetica" w:cs="Times New Roman"/>
                <w:spacing w:val="-2"/>
                <w:sz w:val="24"/>
                <w:szCs w:val="24"/>
              </w:rPr>
              <w:t xml:space="preserve"> meeting. Let her know she can invite anyone she feels should attend.</w:t>
            </w:r>
          </w:p>
        </w:tc>
      </w:tr>
      <w:tr w:rsidR="00940040" w:rsidRPr="006B028B" w14:paraId="21727EF8" w14:textId="77777777" w:rsidTr="00461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181A92D7" w14:textId="54C3D019" w:rsidR="00940040" w:rsidRPr="006B028B" w:rsidRDefault="00940040" w:rsidP="00734FD4">
            <w:pPr>
              <w:widowControl w:val="0"/>
              <w:tabs>
                <w:tab w:val="left" w:pos="-1440"/>
                <w:tab w:val="left" w:pos="-720"/>
              </w:tabs>
              <w:suppressAutoHyphens/>
              <w:ind w:right="34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lastRenderedPageBreak/>
              <w:t xml:space="preserve">Margaret has dementia and is very scared and uncomfortable with male </w:t>
            </w:r>
            <w:r w:rsidR="00331660" w:rsidRPr="006B028B">
              <w:rPr>
                <w:rFonts w:ascii="Helvetica" w:eastAsia="Calibri" w:hAnsi="Helvetica" w:cs="Times New Roman"/>
                <w:b w:val="0"/>
                <w:bCs w:val="0"/>
                <w:spacing w:val="-2"/>
                <w:sz w:val="24"/>
                <w:szCs w:val="24"/>
              </w:rPr>
              <w:t>CNAs</w:t>
            </w:r>
            <w:r w:rsidRPr="006B028B">
              <w:rPr>
                <w:rFonts w:ascii="Helvetica" w:eastAsia="Calibri" w:hAnsi="Helvetica" w:cs="Times New Roman"/>
                <w:b w:val="0"/>
                <w:bCs w:val="0"/>
                <w:spacing w:val="-2"/>
                <w:sz w:val="24"/>
                <w:szCs w:val="24"/>
              </w:rPr>
              <w:t xml:space="preserve"> giving her a shower, but </w:t>
            </w:r>
            <w:r w:rsidR="00E22B3F" w:rsidRPr="006B028B">
              <w:rPr>
                <w:rFonts w:ascii="Helvetica" w:eastAsia="Calibri" w:hAnsi="Helvetica" w:cs="Times New Roman"/>
                <w:b w:val="0"/>
                <w:bCs w:val="0"/>
                <w:spacing w:val="-2"/>
                <w:sz w:val="24"/>
                <w:szCs w:val="24"/>
              </w:rPr>
              <w:t>they</w:t>
            </w:r>
            <w:r w:rsidRPr="006B028B">
              <w:rPr>
                <w:rFonts w:ascii="Helvetica" w:eastAsia="Calibri" w:hAnsi="Helvetica" w:cs="Times New Roman"/>
                <w:b w:val="0"/>
                <w:bCs w:val="0"/>
                <w:spacing w:val="-2"/>
                <w:sz w:val="24"/>
                <w:szCs w:val="24"/>
              </w:rPr>
              <w:t xml:space="preserve"> are often assigned to her.</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 xml:space="preserve">Margaret </w:t>
            </w:r>
            <w:proofErr w:type="gramStart"/>
            <w:r w:rsidRPr="006B028B">
              <w:rPr>
                <w:rFonts w:ascii="Helvetica" w:eastAsia="Calibri" w:hAnsi="Helvetica" w:cs="Times New Roman"/>
                <w:b w:val="0"/>
                <w:bCs w:val="0"/>
                <w:spacing w:val="-2"/>
                <w:sz w:val="24"/>
                <w:szCs w:val="24"/>
              </w:rPr>
              <w:t>has begun</w:t>
            </w:r>
            <w:proofErr w:type="gramEnd"/>
            <w:r w:rsidRPr="006B028B">
              <w:rPr>
                <w:rFonts w:ascii="Helvetica" w:eastAsia="Calibri" w:hAnsi="Helvetica" w:cs="Times New Roman"/>
                <w:b w:val="0"/>
                <w:bCs w:val="0"/>
                <w:spacing w:val="-2"/>
                <w:sz w:val="24"/>
                <w:szCs w:val="24"/>
              </w:rPr>
              <w:t xml:space="preserve"> to </w:t>
            </w:r>
            <w:r w:rsidR="003870BB">
              <w:rPr>
                <w:rFonts w:ascii="Helvetica" w:eastAsia="Calibri" w:hAnsi="Helvetica" w:cs="Times New Roman"/>
                <w:b w:val="0"/>
                <w:bCs w:val="0"/>
                <w:spacing w:val="-2"/>
                <w:sz w:val="24"/>
                <w:szCs w:val="24"/>
              </w:rPr>
              <w:t>express her fear</w:t>
            </w:r>
            <w:r w:rsidRPr="006B028B">
              <w:rPr>
                <w:rFonts w:ascii="Helvetica" w:eastAsia="Calibri" w:hAnsi="Helvetica" w:cs="Times New Roman"/>
                <w:b w:val="0"/>
                <w:bCs w:val="0"/>
                <w:spacing w:val="-2"/>
                <w:sz w:val="24"/>
                <w:szCs w:val="24"/>
              </w:rPr>
              <w:t xml:space="preserve"> and has hit </w:t>
            </w:r>
            <w:r w:rsidR="00331660" w:rsidRPr="006B028B">
              <w:rPr>
                <w:rFonts w:ascii="Helvetica" w:eastAsia="Calibri" w:hAnsi="Helvetica" w:cs="Times New Roman"/>
                <w:b w:val="0"/>
                <w:bCs w:val="0"/>
                <w:spacing w:val="-2"/>
                <w:sz w:val="24"/>
                <w:szCs w:val="24"/>
              </w:rPr>
              <w:t>a CNA</w:t>
            </w:r>
            <w:r w:rsidRPr="006B028B">
              <w:rPr>
                <w:rFonts w:ascii="Helvetica" w:eastAsia="Calibri" w:hAnsi="Helvetica" w:cs="Times New Roman"/>
                <w:b w:val="0"/>
                <w:bCs w:val="0"/>
                <w:spacing w:val="-2"/>
                <w:sz w:val="24"/>
                <w:szCs w:val="24"/>
              </w:rPr>
              <w:t>. Although her daughter addressed this concern during the care plan meeting, nothing was changed in the care plan.</w:t>
            </w:r>
          </w:p>
        </w:tc>
        <w:tc>
          <w:tcPr>
            <w:tcW w:w="4950" w:type="dxa"/>
            <w:shd w:val="clear" w:color="auto" w:fill="C0DAD8"/>
          </w:tcPr>
          <w:p w14:paraId="4E800CA9" w14:textId="365A9FCC"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Encourage Margaret and her daughter to request another </w:t>
            </w:r>
            <w:proofErr w:type="gramStart"/>
            <w:r w:rsidRPr="006B028B">
              <w:rPr>
                <w:rFonts w:ascii="Helvetica" w:eastAsia="Calibri" w:hAnsi="Helvetica" w:cs="Times New Roman"/>
                <w:spacing w:val="-2"/>
                <w:sz w:val="24"/>
                <w:szCs w:val="24"/>
              </w:rPr>
              <w:t>care plan</w:t>
            </w:r>
            <w:proofErr w:type="gramEnd"/>
            <w:r w:rsidRPr="006B028B">
              <w:rPr>
                <w:rFonts w:ascii="Helvetica" w:eastAsia="Calibri" w:hAnsi="Helvetica" w:cs="Times New Roman"/>
                <w:spacing w:val="-2"/>
                <w:sz w:val="24"/>
                <w:szCs w:val="24"/>
              </w:rPr>
              <w:t xml:space="preserve"> meeting to discuss the specific concern.</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Offer to attend in support of Margaret and explain Margaret’s right to feel safe during her shower and the responsibility of the facility to ensure her needs and preferences are met.</w:t>
            </w:r>
          </w:p>
        </w:tc>
      </w:tr>
      <w:tr w:rsidR="00940040" w:rsidRPr="006B028B" w14:paraId="213DDDFF" w14:textId="77777777" w:rsidTr="004614A6">
        <w:tc>
          <w:tcPr>
            <w:cnfStyle w:val="001000000000" w:firstRow="0" w:lastRow="0" w:firstColumn="1" w:lastColumn="0" w:oddVBand="0" w:evenVBand="0" w:oddHBand="0" w:evenHBand="0" w:firstRowFirstColumn="0" w:firstRowLastColumn="0" w:lastRowFirstColumn="0" w:lastRowLastColumn="0"/>
            <w:tcW w:w="4675" w:type="dxa"/>
          </w:tcPr>
          <w:p w14:paraId="407DC630" w14:textId="5F274981" w:rsidR="00940040" w:rsidRPr="006B028B" w:rsidRDefault="00940040" w:rsidP="00734FD4">
            <w:pPr>
              <w:widowControl w:val="0"/>
              <w:tabs>
                <w:tab w:val="left" w:pos="-1440"/>
                <w:tab w:val="left" w:pos="-720"/>
              </w:tabs>
              <w:suppressAutoHyphens/>
              <w:ind w:right="81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Dan repeatedly says he wants to move out of the nursing </w:t>
            </w:r>
            <w:r w:rsidR="00F6166F" w:rsidRPr="006B028B">
              <w:rPr>
                <w:rFonts w:ascii="Helvetica" w:eastAsia="Calibri" w:hAnsi="Helvetica" w:cs="Times New Roman"/>
                <w:b w:val="0"/>
                <w:bCs w:val="0"/>
                <w:spacing w:val="-2"/>
                <w:sz w:val="24"/>
                <w:szCs w:val="24"/>
              </w:rPr>
              <w:t>facility</w:t>
            </w:r>
            <w:r w:rsidRPr="006B028B">
              <w:rPr>
                <w:rFonts w:ascii="Helvetica" w:eastAsia="Calibri" w:hAnsi="Helvetica" w:cs="Times New Roman"/>
                <w:b w:val="0"/>
                <w:bCs w:val="0"/>
                <w:spacing w:val="-2"/>
                <w:sz w:val="24"/>
                <w:szCs w:val="24"/>
              </w:rPr>
              <w:t xml:space="preserve"> and into the assisted living where his wife resides, but his goal is not included in the care plan.</w:t>
            </w:r>
          </w:p>
        </w:tc>
        <w:tc>
          <w:tcPr>
            <w:tcW w:w="4950" w:type="dxa"/>
          </w:tcPr>
          <w:p w14:paraId="3428EDF7" w14:textId="77777777" w:rsidR="00940040" w:rsidRPr="006B028B" w:rsidRDefault="00940040" w:rsidP="00734FD4">
            <w:pPr>
              <w:widowControl w:val="0"/>
              <w:tabs>
                <w:tab w:val="left" w:pos="-1440"/>
                <w:tab w:val="left" w:pos="-720"/>
              </w:tabs>
              <w:suppressAutoHyphens/>
              <w:ind w:right="25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Talk to the facility about Dan’s wishes to move out and encourage Dan to request a care plan meeting to address his goal.</w:t>
            </w:r>
          </w:p>
        </w:tc>
      </w:tr>
      <w:bookmarkEnd w:id="63"/>
    </w:tbl>
    <w:p w14:paraId="39A442A8" w14:textId="77777777" w:rsidR="006914EC" w:rsidRPr="006B028B" w:rsidRDefault="006914EC" w:rsidP="00D8702C">
      <w:pPr>
        <w:rPr>
          <w:rFonts w:ascii="Helvetica" w:eastAsia="Times New Roman" w:hAnsi="Helvetica"/>
        </w:rPr>
      </w:pPr>
    </w:p>
    <w:p w14:paraId="3D56FBC8" w14:textId="57F052C5" w:rsidR="00940040" w:rsidRPr="00734FD4" w:rsidRDefault="00940040" w:rsidP="00940040">
      <w:pPr>
        <w:keepNext/>
        <w:keepLines/>
        <w:spacing w:before="80" w:after="0" w:line="240" w:lineRule="auto"/>
        <w:jc w:val="both"/>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t>Choice of attending physician</w:t>
      </w:r>
    </w:p>
    <w:p w14:paraId="4D05F1D6" w14:textId="477623C5" w:rsidR="00940040" w:rsidRPr="008330FE" w:rsidRDefault="00940040" w:rsidP="00734FD4">
      <w:pPr>
        <w:rPr>
          <w:rFonts w:ascii="Helvetica" w:eastAsia="Times New Roman" w:hAnsi="Helvetica" w:cs="Times New Roman"/>
          <w:sz w:val="24"/>
          <w:szCs w:val="24"/>
        </w:rPr>
      </w:pPr>
      <w:bookmarkStart w:id="64" w:name="_Hlk71533048"/>
      <w:r w:rsidRPr="008330FE">
        <w:rPr>
          <w:rFonts w:ascii="Helvetica" w:eastAsia="Times New Roman" w:hAnsi="Helvetica" w:cs="Times New Roman"/>
          <w:sz w:val="24"/>
          <w:szCs w:val="24"/>
        </w:rPr>
        <w:t xml:space="preserve">The resident has the right to choose </w:t>
      </w:r>
      <w:r w:rsidR="00E20189" w:rsidRPr="008330FE">
        <w:rPr>
          <w:rFonts w:ascii="Helvetica" w:eastAsia="Times New Roman" w:hAnsi="Helvetica" w:cs="Times New Roman"/>
          <w:sz w:val="24"/>
          <w:szCs w:val="24"/>
        </w:rPr>
        <w:t>their</w:t>
      </w:r>
      <w:r w:rsidRPr="008330FE">
        <w:rPr>
          <w:rFonts w:ascii="Helvetica" w:eastAsia="Times New Roman" w:hAnsi="Helvetica" w:cs="Times New Roman"/>
          <w:sz w:val="24"/>
          <w:szCs w:val="24"/>
        </w:rPr>
        <w:t xml:space="preserve"> attending physician.</w:t>
      </w:r>
    </w:p>
    <w:p w14:paraId="4FEB0970" w14:textId="5BBF1239" w:rsidR="00940040" w:rsidRPr="006B028B" w:rsidRDefault="00CE5796" w:rsidP="00734FD4">
      <w:pPr>
        <w:spacing w:after="0"/>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While </w:t>
      </w:r>
      <w:r w:rsidR="00940040" w:rsidRPr="006B028B">
        <w:rPr>
          <w:rFonts w:ascii="Helvetica" w:eastAsia="Times New Roman" w:hAnsi="Helvetica" w:cs="Times New Roman"/>
          <w:sz w:val="24"/>
          <w:szCs w:val="24"/>
        </w:rPr>
        <w:t>the resident has a right to choose a personal physician</w:t>
      </w:r>
      <w:r w:rsidRPr="006B028B">
        <w:rPr>
          <w:rFonts w:ascii="Helvetica" w:eastAsia="Times New Roman" w:hAnsi="Helvetica" w:cs="Times New Roman"/>
          <w:sz w:val="24"/>
          <w:szCs w:val="24"/>
        </w:rPr>
        <w:t>, this</w:t>
      </w:r>
      <w:r w:rsidR="00940040" w:rsidRPr="006B028B">
        <w:rPr>
          <w:rFonts w:ascii="Helvetica" w:eastAsia="Times New Roman" w:hAnsi="Helvetica" w:cs="Times New Roman"/>
          <w:sz w:val="24"/>
          <w:szCs w:val="24"/>
        </w:rPr>
        <w:t xml:space="preserve"> does not mean that a resident is required to do so. It also does not mean the physician chosen by the resident is obligated to provide services to the resident. </w:t>
      </w:r>
    </w:p>
    <w:p w14:paraId="06D600B5" w14:textId="77777777" w:rsidR="00940040" w:rsidRPr="006B028B" w:rsidRDefault="00940040" w:rsidP="00734FD4">
      <w:pPr>
        <w:spacing w:after="0"/>
        <w:rPr>
          <w:rFonts w:ascii="Helvetica" w:eastAsia="Times New Roman" w:hAnsi="Helvetica" w:cs="Times New Roman"/>
          <w:sz w:val="24"/>
          <w:szCs w:val="24"/>
        </w:rPr>
      </w:pPr>
    </w:p>
    <w:p w14:paraId="5AE5CC43" w14:textId="668067E3" w:rsidR="00940040" w:rsidRPr="006B028B" w:rsidRDefault="00940040" w:rsidP="00734FD4">
      <w:pPr>
        <w:spacing w:after="0"/>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Facility staff may not interfere with the </w:t>
      </w:r>
      <w:proofErr w:type="spellStart"/>
      <w:proofErr w:type="gramStart"/>
      <w:r w:rsidRPr="006B028B">
        <w:rPr>
          <w:rFonts w:ascii="Helvetica" w:eastAsia="Times New Roman" w:hAnsi="Helvetica" w:cs="Times New Roman"/>
          <w:sz w:val="24"/>
          <w:szCs w:val="24"/>
        </w:rPr>
        <w:t>resident’s</w:t>
      </w:r>
      <w:proofErr w:type="spellEnd"/>
      <w:proofErr w:type="gramEnd"/>
      <w:r w:rsidRPr="006B028B">
        <w:rPr>
          <w:rFonts w:ascii="Helvetica" w:eastAsia="Times New Roman" w:hAnsi="Helvetica" w:cs="Times New Roman"/>
          <w:sz w:val="24"/>
          <w:szCs w:val="24"/>
        </w:rPr>
        <w:t xml:space="preserve"> choice of a physician</w:t>
      </w:r>
      <w:r w:rsidR="00AD0E7C" w:rsidRPr="006B028B">
        <w:rPr>
          <w:rFonts w:ascii="Helvetica" w:eastAsia="Times New Roman" w:hAnsi="Helvetica" w:cs="Times New Roman"/>
          <w:sz w:val="24"/>
          <w:szCs w:val="24"/>
        </w:rPr>
        <w:t>(s) (e.g., primary care or specialist)</w:t>
      </w:r>
      <w:r w:rsidRPr="006B028B">
        <w:rPr>
          <w:rFonts w:ascii="Helvetica" w:eastAsia="Times New Roman" w:hAnsi="Helvetica" w:cs="Times New Roman"/>
          <w:sz w:val="24"/>
          <w:szCs w:val="24"/>
        </w:rPr>
        <w:t xml:space="preserve">. If a resident does not have a physician, or if the resident’s physician becomes unable or unwilling to continue providing care to the resident, facility staff must assist the resident or the resident’s </w:t>
      </w:r>
      <w:r w:rsidR="005030B4" w:rsidRPr="006B028B">
        <w:rPr>
          <w:rFonts w:ascii="Helvetica" w:eastAsia="Times New Roman" w:hAnsi="Helvetica" w:cs="Times New Roman"/>
          <w:sz w:val="24"/>
          <w:szCs w:val="24"/>
        </w:rPr>
        <w:t>representative</w:t>
      </w:r>
      <w:r w:rsidRPr="006B028B">
        <w:rPr>
          <w:rFonts w:ascii="Helvetica" w:eastAsia="Times New Roman" w:hAnsi="Helvetica" w:cs="Times New Roman"/>
          <w:sz w:val="24"/>
          <w:szCs w:val="24"/>
        </w:rPr>
        <w:t xml:space="preserve"> in finding a replacement.</w:t>
      </w:r>
      <w:r w:rsidR="00AD0E7C" w:rsidRPr="006B028B">
        <w:rPr>
          <w:rFonts w:ascii="Helvetica" w:eastAsia="Times New Roman" w:hAnsi="Helvetica" w:cs="Times New Roman"/>
          <w:sz w:val="24"/>
          <w:szCs w:val="24"/>
        </w:rPr>
        <w:t xml:space="preserve"> </w:t>
      </w:r>
    </w:p>
    <w:p w14:paraId="12B76A44" w14:textId="24FD887A" w:rsidR="00940040" w:rsidRPr="006B028B" w:rsidRDefault="00940040" w:rsidP="00974958">
      <w:pPr>
        <w:jc w:val="both"/>
        <w:rPr>
          <w:rFonts w:ascii="Helvetica" w:hAnsi="Helvetica"/>
          <w:sz w:val="24"/>
          <w:szCs w:val="24"/>
        </w:rPr>
      </w:pPr>
    </w:p>
    <w:tbl>
      <w:tblPr>
        <w:tblStyle w:val="GridTable2-Accent5"/>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220"/>
      </w:tblGrid>
      <w:tr w:rsidR="00940040" w:rsidRPr="006B028B" w14:paraId="1E3611DE" w14:textId="77777777" w:rsidTr="006A45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411A8447" w14:textId="522D010D" w:rsidR="00940040" w:rsidRPr="00734FD4" w:rsidRDefault="00940040" w:rsidP="00734FD4">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7B567E" w:rsidRPr="00734FD4">
              <w:rPr>
                <w:rFonts w:ascii="Poppins" w:eastAsia="Calibri" w:hAnsi="Poppins" w:cs="Poppins"/>
                <w:spacing w:val="-2"/>
                <w:sz w:val="24"/>
                <w:szCs w:val="24"/>
              </w:rPr>
              <w:t>s</w:t>
            </w:r>
          </w:p>
        </w:tc>
        <w:tc>
          <w:tcPr>
            <w:tcW w:w="5220" w:type="dxa"/>
            <w:tcBorders>
              <w:top w:val="none" w:sz="0" w:space="0" w:color="auto"/>
              <w:left w:val="none" w:sz="0" w:space="0" w:color="auto"/>
              <w:bottom w:val="none" w:sz="0" w:space="0" w:color="auto"/>
            </w:tcBorders>
          </w:tcPr>
          <w:p w14:paraId="31517D06" w14:textId="4C270F4A" w:rsidR="00940040" w:rsidRPr="00734FD4" w:rsidRDefault="006D69F2" w:rsidP="00734FD4">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4D4A220B" w14:textId="77777777" w:rsidTr="006A45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1B583E74" w14:textId="4DF47591" w:rsidR="00940040" w:rsidRPr="006B028B" w:rsidRDefault="00E22B3F" w:rsidP="00734FD4">
            <w:pPr>
              <w:widowControl w:val="0"/>
              <w:tabs>
                <w:tab w:val="left" w:pos="-1440"/>
                <w:tab w:val="left" w:pos="-720"/>
              </w:tabs>
              <w:suppressAutoHyphens/>
              <w:ind w:right="25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The facility </w:t>
            </w:r>
            <w:r w:rsidR="00940040" w:rsidRPr="006B028B">
              <w:rPr>
                <w:rFonts w:ascii="Helvetica" w:eastAsia="Calibri" w:hAnsi="Helvetica" w:cs="Times New Roman"/>
                <w:b w:val="0"/>
                <w:bCs w:val="0"/>
                <w:spacing w:val="-2"/>
                <w:sz w:val="24"/>
                <w:szCs w:val="24"/>
              </w:rPr>
              <w:t xml:space="preserve">automatically assigned </w:t>
            </w:r>
            <w:r w:rsidR="00056500">
              <w:rPr>
                <w:rFonts w:ascii="Helvetica" w:eastAsia="Calibri" w:hAnsi="Helvetica" w:cs="Times New Roman"/>
                <w:b w:val="0"/>
                <w:bCs w:val="0"/>
                <w:spacing w:val="-2"/>
                <w:sz w:val="24"/>
                <w:szCs w:val="24"/>
              </w:rPr>
              <w:t>its</w:t>
            </w:r>
            <w:r w:rsidR="00056500" w:rsidRPr="006B028B">
              <w:rPr>
                <w:rFonts w:ascii="Helvetica" w:eastAsia="Calibri" w:hAnsi="Helvetica" w:cs="Times New Roman"/>
                <w:b w:val="0"/>
                <w:bCs w:val="0"/>
                <w:spacing w:val="-2"/>
                <w:sz w:val="24"/>
                <w:szCs w:val="24"/>
              </w:rPr>
              <w:t xml:space="preserve"> </w:t>
            </w:r>
            <w:r w:rsidR="00940040" w:rsidRPr="006B028B">
              <w:rPr>
                <w:rFonts w:ascii="Helvetica" w:eastAsia="Calibri" w:hAnsi="Helvetica" w:cs="Times New Roman"/>
                <w:b w:val="0"/>
                <w:bCs w:val="0"/>
                <w:spacing w:val="-2"/>
                <w:sz w:val="24"/>
                <w:szCs w:val="24"/>
              </w:rPr>
              <w:t xml:space="preserve">medical director as </w:t>
            </w:r>
            <w:r w:rsidRPr="006B028B">
              <w:rPr>
                <w:rFonts w:ascii="Helvetica" w:eastAsia="Calibri" w:hAnsi="Helvetica" w:cs="Times New Roman"/>
                <w:b w:val="0"/>
                <w:bCs w:val="0"/>
                <w:spacing w:val="-2"/>
                <w:sz w:val="24"/>
                <w:szCs w:val="24"/>
              </w:rPr>
              <w:t xml:space="preserve">Tony’s </w:t>
            </w:r>
            <w:r w:rsidR="00940040" w:rsidRPr="006B028B">
              <w:rPr>
                <w:rFonts w:ascii="Helvetica" w:eastAsia="Calibri" w:hAnsi="Helvetica" w:cs="Times New Roman"/>
                <w:b w:val="0"/>
                <w:bCs w:val="0"/>
                <w:spacing w:val="-2"/>
                <w:sz w:val="24"/>
                <w:szCs w:val="24"/>
              </w:rPr>
              <w:t>physician when he entered the facility.</w:t>
            </w:r>
            <w:r w:rsidR="0028252E">
              <w:rPr>
                <w:rFonts w:ascii="Helvetica" w:eastAsia="Calibri" w:hAnsi="Helvetica" w:cs="Times New Roman"/>
                <w:b w:val="0"/>
                <w:bCs w:val="0"/>
                <w:spacing w:val="-2"/>
                <w:sz w:val="24"/>
                <w:szCs w:val="24"/>
              </w:rPr>
              <w:t xml:space="preserve"> </w:t>
            </w:r>
            <w:r w:rsidR="00940040" w:rsidRPr="006B028B">
              <w:rPr>
                <w:rFonts w:ascii="Helvetica" w:eastAsia="Calibri" w:hAnsi="Helvetica" w:cs="Times New Roman"/>
                <w:b w:val="0"/>
                <w:bCs w:val="0"/>
                <w:spacing w:val="-2"/>
                <w:sz w:val="24"/>
                <w:szCs w:val="24"/>
              </w:rPr>
              <w:t xml:space="preserve">He was not given the choice to use his own doctor whom he has seen for 20 years. </w:t>
            </w:r>
          </w:p>
        </w:tc>
        <w:tc>
          <w:tcPr>
            <w:tcW w:w="5220" w:type="dxa"/>
            <w:shd w:val="clear" w:color="auto" w:fill="C0DAD8"/>
          </w:tcPr>
          <w:p w14:paraId="2360A296" w14:textId="3177C1BB" w:rsidR="00940040" w:rsidRPr="006B028B" w:rsidRDefault="00940040" w:rsidP="00734FD4">
            <w:pPr>
              <w:widowControl w:val="0"/>
              <w:tabs>
                <w:tab w:val="left" w:pos="-1440"/>
                <w:tab w:val="left" w:pos="-720"/>
              </w:tabs>
              <w:suppressAutoHyphens/>
              <w:ind w:right="16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Explain Tony’s right to choose his own physician and encourage him to ask </w:t>
            </w:r>
            <w:r w:rsidR="00D925B0" w:rsidRPr="006B028B">
              <w:rPr>
                <w:rFonts w:ascii="Helvetica" w:eastAsia="Calibri" w:hAnsi="Helvetica" w:cs="Times New Roman"/>
                <w:spacing w:val="-2"/>
                <w:sz w:val="24"/>
                <w:szCs w:val="24"/>
              </w:rPr>
              <w:t xml:space="preserve">if </w:t>
            </w:r>
            <w:r w:rsidRPr="006B028B">
              <w:rPr>
                <w:rFonts w:ascii="Helvetica" w:eastAsia="Calibri" w:hAnsi="Helvetica" w:cs="Times New Roman"/>
                <w:spacing w:val="-2"/>
                <w:sz w:val="24"/>
                <w:szCs w:val="24"/>
              </w:rPr>
              <w:t xml:space="preserve">his doctor is willing to continue to treat him while he stays in the nursing </w:t>
            </w:r>
            <w:r w:rsidR="00F6166F" w:rsidRPr="006B028B">
              <w:rPr>
                <w:rFonts w:ascii="Helvetica" w:eastAsia="Calibri" w:hAnsi="Helvetica" w:cs="Times New Roman"/>
                <w:spacing w:val="-2"/>
                <w:sz w:val="24"/>
                <w:szCs w:val="24"/>
              </w:rPr>
              <w:t>facility</w:t>
            </w:r>
            <w:r w:rsidRPr="006B028B">
              <w:rPr>
                <w:rFonts w:ascii="Helvetica" w:eastAsia="Calibri" w:hAnsi="Helvetica" w:cs="Times New Roman"/>
                <w:spacing w:val="-2"/>
                <w:sz w:val="24"/>
                <w:szCs w:val="24"/>
              </w:rPr>
              <w:t>.</w:t>
            </w:r>
          </w:p>
        </w:tc>
      </w:tr>
      <w:bookmarkEnd w:id="64"/>
    </w:tbl>
    <w:p w14:paraId="1676CE32" w14:textId="77777777" w:rsidR="00940040" w:rsidRPr="006B028B" w:rsidRDefault="00940040" w:rsidP="00D8702C">
      <w:pPr>
        <w:rPr>
          <w:rFonts w:ascii="Helvetica" w:eastAsia="Times New Roman" w:hAnsi="Helvetica"/>
        </w:rPr>
      </w:pPr>
    </w:p>
    <w:p w14:paraId="148FA9B9" w14:textId="2DC26A5A" w:rsidR="00940040" w:rsidRPr="00734FD4" w:rsidRDefault="00940040" w:rsidP="00940040">
      <w:pPr>
        <w:keepNext/>
        <w:keepLines/>
        <w:spacing w:before="80" w:after="0" w:line="240" w:lineRule="auto"/>
        <w:jc w:val="both"/>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t>Respect and dignity</w:t>
      </w:r>
    </w:p>
    <w:p w14:paraId="666ECCA9" w14:textId="776DB064" w:rsidR="00940040" w:rsidRPr="00C65356" w:rsidRDefault="00940040" w:rsidP="00734FD4">
      <w:pPr>
        <w:spacing w:after="0"/>
        <w:rPr>
          <w:rFonts w:ascii="Helvetica" w:eastAsia="Times New Roman" w:hAnsi="Helvetica" w:cs="Times New Roman"/>
          <w:sz w:val="24"/>
          <w:szCs w:val="24"/>
        </w:rPr>
      </w:pPr>
      <w:bookmarkStart w:id="65" w:name="_Hlk71533575"/>
      <w:r w:rsidRPr="00C65356">
        <w:rPr>
          <w:rFonts w:ascii="Helvetica" w:eastAsia="Times New Roman" w:hAnsi="Helvetica" w:cs="Times New Roman"/>
          <w:sz w:val="24"/>
          <w:szCs w:val="24"/>
        </w:rPr>
        <w:t xml:space="preserve">The resident has a right to be treated with </w:t>
      </w:r>
      <w:r w:rsidR="00202DAE">
        <w:rPr>
          <w:rFonts w:ascii="Helvetica" w:eastAsia="Times New Roman" w:hAnsi="Helvetica" w:cs="Times New Roman"/>
          <w:sz w:val="24"/>
          <w:szCs w:val="24"/>
        </w:rPr>
        <w:t xml:space="preserve">dignity and </w:t>
      </w:r>
      <w:r w:rsidRPr="00C65356">
        <w:rPr>
          <w:rFonts w:ascii="Helvetica" w:eastAsia="Times New Roman" w:hAnsi="Helvetica" w:cs="Times New Roman"/>
          <w:sz w:val="24"/>
          <w:szCs w:val="24"/>
        </w:rPr>
        <w:t>respect, including the right to:</w:t>
      </w:r>
    </w:p>
    <w:p w14:paraId="43AE60E9" w14:textId="1AD52430" w:rsidR="00940040" w:rsidRPr="006B028B" w:rsidRDefault="008624E2" w:rsidP="00541704">
      <w:pPr>
        <w:numPr>
          <w:ilvl w:val="0"/>
          <w:numId w:val="5"/>
        </w:numPr>
        <w:contextualSpacing/>
        <w:rPr>
          <w:rFonts w:ascii="Helvetica" w:eastAsia="Times New Roman" w:hAnsi="Helvetica" w:cs="Times New Roman"/>
          <w:sz w:val="24"/>
          <w:szCs w:val="24"/>
        </w:rPr>
      </w:pPr>
      <w:r>
        <w:rPr>
          <w:rFonts w:ascii="Helvetica" w:eastAsia="Times New Roman" w:hAnsi="Helvetica" w:cs="Times New Roman"/>
          <w:sz w:val="24"/>
          <w:szCs w:val="24"/>
        </w:rPr>
        <w:t>B</w:t>
      </w:r>
      <w:r w:rsidR="00940040" w:rsidRPr="006B028B">
        <w:rPr>
          <w:rFonts w:ascii="Helvetica" w:eastAsia="Times New Roman" w:hAnsi="Helvetica" w:cs="Times New Roman"/>
          <w:sz w:val="24"/>
          <w:szCs w:val="24"/>
        </w:rPr>
        <w:t>e free from physical or chemical restraints imposed for purposes of discipline or convenience, and not required to treat the resident's medical symptoms</w:t>
      </w:r>
    </w:p>
    <w:p w14:paraId="13C8AB9B" w14:textId="337F95F4" w:rsidR="00940040" w:rsidRPr="006B028B" w:rsidRDefault="008624E2" w:rsidP="00541704">
      <w:pPr>
        <w:numPr>
          <w:ilvl w:val="0"/>
          <w:numId w:val="5"/>
        </w:numPr>
        <w:contextualSpacing/>
        <w:rPr>
          <w:rFonts w:ascii="Helvetica" w:eastAsia="Times New Roman" w:hAnsi="Helvetica" w:cs="Times New Roman"/>
          <w:sz w:val="24"/>
          <w:szCs w:val="24"/>
        </w:rPr>
      </w:pPr>
      <w:r>
        <w:rPr>
          <w:rFonts w:ascii="Helvetica" w:eastAsia="Times New Roman" w:hAnsi="Helvetica" w:cs="Times New Roman"/>
          <w:sz w:val="24"/>
          <w:szCs w:val="24"/>
        </w:rPr>
        <w:t>R</w:t>
      </w:r>
      <w:r w:rsidR="00940040" w:rsidRPr="006B028B">
        <w:rPr>
          <w:rFonts w:ascii="Helvetica" w:eastAsia="Times New Roman" w:hAnsi="Helvetica" w:cs="Times New Roman"/>
          <w:sz w:val="24"/>
          <w:szCs w:val="24"/>
        </w:rPr>
        <w:t xml:space="preserve">etain and use personal possessions </w:t>
      </w:r>
    </w:p>
    <w:p w14:paraId="146C0E70" w14:textId="0BA1A72F" w:rsidR="00940040" w:rsidRPr="006B028B" w:rsidRDefault="008624E2" w:rsidP="00541704">
      <w:pPr>
        <w:numPr>
          <w:ilvl w:val="0"/>
          <w:numId w:val="5"/>
        </w:numPr>
        <w:contextualSpacing/>
        <w:rPr>
          <w:rFonts w:ascii="Helvetica" w:eastAsia="Times New Roman" w:hAnsi="Helvetica" w:cs="Times New Roman"/>
          <w:sz w:val="24"/>
          <w:szCs w:val="24"/>
        </w:rPr>
      </w:pPr>
      <w:r>
        <w:rPr>
          <w:rFonts w:ascii="Helvetica" w:eastAsia="Times New Roman" w:hAnsi="Helvetica" w:cs="Times New Roman"/>
          <w:sz w:val="24"/>
          <w:szCs w:val="24"/>
        </w:rPr>
        <w:lastRenderedPageBreak/>
        <w:t>R</w:t>
      </w:r>
      <w:r w:rsidR="00940040" w:rsidRPr="006B028B">
        <w:rPr>
          <w:rFonts w:ascii="Helvetica" w:eastAsia="Times New Roman" w:hAnsi="Helvetica" w:cs="Times New Roman"/>
          <w:sz w:val="24"/>
          <w:szCs w:val="24"/>
        </w:rPr>
        <w:t>eceive services in the facility with reasonable accommodation of resident needs and preferences</w:t>
      </w:r>
    </w:p>
    <w:p w14:paraId="107289D9" w14:textId="2AC39764" w:rsidR="00940040" w:rsidRPr="006B028B" w:rsidRDefault="008624E2" w:rsidP="00541704">
      <w:pPr>
        <w:numPr>
          <w:ilvl w:val="0"/>
          <w:numId w:val="5"/>
        </w:numPr>
        <w:contextualSpacing/>
        <w:rPr>
          <w:rFonts w:ascii="Helvetica" w:eastAsia="Times New Roman" w:hAnsi="Helvetica" w:cs="Times New Roman"/>
          <w:sz w:val="24"/>
          <w:szCs w:val="24"/>
        </w:rPr>
      </w:pPr>
      <w:r>
        <w:rPr>
          <w:rFonts w:ascii="Helvetica" w:eastAsia="Times New Roman" w:hAnsi="Helvetica" w:cs="Times New Roman"/>
          <w:sz w:val="24"/>
          <w:szCs w:val="24"/>
        </w:rPr>
        <w:t>S</w:t>
      </w:r>
      <w:r w:rsidR="00940040" w:rsidRPr="006B028B">
        <w:rPr>
          <w:rFonts w:ascii="Helvetica" w:eastAsia="Times New Roman" w:hAnsi="Helvetica" w:cs="Times New Roman"/>
          <w:sz w:val="24"/>
          <w:szCs w:val="24"/>
        </w:rPr>
        <w:t>hare a room with a spouse or another resident when both individuals live in the facility and both consent to the living arrangement</w:t>
      </w:r>
    </w:p>
    <w:p w14:paraId="151F154A" w14:textId="266001CC" w:rsidR="00940040" w:rsidRPr="006B028B" w:rsidRDefault="008624E2" w:rsidP="00541704">
      <w:pPr>
        <w:numPr>
          <w:ilvl w:val="0"/>
          <w:numId w:val="5"/>
        </w:numPr>
        <w:contextualSpacing/>
        <w:rPr>
          <w:rFonts w:ascii="Helvetica" w:eastAsia="Times New Roman" w:hAnsi="Helvetica" w:cs="Times New Roman"/>
          <w:sz w:val="24"/>
          <w:szCs w:val="24"/>
        </w:rPr>
      </w:pPr>
      <w:r>
        <w:rPr>
          <w:rFonts w:ascii="Helvetica" w:eastAsia="Times New Roman" w:hAnsi="Helvetica" w:cs="Times New Roman"/>
          <w:sz w:val="24"/>
          <w:szCs w:val="24"/>
        </w:rPr>
        <w:t>R</w:t>
      </w:r>
      <w:r w:rsidR="00940040" w:rsidRPr="006B028B">
        <w:rPr>
          <w:rFonts w:ascii="Helvetica" w:eastAsia="Times New Roman" w:hAnsi="Helvetica" w:cs="Times New Roman"/>
          <w:sz w:val="24"/>
          <w:szCs w:val="24"/>
        </w:rPr>
        <w:t>eceive written notice, including the reason for the change, before the resident's room or roommate in the facility is changed</w:t>
      </w:r>
    </w:p>
    <w:p w14:paraId="1AA4A708" w14:textId="77777777" w:rsidR="00B7784B" w:rsidRPr="006B028B" w:rsidRDefault="00B7784B" w:rsidP="00734FD4">
      <w:pPr>
        <w:ind w:left="720"/>
        <w:contextualSpacing/>
        <w:rPr>
          <w:rFonts w:ascii="Helvetica" w:eastAsia="Times New Roman" w:hAnsi="Helvetica" w:cs="Times New Roman"/>
          <w:sz w:val="24"/>
          <w:szCs w:val="24"/>
        </w:rPr>
      </w:pPr>
    </w:p>
    <w:p w14:paraId="2D221FEA" w14:textId="6C04847C" w:rsidR="00940040" w:rsidRPr="006B028B" w:rsidRDefault="00CE5796" w:rsidP="00734FD4">
      <w:pPr>
        <w:spacing w:after="0"/>
        <w:rPr>
          <w:rFonts w:ascii="Helvetica" w:eastAsia="Calibri" w:hAnsi="Helvetica" w:cs="Times New Roman"/>
          <w:sz w:val="24"/>
          <w:szCs w:val="24"/>
        </w:rPr>
      </w:pPr>
      <w:r w:rsidRPr="006B028B">
        <w:rPr>
          <w:rFonts w:ascii="Helvetica" w:eastAsia="Calibri" w:hAnsi="Helvetica" w:cs="Times New Roman"/>
          <w:sz w:val="24"/>
          <w:szCs w:val="24"/>
        </w:rPr>
        <w:t>A</w:t>
      </w:r>
      <w:r w:rsidR="00940040" w:rsidRPr="006B028B">
        <w:rPr>
          <w:rFonts w:ascii="Helvetica" w:eastAsia="Calibri" w:hAnsi="Helvetica" w:cs="Times New Roman"/>
          <w:sz w:val="24"/>
          <w:szCs w:val="24"/>
        </w:rPr>
        <w:t>ll residents have a right to be treated with dignity and respect.</w:t>
      </w:r>
      <w:r w:rsidR="0028252E">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In addition, all residents’ possessions, regardless of their value, must be treated with respect. Providing for resident needs and preferences is essential to creating an individualized home environment.</w:t>
      </w:r>
      <w:r w:rsidR="0028252E">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 xml:space="preserve">Residents have the right to share a room with whomever they </w:t>
      </w:r>
      <w:r w:rsidR="00A45E63" w:rsidRPr="006B028B">
        <w:rPr>
          <w:rFonts w:ascii="Helvetica" w:eastAsia="Calibri" w:hAnsi="Helvetica" w:cs="Times New Roman"/>
          <w:sz w:val="24"/>
          <w:szCs w:val="24"/>
        </w:rPr>
        <w:t>wish if</w:t>
      </w:r>
      <w:r w:rsidR="00940040" w:rsidRPr="006B028B">
        <w:rPr>
          <w:rFonts w:ascii="Helvetica" w:eastAsia="Calibri" w:hAnsi="Helvetica" w:cs="Times New Roman"/>
          <w:sz w:val="24"/>
          <w:szCs w:val="24"/>
        </w:rPr>
        <w:t xml:space="preserve"> both residents </w:t>
      </w:r>
      <w:r w:rsidR="00A45E63" w:rsidRPr="006B028B">
        <w:rPr>
          <w:rFonts w:ascii="Helvetica" w:eastAsia="Calibri" w:hAnsi="Helvetica" w:cs="Times New Roman"/>
          <w:sz w:val="24"/>
          <w:szCs w:val="24"/>
        </w:rPr>
        <w:t>agree</w:t>
      </w:r>
      <w:r w:rsidR="00940040" w:rsidRPr="006B028B">
        <w:rPr>
          <w:rFonts w:ascii="Helvetica" w:eastAsia="Calibri" w:hAnsi="Helvetica" w:cs="Times New Roman"/>
          <w:sz w:val="24"/>
          <w:szCs w:val="24"/>
        </w:rPr>
        <w:t>. These arrangements could include opposite-sex and same-sex married couples or domestic partners, siblings, or friends.</w:t>
      </w:r>
    </w:p>
    <w:p w14:paraId="1F943BEB" w14:textId="77777777" w:rsidR="00940040" w:rsidRPr="006B028B" w:rsidRDefault="00940040" w:rsidP="00940040">
      <w:pPr>
        <w:spacing w:after="0"/>
        <w:rPr>
          <w:rFonts w:ascii="Helvetica" w:eastAsia="Calibri" w:hAnsi="Helvetica" w:cs="Times New Roman"/>
          <w:sz w:val="24"/>
          <w:szCs w:val="24"/>
        </w:rPr>
      </w:pPr>
    </w:p>
    <w:tbl>
      <w:tblPr>
        <w:tblStyle w:val="GridTable2-Accent5"/>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4500"/>
      </w:tblGrid>
      <w:tr w:rsidR="00940040" w:rsidRPr="006B028B" w14:paraId="7886B991" w14:textId="77777777" w:rsidTr="004614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tcBorders>
              <w:top w:val="none" w:sz="0" w:space="0" w:color="auto"/>
              <w:bottom w:val="none" w:sz="0" w:space="0" w:color="auto"/>
              <w:right w:val="none" w:sz="0" w:space="0" w:color="auto"/>
            </w:tcBorders>
          </w:tcPr>
          <w:p w14:paraId="1B7116D1" w14:textId="70DFBB9A" w:rsidR="00940040" w:rsidRPr="00734FD4" w:rsidRDefault="00940040" w:rsidP="00734FD4">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7B567E" w:rsidRPr="00734FD4">
              <w:rPr>
                <w:rFonts w:ascii="Poppins" w:eastAsia="Calibri" w:hAnsi="Poppins" w:cs="Poppins"/>
                <w:spacing w:val="-2"/>
                <w:sz w:val="24"/>
                <w:szCs w:val="24"/>
              </w:rPr>
              <w:t>s</w:t>
            </w:r>
          </w:p>
        </w:tc>
        <w:tc>
          <w:tcPr>
            <w:tcW w:w="4500" w:type="dxa"/>
            <w:tcBorders>
              <w:top w:val="none" w:sz="0" w:space="0" w:color="auto"/>
              <w:left w:val="none" w:sz="0" w:space="0" w:color="auto"/>
              <w:bottom w:val="none" w:sz="0" w:space="0" w:color="auto"/>
            </w:tcBorders>
          </w:tcPr>
          <w:p w14:paraId="5C851515" w14:textId="073B11A0" w:rsidR="00940040" w:rsidRPr="00734FD4" w:rsidRDefault="00F96796" w:rsidP="00734FD4">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11F3F1BF" w14:textId="77777777" w:rsidTr="00461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shd w:val="clear" w:color="auto" w:fill="C0DAD8"/>
          </w:tcPr>
          <w:p w14:paraId="6389E1F1" w14:textId="450C60D3" w:rsidR="00940040" w:rsidRPr="006B028B" w:rsidRDefault="00940040" w:rsidP="00734FD4">
            <w:pPr>
              <w:widowControl w:val="0"/>
              <w:tabs>
                <w:tab w:val="left" w:pos="-1440"/>
                <w:tab w:val="left" w:pos="-720"/>
              </w:tabs>
              <w:suppressAutoHyphens/>
              <w:ind w:right="25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Dorothy is new to the facility and has some problems with her memory.</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 xml:space="preserve">She was found in the facility kitchen one night so the facility put a chair alarm on her recliner and </w:t>
            </w:r>
            <w:r w:rsidR="00056500" w:rsidRPr="006B028B">
              <w:rPr>
                <w:rFonts w:ascii="Helvetica" w:eastAsia="Calibri" w:hAnsi="Helvetica" w:cs="Times New Roman"/>
                <w:b w:val="0"/>
                <w:bCs w:val="0"/>
                <w:spacing w:val="-2"/>
                <w:sz w:val="24"/>
                <w:szCs w:val="24"/>
              </w:rPr>
              <w:t>t</w:t>
            </w:r>
            <w:r w:rsidR="00056500">
              <w:rPr>
                <w:rFonts w:ascii="Helvetica" w:eastAsia="Calibri" w:hAnsi="Helvetica" w:cs="Times New Roman"/>
                <w:b w:val="0"/>
                <w:bCs w:val="0"/>
                <w:spacing w:val="-2"/>
                <w:sz w:val="24"/>
                <w:szCs w:val="24"/>
              </w:rPr>
              <w:t>old</w:t>
            </w:r>
            <w:r w:rsidR="00056500" w:rsidRPr="006B028B">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her she can’t leave her room.</w:t>
            </w:r>
          </w:p>
        </w:tc>
        <w:tc>
          <w:tcPr>
            <w:tcW w:w="4500" w:type="dxa"/>
            <w:shd w:val="clear" w:color="auto" w:fill="C0DAD8"/>
          </w:tcPr>
          <w:p w14:paraId="3BADB48A" w14:textId="0D44503C"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that the facility cannot restrain Dorothy for their own convenience.</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 xml:space="preserve">Determine what the concern is with Dorothy walking around the facility and discuss appropriate means to assure her independence, mobility, and safety. </w:t>
            </w:r>
          </w:p>
        </w:tc>
      </w:tr>
      <w:tr w:rsidR="00940040" w:rsidRPr="006B028B" w14:paraId="687A7F13" w14:textId="77777777" w:rsidTr="004614A6">
        <w:tc>
          <w:tcPr>
            <w:cnfStyle w:val="001000000000" w:firstRow="0" w:lastRow="0" w:firstColumn="1" w:lastColumn="0" w:oddVBand="0" w:evenVBand="0" w:oddHBand="0" w:evenHBand="0" w:firstRowFirstColumn="0" w:firstRowLastColumn="0" w:lastRowFirstColumn="0" w:lastRowLastColumn="0"/>
            <w:tcW w:w="4855" w:type="dxa"/>
          </w:tcPr>
          <w:p w14:paraId="568DD72B" w14:textId="4715BE1D" w:rsidR="00940040" w:rsidRPr="006B028B" w:rsidRDefault="00940040" w:rsidP="00734FD4">
            <w:pPr>
              <w:widowControl w:val="0"/>
              <w:tabs>
                <w:tab w:val="left" w:pos="-1440"/>
                <w:tab w:val="left" w:pos="-720"/>
              </w:tabs>
              <w:suppressAutoHyphens/>
              <w:ind w:right="25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Charles moved into the nursing </w:t>
            </w:r>
            <w:r w:rsidR="00F6166F" w:rsidRPr="006B028B">
              <w:rPr>
                <w:rFonts w:ascii="Helvetica" w:eastAsia="Calibri" w:hAnsi="Helvetica" w:cs="Times New Roman"/>
                <w:b w:val="0"/>
                <w:bCs w:val="0"/>
                <w:spacing w:val="-2"/>
                <w:sz w:val="24"/>
                <w:szCs w:val="24"/>
              </w:rPr>
              <w:t>facility</w:t>
            </w:r>
            <w:r w:rsidRPr="006B028B">
              <w:rPr>
                <w:rFonts w:ascii="Helvetica" w:eastAsia="Calibri" w:hAnsi="Helvetica" w:cs="Times New Roman"/>
                <w:b w:val="0"/>
                <w:bCs w:val="0"/>
                <w:spacing w:val="-2"/>
                <w:sz w:val="24"/>
                <w:szCs w:val="24"/>
              </w:rPr>
              <w:t xml:space="preserve"> and his only remaining possession </w:t>
            </w:r>
            <w:r w:rsidR="00AD336F" w:rsidRPr="006B028B">
              <w:rPr>
                <w:rFonts w:ascii="Helvetica" w:eastAsia="Calibri" w:hAnsi="Helvetica" w:cs="Times New Roman"/>
                <w:b w:val="0"/>
                <w:bCs w:val="0"/>
                <w:spacing w:val="-2"/>
                <w:sz w:val="24"/>
                <w:szCs w:val="24"/>
              </w:rPr>
              <w:t xml:space="preserve">is </w:t>
            </w:r>
            <w:r w:rsidRPr="006B028B">
              <w:rPr>
                <w:rFonts w:ascii="Helvetica" w:eastAsia="Calibri" w:hAnsi="Helvetica" w:cs="Times New Roman"/>
                <w:b w:val="0"/>
                <w:bCs w:val="0"/>
                <w:spacing w:val="-2"/>
                <w:sz w:val="24"/>
                <w:szCs w:val="24"/>
              </w:rPr>
              <w:t>a quilt that his wife made.</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He has asked that staff do not touch it, but they don’t respect his wishes.</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 xml:space="preserve"> One time, he found it in another resident’s room.</w:t>
            </w:r>
          </w:p>
        </w:tc>
        <w:tc>
          <w:tcPr>
            <w:tcW w:w="4500" w:type="dxa"/>
          </w:tcPr>
          <w:p w14:paraId="1A8481F6" w14:textId="77777777" w:rsidR="00940040" w:rsidRPr="006B028B" w:rsidRDefault="00940040" w:rsidP="00734FD4">
            <w:pPr>
              <w:widowControl w:val="0"/>
              <w:tabs>
                <w:tab w:val="left" w:pos="-1440"/>
                <w:tab w:val="left" w:pos="-720"/>
              </w:tabs>
              <w:suppressAutoHyphens/>
              <w:ind w:right="25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Explain that the facility staff should be respectful of Charles’ personal property. The facility has a responsibility to ensure all staff understand and respect </w:t>
            </w:r>
            <w:proofErr w:type="gramStart"/>
            <w:r w:rsidRPr="006B028B">
              <w:rPr>
                <w:rFonts w:ascii="Helvetica" w:eastAsia="Calibri" w:hAnsi="Helvetica" w:cs="Times New Roman"/>
                <w:spacing w:val="-2"/>
                <w:sz w:val="24"/>
                <w:szCs w:val="24"/>
              </w:rPr>
              <w:t>his</w:t>
            </w:r>
            <w:proofErr w:type="gramEnd"/>
            <w:r w:rsidRPr="006B028B">
              <w:rPr>
                <w:rFonts w:ascii="Helvetica" w:eastAsia="Calibri" w:hAnsi="Helvetica" w:cs="Times New Roman"/>
                <w:spacing w:val="-2"/>
                <w:sz w:val="24"/>
                <w:szCs w:val="24"/>
              </w:rPr>
              <w:t xml:space="preserve"> wishes.</w:t>
            </w:r>
          </w:p>
        </w:tc>
      </w:tr>
      <w:tr w:rsidR="00940040" w:rsidRPr="006B028B" w14:paraId="25FA2F75" w14:textId="77777777" w:rsidTr="00461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5" w:type="dxa"/>
            <w:shd w:val="clear" w:color="auto" w:fill="C0DAD8"/>
          </w:tcPr>
          <w:p w14:paraId="3E69EB65" w14:textId="1F495397" w:rsidR="00940040" w:rsidRPr="006B028B" w:rsidRDefault="00940040" w:rsidP="00734FD4">
            <w:pPr>
              <w:widowControl w:val="0"/>
              <w:tabs>
                <w:tab w:val="left" w:pos="-1440"/>
                <w:tab w:val="left" w:pos="-720"/>
              </w:tabs>
              <w:suppressAutoHyphens/>
              <w:ind w:right="25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Diane and Denise develop a same-sex relationship while living in the facility and want to share a room.</w:t>
            </w:r>
            <w:r w:rsidR="004808AD" w:rsidRPr="006B028B">
              <w:rPr>
                <w:rFonts w:ascii="Helvetica" w:eastAsia="Calibri" w:hAnsi="Helvetica" w:cs="Times New Roman"/>
                <w:b w:val="0"/>
                <w:bCs w:val="0"/>
                <w:spacing w:val="-2"/>
                <w:sz w:val="24"/>
                <w:szCs w:val="24"/>
              </w:rPr>
              <w:t xml:space="preserve"> Both have decisional capacity.</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There is an open room, but the facility will not let them move in together because Diane’s son refuses to agree to the arrangement.</w:t>
            </w:r>
          </w:p>
        </w:tc>
        <w:tc>
          <w:tcPr>
            <w:tcW w:w="4500" w:type="dxa"/>
            <w:shd w:val="clear" w:color="auto" w:fill="C0DAD8"/>
          </w:tcPr>
          <w:p w14:paraId="00786653" w14:textId="56B8CC9C"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proofErr w:type="gramStart"/>
            <w:r w:rsidRPr="006B028B">
              <w:rPr>
                <w:rFonts w:ascii="Helvetica" w:eastAsia="Calibri" w:hAnsi="Helvetica" w:cs="Times New Roman"/>
                <w:spacing w:val="-2"/>
                <w:sz w:val="24"/>
                <w:szCs w:val="24"/>
              </w:rPr>
              <w:t>Remind</w:t>
            </w:r>
            <w:proofErr w:type="gramEnd"/>
            <w:r w:rsidRPr="006B028B">
              <w:rPr>
                <w:rFonts w:ascii="Helvetica" w:eastAsia="Calibri" w:hAnsi="Helvetica" w:cs="Times New Roman"/>
                <w:spacing w:val="-2"/>
                <w:sz w:val="24"/>
                <w:szCs w:val="24"/>
              </w:rPr>
              <w:t xml:space="preserve"> the facility of Diane and Denise’s right to live together.</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 xml:space="preserve">Encourage all parties to meet and discuss the </w:t>
            </w:r>
            <w:r w:rsidR="006F1D3C" w:rsidRPr="006B028B">
              <w:rPr>
                <w:rFonts w:ascii="Helvetica" w:eastAsia="Calibri" w:hAnsi="Helvetica" w:cs="Times New Roman"/>
                <w:spacing w:val="-2"/>
                <w:sz w:val="24"/>
                <w:szCs w:val="24"/>
              </w:rPr>
              <w:t>concern but</w:t>
            </w:r>
            <w:r w:rsidRPr="006B028B">
              <w:rPr>
                <w:rFonts w:ascii="Helvetica" w:eastAsia="Calibri" w:hAnsi="Helvetica" w:cs="Times New Roman"/>
                <w:spacing w:val="-2"/>
                <w:sz w:val="24"/>
                <w:szCs w:val="24"/>
              </w:rPr>
              <w:t xml:space="preserve"> point out that the decision is ultimately up to </w:t>
            </w:r>
            <w:proofErr w:type="gramStart"/>
            <w:r w:rsidRPr="006B028B">
              <w:rPr>
                <w:rFonts w:ascii="Helvetica" w:eastAsia="Calibri" w:hAnsi="Helvetica" w:cs="Times New Roman"/>
                <w:spacing w:val="-2"/>
                <w:sz w:val="24"/>
                <w:szCs w:val="24"/>
              </w:rPr>
              <w:t>the Diane</w:t>
            </w:r>
            <w:proofErr w:type="gramEnd"/>
            <w:r w:rsidRPr="006B028B">
              <w:rPr>
                <w:rFonts w:ascii="Helvetica" w:eastAsia="Calibri" w:hAnsi="Helvetica" w:cs="Times New Roman"/>
                <w:spacing w:val="-2"/>
                <w:sz w:val="24"/>
                <w:szCs w:val="24"/>
              </w:rPr>
              <w:t xml:space="preserve"> and Denise.</w:t>
            </w:r>
          </w:p>
        </w:tc>
      </w:tr>
    </w:tbl>
    <w:bookmarkEnd w:id="65"/>
    <w:p w14:paraId="0DB817C3" w14:textId="77777777" w:rsidR="00940040" w:rsidRPr="00734FD4" w:rsidRDefault="00940040" w:rsidP="00940040">
      <w:pPr>
        <w:keepNext/>
        <w:keepLines/>
        <w:spacing w:before="80" w:after="0" w:line="240" w:lineRule="auto"/>
        <w:jc w:val="both"/>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t>Self-determination</w:t>
      </w:r>
    </w:p>
    <w:p w14:paraId="6A743CC0" w14:textId="16F74FAF" w:rsidR="00940040" w:rsidRPr="00C65356" w:rsidRDefault="00940040" w:rsidP="00734FD4">
      <w:pPr>
        <w:spacing w:after="0"/>
        <w:rPr>
          <w:rFonts w:ascii="Helvetica" w:eastAsia="Times New Roman" w:hAnsi="Helvetica" w:cs="Times New Roman"/>
          <w:sz w:val="24"/>
          <w:szCs w:val="24"/>
        </w:rPr>
      </w:pPr>
      <w:bookmarkStart w:id="66" w:name="_Hlk71538314"/>
      <w:r w:rsidRPr="00C65356">
        <w:rPr>
          <w:rFonts w:ascii="Helvetica" w:eastAsia="Times New Roman" w:hAnsi="Helvetica" w:cs="Times New Roman"/>
          <w:sz w:val="24"/>
          <w:szCs w:val="24"/>
        </w:rPr>
        <w:t xml:space="preserve">The resident has the right </w:t>
      </w:r>
      <w:r w:rsidR="005030B4" w:rsidRPr="00C65356">
        <w:rPr>
          <w:rFonts w:ascii="Helvetica" w:eastAsia="Times New Roman" w:hAnsi="Helvetica" w:cs="Times New Roman"/>
          <w:sz w:val="24"/>
          <w:szCs w:val="24"/>
        </w:rPr>
        <w:t>to,</w:t>
      </w:r>
      <w:r w:rsidRPr="00C65356">
        <w:rPr>
          <w:rFonts w:ascii="Helvetica" w:eastAsia="Times New Roman" w:hAnsi="Helvetica" w:cs="Times New Roman"/>
          <w:sz w:val="24"/>
          <w:szCs w:val="24"/>
        </w:rPr>
        <w:t xml:space="preserve"> and the facility must promote and facilitate</w:t>
      </w:r>
      <w:r w:rsidR="00202DAE">
        <w:rPr>
          <w:rFonts w:ascii="Helvetica" w:eastAsia="Times New Roman" w:hAnsi="Helvetica" w:cs="Times New Roman"/>
          <w:sz w:val="24"/>
          <w:szCs w:val="24"/>
        </w:rPr>
        <w:t>,</w:t>
      </w:r>
      <w:r w:rsidRPr="00C65356">
        <w:rPr>
          <w:rFonts w:ascii="Helvetica" w:eastAsia="Times New Roman" w:hAnsi="Helvetica" w:cs="Times New Roman"/>
          <w:sz w:val="24"/>
          <w:szCs w:val="24"/>
        </w:rPr>
        <w:t xml:space="preserve"> resident self-determination through support of resident </w:t>
      </w:r>
      <w:r w:rsidR="00CB177E" w:rsidRPr="008C5F04">
        <w:rPr>
          <w:rFonts w:ascii="Helvetica" w:eastAsia="Times New Roman" w:hAnsi="Helvetica" w:cs="Times New Roman"/>
          <w:sz w:val="24"/>
          <w:szCs w:val="24"/>
        </w:rPr>
        <w:t>choice including, but not limited to, the</w:t>
      </w:r>
      <w:r w:rsidR="00CB177E">
        <w:rPr>
          <w:rFonts w:ascii="Helvetica" w:eastAsia="Times New Roman" w:hAnsi="Helvetica" w:cs="Times New Roman"/>
          <w:sz w:val="24"/>
          <w:szCs w:val="24"/>
        </w:rPr>
        <w:t xml:space="preserve"> </w:t>
      </w:r>
      <w:r w:rsidR="00056500">
        <w:rPr>
          <w:rFonts w:ascii="Helvetica" w:eastAsia="Times New Roman" w:hAnsi="Helvetica" w:cs="Times New Roman"/>
          <w:sz w:val="24"/>
          <w:szCs w:val="24"/>
        </w:rPr>
        <w:t>right to</w:t>
      </w:r>
      <w:r w:rsidRPr="00C65356">
        <w:rPr>
          <w:rFonts w:ascii="Helvetica" w:eastAsia="Times New Roman" w:hAnsi="Helvetica" w:cs="Times New Roman"/>
          <w:sz w:val="24"/>
          <w:szCs w:val="24"/>
        </w:rPr>
        <w:t>:</w:t>
      </w:r>
    </w:p>
    <w:p w14:paraId="084B7256" w14:textId="1D729EDC" w:rsidR="00940040" w:rsidRPr="006B028B" w:rsidRDefault="008624E2"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C</w:t>
      </w:r>
      <w:r w:rsidR="00940040" w:rsidRPr="006B028B">
        <w:rPr>
          <w:rFonts w:ascii="Helvetica" w:eastAsia="Times New Roman" w:hAnsi="Helvetica" w:cs="Times New Roman"/>
          <w:sz w:val="24"/>
          <w:szCs w:val="24"/>
        </w:rPr>
        <w:t>hoose activities, schedules (including sleeping and waking times), health care and providers of health care services consistent with their interests, assessments, and plan of care</w:t>
      </w:r>
    </w:p>
    <w:p w14:paraId="516E05E3" w14:textId="6D1BBCD2" w:rsidR="00940040" w:rsidRPr="006B028B" w:rsidRDefault="008624E2"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lastRenderedPageBreak/>
        <w:t>M</w:t>
      </w:r>
      <w:r w:rsidR="00940040" w:rsidRPr="006B028B">
        <w:rPr>
          <w:rFonts w:ascii="Helvetica" w:eastAsia="Times New Roman" w:hAnsi="Helvetica" w:cs="Times New Roman"/>
          <w:sz w:val="24"/>
          <w:szCs w:val="24"/>
        </w:rPr>
        <w:t>ake choices about important aspects of their life in the facility</w:t>
      </w:r>
    </w:p>
    <w:p w14:paraId="04E4BB99" w14:textId="088A3EA2" w:rsidR="00940040" w:rsidRPr="006B028B" w:rsidRDefault="008624E2"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I</w:t>
      </w:r>
      <w:r w:rsidR="00940040" w:rsidRPr="006B028B">
        <w:rPr>
          <w:rFonts w:ascii="Helvetica" w:eastAsia="Times New Roman" w:hAnsi="Helvetica" w:cs="Times New Roman"/>
          <w:sz w:val="24"/>
          <w:szCs w:val="24"/>
        </w:rPr>
        <w:t>nteract with members of the community and participate in community activities both inside and outside the facility</w:t>
      </w:r>
    </w:p>
    <w:p w14:paraId="55FD7FCC" w14:textId="4A0F5933" w:rsidR="00940040" w:rsidRPr="006B028B" w:rsidRDefault="008624E2"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R</w:t>
      </w:r>
      <w:r w:rsidR="00940040" w:rsidRPr="006B028B">
        <w:rPr>
          <w:rFonts w:ascii="Helvetica" w:eastAsia="Times New Roman" w:hAnsi="Helvetica" w:cs="Times New Roman"/>
          <w:sz w:val="24"/>
          <w:szCs w:val="24"/>
        </w:rPr>
        <w:t>eceive visitors of their choosing at the time of their choosing</w:t>
      </w:r>
    </w:p>
    <w:p w14:paraId="791C9D2E" w14:textId="5E7C61A1" w:rsidR="00940040" w:rsidRPr="006B028B" w:rsidRDefault="008624E2"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D</w:t>
      </w:r>
      <w:r w:rsidR="00940040" w:rsidRPr="006B028B">
        <w:rPr>
          <w:rFonts w:ascii="Helvetica" w:eastAsia="Times New Roman" w:hAnsi="Helvetica" w:cs="Times New Roman"/>
          <w:sz w:val="24"/>
          <w:szCs w:val="24"/>
        </w:rPr>
        <w:t xml:space="preserve">eny visitors </w:t>
      </w:r>
    </w:p>
    <w:p w14:paraId="59C6F960" w14:textId="28668359" w:rsidR="00940040" w:rsidRPr="006B028B" w:rsidRDefault="00B50D5E"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I</w:t>
      </w:r>
      <w:r w:rsidR="00940040" w:rsidRPr="006B028B">
        <w:rPr>
          <w:rFonts w:ascii="Helvetica" w:eastAsia="Times New Roman" w:hAnsi="Helvetica" w:cs="Times New Roman"/>
          <w:sz w:val="24"/>
          <w:szCs w:val="24"/>
        </w:rPr>
        <w:t xml:space="preserve">mmediate access to </w:t>
      </w:r>
      <w:r w:rsidR="00202DAE">
        <w:rPr>
          <w:rFonts w:ascii="Helvetica" w:eastAsia="Times New Roman" w:hAnsi="Helvetica" w:cs="Times New Roman"/>
          <w:sz w:val="24"/>
          <w:szCs w:val="24"/>
        </w:rPr>
        <w:t>the Ombudsman program</w:t>
      </w:r>
    </w:p>
    <w:p w14:paraId="4159C7E5" w14:textId="7797F804" w:rsidR="00940040" w:rsidRPr="006B028B" w:rsidRDefault="00B50D5E"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O</w:t>
      </w:r>
      <w:r w:rsidR="00940040" w:rsidRPr="006B028B">
        <w:rPr>
          <w:rFonts w:ascii="Helvetica" w:eastAsia="Times New Roman" w:hAnsi="Helvetica" w:cs="Times New Roman"/>
          <w:sz w:val="24"/>
          <w:szCs w:val="24"/>
        </w:rPr>
        <w:t>rganize and participate in resident and family groups</w:t>
      </w:r>
    </w:p>
    <w:p w14:paraId="2C5664E0" w14:textId="20C572E2" w:rsidR="00940040" w:rsidRPr="006B028B" w:rsidRDefault="00B50D5E"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P</w:t>
      </w:r>
      <w:r w:rsidR="00940040" w:rsidRPr="006B028B">
        <w:rPr>
          <w:rFonts w:ascii="Helvetica" w:eastAsia="Times New Roman" w:hAnsi="Helvetica" w:cs="Times New Roman"/>
          <w:sz w:val="24"/>
          <w:szCs w:val="24"/>
        </w:rPr>
        <w:t xml:space="preserve">articipate in other activities, including social, religious, and community activities </w:t>
      </w:r>
    </w:p>
    <w:p w14:paraId="0968A033" w14:textId="68F52A4F" w:rsidR="00940040" w:rsidRPr="006B028B" w:rsidRDefault="00B50D5E"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C</w:t>
      </w:r>
      <w:r w:rsidR="00940040" w:rsidRPr="006B028B">
        <w:rPr>
          <w:rFonts w:ascii="Helvetica" w:eastAsia="Times New Roman" w:hAnsi="Helvetica" w:cs="Times New Roman"/>
          <w:sz w:val="24"/>
          <w:szCs w:val="24"/>
        </w:rPr>
        <w:t>hoose to or refuse to perform services for the facility</w:t>
      </w:r>
    </w:p>
    <w:p w14:paraId="0DD66832" w14:textId="5587FC3B" w:rsidR="00940040" w:rsidRPr="006B028B" w:rsidRDefault="00B50D5E" w:rsidP="00541704">
      <w:pPr>
        <w:numPr>
          <w:ilvl w:val="0"/>
          <w:numId w:val="6"/>
        </w:numPr>
        <w:contextualSpacing/>
        <w:rPr>
          <w:rFonts w:ascii="Helvetica" w:eastAsia="Times New Roman" w:hAnsi="Helvetica" w:cs="Times New Roman"/>
          <w:sz w:val="24"/>
          <w:szCs w:val="24"/>
        </w:rPr>
      </w:pPr>
      <w:r>
        <w:rPr>
          <w:rFonts w:ascii="Helvetica" w:eastAsia="Times New Roman" w:hAnsi="Helvetica" w:cs="Times New Roman"/>
          <w:sz w:val="24"/>
          <w:szCs w:val="24"/>
        </w:rPr>
        <w:t>M</w:t>
      </w:r>
      <w:r w:rsidR="00940040" w:rsidRPr="006B028B">
        <w:rPr>
          <w:rFonts w:ascii="Helvetica" w:eastAsia="Times New Roman" w:hAnsi="Helvetica" w:cs="Times New Roman"/>
          <w:sz w:val="24"/>
          <w:szCs w:val="24"/>
        </w:rPr>
        <w:t>anage their financial affairs</w:t>
      </w:r>
    </w:p>
    <w:p w14:paraId="15F1CAD7" w14:textId="77777777" w:rsidR="00B7784B" w:rsidRPr="006B028B" w:rsidRDefault="00B7784B" w:rsidP="00734FD4">
      <w:pPr>
        <w:ind w:left="720"/>
        <w:contextualSpacing/>
        <w:rPr>
          <w:rFonts w:ascii="Helvetica" w:eastAsia="Times New Roman" w:hAnsi="Helvetica" w:cs="Times New Roman"/>
          <w:sz w:val="24"/>
          <w:szCs w:val="24"/>
        </w:rPr>
      </w:pPr>
    </w:p>
    <w:p w14:paraId="7F759FDF" w14:textId="4B6312EE" w:rsidR="00940040" w:rsidRPr="006B028B" w:rsidRDefault="001104D2" w:rsidP="00734FD4">
      <w:pPr>
        <w:spacing w:after="0"/>
        <w:rPr>
          <w:rFonts w:ascii="Helvetica" w:eastAsia="Times New Roman" w:hAnsi="Helvetica" w:cs="Times New Roman"/>
          <w:sz w:val="24"/>
          <w:szCs w:val="24"/>
        </w:rPr>
      </w:pPr>
      <w:r w:rsidRPr="006B028B">
        <w:rPr>
          <w:rFonts w:ascii="Helvetica" w:eastAsia="Times New Roman" w:hAnsi="Helvetica" w:cs="Times New Roman"/>
          <w:sz w:val="24"/>
          <w:szCs w:val="24"/>
        </w:rPr>
        <w:t>The</w:t>
      </w:r>
      <w:r w:rsidR="00940040" w:rsidRPr="006B028B">
        <w:rPr>
          <w:rFonts w:ascii="Helvetica" w:eastAsia="Times New Roman" w:hAnsi="Helvetica" w:cs="Times New Roman"/>
          <w:sz w:val="24"/>
          <w:szCs w:val="24"/>
        </w:rPr>
        <w:t xml:space="preserve"> facility must support and accommodate each resident to exercise their autonomy regarding tho</w:t>
      </w:r>
      <w:r w:rsidR="00734FD4">
        <w:rPr>
          <w:rFonts w:ascii="Helvetica" w:eastAsia="Times New Roman" w:hAnsi="Helvetica" w:cs="Times New Roman"/>
          <w:sz w:val="24"/>
          <w:szCs w:val="24"/>
        </w:rPr>
        <w:t>s</w:t>
      </w:r>
      <w:r w:rsidR="00940040" w:rsidRPr="006B028B">
        <w:rPr>
          <w:rFonts w:ascii="Helvetica" w:eastAsia="Times New Roman" w:hAnsi="Helvetica" w:cs="Times New Roman"/>
          <w:sz w:val="24"/>
          <w:szCs w:val="24"/>
        </w:rPr>
        <w:t xml:space="preserve">e things that are important in their life, including interests and preferences. Residents </w:t>
      </w:r>
      <w:r w:rsidR="00EC14FF" w:rsidRPr="006B028B">
        <w:rPr>
          <w:rFonts w:ascii="Helvetica" w:eastAsia="Times New Roman" w:hAnsi="Helvetica" w:cs="Times New Roman"/>
          <w:sz w:val="24"/>
          <w:szCs w:val="24"/>
        </w:rPr>
        <w:t xml:space="preserve">have the right </w:t>
      </w:r>
      <w:r w:rsidR="006F1D3C" w:rsidRPr="006B028B">
        <w:rPr>
          <w:rFonts w:ascii="Helvetica" w:eastAsia="Times New Roman" w:hAnsi="Helvetica" w:cs="Times New Roman"/>
          <w:sz w:val="24"/>
          <w:szCs w:val="24"/>
        </w:rPr>
        <w:t>to make</w:t>
      </w:r>
      <w:r w:rsidR="00940040" w:rsidRPr="006B028B">
        <w:rPr>
          <w:rFonts w:ascii="Helvetica" w:eastAsia="Times New Roman" w:hAnsi="Helvetica" w:cs="Times New Roman"/>
          <w:sz w:val="24"/>
          <w:szCs w:val="24"/>
        </w:rPr>
        <w:t xml:space="preserve"> choices about their schedules </w:t>
      </w:r>
      <w:r w:rsidR="00DB71FE" w:rsidRPr="006B028B">
        <w:rPr>
          <w:rFonts w:ascii="Helvetica" w:eastAsia="Times New Roman" w:hAnsi="Helvetica" w:cs="Times New Roman"/>
          <w:sz w:val="24"/>
          <w:szCs w:val="24"/>
        </w:rPr>
        <w:t xml:space="preserve">that </w:t>
      </w:r>
      <w:r w:rsidR="006F1D3C" w:rsidRPr="006B028B">
        <w:rPr>
          <w:rFonts w:ascii="Helvetica" w:eastAsia="Times New Roman" w:hAnsi="Helvetica" w:cs="Times New Roman"/>
          <w:sz w:val="24"/>
          <w:szCs w:val="24"/>
        </w:rPr>
        <w:t xml:space="preserve">are </w:t>
      </w:r>
      <w:r w:rsidR="00940040" w:rsidRPr="006B028B">
        <w:rPr>
          <w:rFonts w:ascii="Helvetica" w:eastAsia="Times New Roman" w:hAnsi="Helvetica" w:cs="Times New Roman"/>
          <w:sz w:val="24"/>
          <w:szCs w:val="24"/>
        </w:rPr>
        <w:t>consistent with their interests, assessments, and care plans. Facilities must not develop a schedule for care, such as waking or bathing schedules, for staff convenience and without the input of the residents.</w:t>
      </w:r>
    </w:p>
    <w:p w14:paraId="4CBEA80B" w14:textId="77777777" w:rsidR="007B567E" w:rsidRPr="006B028B" w:rsidRDefault="007B567E" w:rsidP="00B7784B">
      <w:pPr>
        <w:spacing w:after="0"/>
        <w:jc w:val="both"/>
        <w:rPr>
          <w:rFonts w:ascii="Helvetica" w:eastAsia="Times New Roman" w:hAnsi="Helvetica" w:cs="Times New Roman"/>
          <w:sz w:val="24"/>
          <w:szCs w:val="24"/>
        </w:rPr>
      </w:pPr>
    </w:p>
    <w:tbl>
      <w:tblPr>
        <w:tblStyle w:val="GridTable2-Accent5"/>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5130"/>
      </w:tblGrid>
      <w:tr w:rsidR="00940040" w:rsidRPr="006B028B" w14:paraId="713041C6" w14:textId="77777777" w:rsidTr="00C61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Borders>
              <w:top w:val="none" w:sz="0" w:space="0" w:color="auto"/>
              <w:bottom w:val="none" w:sz="0" w:space="0" w:color="auto"/>
              <w:right w:val="none" w:sz="0" w:space="0" w:color="auto"/>
            </w:tcBorders>
          </w:tcPr>
          <w:p w14:paraId="00A22D0E" w14:textId="49418031" w:rsidR="00940040" w:rsidRPr="00734FD4" w:rsidRDefault="00940040" w:rsidP="00734FD4">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7B567E" w:rsidRPr="00734FD4">
              <w:rPr>
                <w:rFonts w:ascii="Poppins" w:eastAsia="Calibri" w:hAnsi="Poppins" w:cs="Poppins"/>
                <w:spacing w:val="-2"/>
                <w:sz w:val="24"/>
                <w:szCs w:val="24"/>
              </w:rPr>
              <w:t>s</w:t>
            </w:r>
          </w:p>
        </w:tc>
        <w:tc>
          <w:tcPr>
            <w:tcW w:w="5130" w:type="dxa"/>
            <w:tcBorders>
              <w:top w:val="none" w:sz="0" w:space="0" w:color="auto"/>
              <w:left w:val="none" w:sz="0" w:space="0" w:color="auto"/>
              <w:bottom w:val="none" w:sz="0" w:space="0" w:color="auto"/>
            </w:tcBorders>
          </w:tcPr>
          <w:p w14:paraId="68A731D9" w14:textId="5252B33A" w:rsidR="00940040" w:rsidRPr="00734FD4" w:rsidRDefault="00F96796" w:rsidP="00734FD4">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4240A9" w:rsidRPr="00734FD4">
              <w:rPr>
                <w:rFonts w:ascii="Poppins" w:eastAsia="Calibri" w:hAnsi="Poppins" w:cs="Poppins"/>
                <w:spacing w:val="-2"/>
                <w:sz w:val="24"/>
                <w:szCs w:val="24"/>
              </w:rPr>
              <w:t>Examples</w:t>
            </w:r>
          </w:p>
        </w:tc>
      </w:tr>
      <w:tr w:rsidR="00940040" w:rsidRPr="006B028B" w14:paraId="720BEAC9" w14:textId="77777777" w:rsidTr="00C6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shd w:val="clear" w:color="auto" w:fill="C0DAD8"/>
          </w:tcPr>
          <w:p w14:paraId="63583C78" w14:textId="702EBB7A" w:rsidR="00940040" w:rsidRPr="006B028B" w:rsidRDefault="00940040" w:rsidP="00734FD4">
            <w:pPr>
              <w:widowControl w:val="0"/>
              <w:tabs>
                <w:tab w:val="left" w:pos="-1440"/>
                <w:tab w:val="left" w:pos="-720"/>
              </w:tabs>
              <w:suppressAutoHyphens/>
              <w:ind w:right="34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Marie </w:t>
            </w:r>
            <w:r w:rsidR="00382B93" w:rsidRPr="006B028B">
              <w:rPr>
                <w:rFonts w:ascii="Helvetica" w:eastAsia="Calibri" w:hAnsi="Helvetica" w:cs="Times New Roman"/>
                <w:b w:val="0"/>
                <w:bCs w:val="0"/>
                <w:spacing w:val="-2"/>
                <w:sz w:val="24"/>
                <w:szCs w:val="24"/>
              </w:rPr>
              <w:t xml:space="preserve">says </w:t>
            </w:r>
            <w:r w:rsidRPr="006B028B">
              <w:rPr>
                <w:rFonts w:ascii="Helvetica" w:eastAsia="Calibri" w:hAnsi="Helvetica" w:cs="Times New Roman"/>
                <w:b w:val="0"/>
                <w:bCs w:val="0"/>
                <w:spacing w:val="-2"/>
                <w:sz w:val="24"/>
                <w:szCs w:val="24"/>
              </w:rPr>
              <w:t>she is bored and wants to feel useful.</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 xml:space="preserve">She asked staff if she can help around the facility, such as folding napkins, or helping the </w:t>
            </w:r>
            <w:r w:rsidR="00FD4C76" w:rsidRPr="006B028B">
              <w:rPr>
                <w:rFonts w:ascii="Helvetica" w:eastAsia="Calibri" w:hAnsi="Helvetica" w:cs="Times New Roman"/>
                <w:b w:val="0"/>
                <w:bCs w:val="0"/>
                <w:spacing w:val="-2"/>
                <w:sz w:val="24"/>
                <w:szCs w:val="24"/>
              </w:rPr>
              <w:t>A</w:t>
            </w:r>
            <w:r w:rsidRPr="006B028B">
              <w:rPr>
                <w:rFonts w:ascii="Helvetica" w:eastAsia="Calibri" w:hAnsi="Helvetica" w:cs="Times New Roman"/>
                <w:b w:val="0"/>
                <w:bCs w:val="0"/>
                <w:spacing w:val="-2"/>
                <w:sz w:val="24"/>
                <w:szCs w:val="24"/>
              </w:rPr>
              <w:t xml:space="preserve">ctivity </w:t>
            </w:r>
            <w:r w:rsidR="00FD4C76" w:rsidRPr="006B028B">
              <w:rPr>
                <w:rFonts w:ascii="Helvetica" w:eastAsia="Calibri" w:hAnsi="Helvetica" w:cs="Times New Roman"/>
                <w:b w:val="0"/>
                <w:bCs w:val="0"/>
                <w:spacing w:val="-2"/>
                <w:sz w:val="24"/>
                <w:szCs w:val="24"/>
              </w:rPr>
              <w:t>D</w:t>
            </w:r>
            <w:r w:rsidRPr="006B028B">
              <w:rPr>
                <w:rFonts w:ascii="Helvetica" w:eastAsia="Calibri" w:hAnsi="Helvetica" w:cs="Times New Roman"/>
                <w:b w:val="0"/>
                <w:bCs w:val="0"/>
                <w:spacing w:val="-2"/>
                <w:sz w:val="24"/>
                <w:szCs w:val="24"/>
              </w:rPr>
              <w:t>irector with setting up activities, but was told no because they can’t allow residents to “work” in the facility.</w:t>
            </w:r>
          </w:p>
        </w:tc>
        <w:tc>
          <w:tcPr>
            <w:tcW w:w="5130" w:type="dxa"/>
            <w:shd w:val="clear" w:color="auto" w:fill="C0DAD8"/>
          </w:tcPr>
          <w:p w14:paraId="4B14A507" w14:textId="47BB7EE7" w:rsidR="00940040" w:rsidRPr="006B028B" w:rsidRDefault="00FD4C76"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Encourage Marie to talk with the Activity Director again and offer to go with her.</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 xml:space="preserve">Encourage Marie to request a </w:t>
            </w:r>
            <w:proofErr w:type="gramStart"/>
            <w:r w:rsidRPr="006B028B">
              <w:rPr>
                <w:rFonts w:ascii="Helvetica" w:eastAsia="Calibri" w:hAnsi="Helvetica" w:cs="Times New Roman"/>
                <w:spacing w:val="-2"/>
                <w:sz w:val="24"/>
                <w:szCs w:val="24"/>
              </w:rPr>
              <w:t>care plan</w:t>
            </w:r>
            <w:proofErr w:type="gramEnd"/>
            <w:r w:rsidRPr="006B028B">
              <w:rPr>
                <w:rFonts w:ascii="Helvetica" w:eastAsia="Calibri" w:hAnsi="Helvetica" w:cs="Times New Roman"/>
                <w:spacing w:val="-2"/>
                <w:sz w:val="24"/>
                <w:szCs w:val="24"/>
              </w:rPr>
              <w:t xml:space="preserve"> meeting to address her boredom and desire to help around the facility. Offer to talk to facility staff about Marie’s right to choose her activities.</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 xml:space="preserve">Residents can perform duties of their choice within the facility </w:t>
            </w:r>
            <w:r w:rsidR="00A45E63" w:rsidRPr="006B028B">
              <w:rPr>
                <w:rFonts w:ascii="Helvetica" w:eastAsia="Calibri" w:hAnsi="Helvetica" w:cs="Times New Roman"/>
                <w:spacing w:val="-2"/>
                <w:sz w:val="24"/>
                <w:szCs w:val="24"/>
              </w:rPr>
              <w:t>if</w:t>
            </w:r>
            <w:r w:rsidRPr="006B028B">
              <w:rPr>
                <w:rFonts w:ascii="Helvetica" w:eastAsia="Calibri" w:hAnsi="Helvetica" w:cs="Times New Roman"/>
                <w:spacing w:val="-2"/>
                <w:sz w:val="24"/>
                <w:szCs w:val="24"/>
              </w:rPr>
              <w:t xml:space="preserve"> it does not infringe upon other </w:t>
            </w:r>
            <w:proofErr w:type="gramStart"/>
            <w:r w:rsidRPr="006B028B">
              <w:rPr>
                <w:rFonts w:ascii="Helvetica" w:eastAsia="Calibri" w:hAnsi="Helvetica" w:cs="Times New Roman"/>
                <w:spacing w:val="-2"/>
                <w:sz w:val="24"/>
                <w:szCs w:val="24"/>
              </w:rPr>
              <w:t>resident’s</w:t>
            </w:r>
            <w:proofErr w:type="gramEnd"/>
            <w:r w:rsidRPr="006B028B">
              <w:rPr>
                <w:rFonts w:ascii="Helvetica" w:eastAsia="Calibri" w:hAnsi="Helvetica" w:cs="Times New Roman"/>
                <w:spacing w:val="-2"/>
                <w:sz w:val="24"/>
                <w:szCs w:val="24"/>
              </w:rPr>
              <w:t xml:space="preserve"> rights.</w:t>
            </w:r>
            <w:r w:rsidR="0028252E">
              <w:rPr>
                <w:rFonts w:ascii="Helvetica" w:eastAsia="Calibri" w:hAnsi="Helvetica" w:cs="Times New Roman"/>
                <w:spacing w:val="-2"/>
                <w:sz w:val="24"/>
                <w:szCs w:val="24"/>
              </w:rPr>
              <w:t xml:space="preserve"> </w:t>
            </w:r>
          </w:p>
        </w:tc>
      </w:tr>
      <w:tr w:rsidR="00940040" w:rsidRPr="006B028B" w14:paraId="44AB04E7" w14:textId="77777777" w:rsidTr="00C61AFB">
        <w:tc>
          <w:tcPr>
            <w:cnfStyle w:val="001000000000" w:firstRow="0" w:lastRow="0" w:firstColumn="1" w:lastColumn="0" w:oddVBand="0" w:evenVBand="0" w:oddHBand="0" w:evenHBand="0" w:firstRowFirstColumn="0" w:firstRowLastColumn="0" w:lastRowFirstColumn="0" w:lastRowLastColumn="0"/>
            <w:tcW w:w="4765" w:type="dxa"/>
          </w:tcPr>
          <w:p w14:paraId="4E3B1AC7" w14:textId="4A0B6D98" w:rsidR="00940040" w:rsidRPr="006B028B" w:rsidRDefault="00940040" w:rsidP="00734FD4">
            <w:pPr>
              <w:widowControl w:val="0"/>
              <w:tabs>
                <w:tab w:val="left" w:pos="-1440"/>
                <w:tab w:val="left" w:pos="-720"/>
              </w:tabs>
              <w:suppressAutoHyphens/>
              <w:ind w:right="34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Jack is the </w:t>
            </w:r>
            <w:r w:rsidR="00D8702C" w:rsidRPr="006B028B">
              <w:rPr>
                <w:rFonts w:ascii="Helvetica" w:eastAsia="Calibri" w:hAnsi="Helvetica" w:cs="Times New Roman"/>
                <w:b w:val="0"/>
                <w:bCs w:val="0"/>
                <w:spacing w:val="-2"/>
                <w:sz w:val="24"/>
                <w:szCs w:val="24"/>
              </w:rPr>
              <w:t>Resident Council President</w:t>
            </w:r>
            <w:r w:rsidR="00382B93" w:rsidRPr="006B028B">
              <w:rPr>
                <w:rFonts w:ascii="Helvetica" w:eastAsia="Calibri" w:hAnsi="Helvetica" w:cs="Times New Roman"/>
                <w:b w:val="0"/>
                <w:bCs w:val="0"/>
                <w:spacing w:val="-2"/>
                <w:sz w:val="24"/>
                <w:szCs w:val="24"/>
              </w:rPr>
              <w:t>,</w:t>
            </w:r>
            <w:r w:rsidRPr="006B028B">
              <w:rPr>
                <w:rFonts w:ascii="Helvetica" w:eastAsia="Calibri" w:hAnsi="Helvetica" w:cs="Times New Roman"/>
                <w:b w:val="0"/>
                <w:bCs w:val="0"/>
                <w:spacing w:val="-2"/>
                <w:sz w:val="24"/>
                <w:szCs w:val="24"/>
              </w:rPr>
              <w:t xml:space="preserve"> and he </w:t>
            </w:r>
            <w:r w:rsidR="00D8702C" w:rsidRPr="006B028B">
              <w:rPr>
                <w:rFonts w:ascii="Helvetica" w:eastAsia="Calibri" w:hAnsi="Helvetica" w:cs="Times New Roman"/>
                <w:b w:val="0"/>
                <w:bCs w:val="0"/>
                <w:spacing w:val="-2"/>
                <w:sz w:val="24"/>
                <w:szCs w:val="24"/>
              </w:rPr>
              <w:t xml:space="preserve">says </w:t>
            </w:r>
            <w:r w:rsidRPr="006B028B">
              <w:rPr>
                <w:rFonts w:ascii="Helvetica" w:eastAsia="Calibri" w:hAnsi="Helvetica" w:cs="Times New Roman"/>
                <w:b w:val="0"/>
                <w:bCs w:val="0"/>
                <w:spacing w:val="-2"/>
                <w:sz w:val="24"/>
                <w:szCs w:val="24"/>
              </w:rPr>
              <w:t xml:space="preserve">the </w:t>
            </w:r>
            <w:r w:rsidR="00D8702C" w:rsidRPr="006B028B">
              <w:rPr>
                <w:rFonts w:ascii="Helvetica" w:eastAsia="Calibri" w:hAnsi="Helvetica" w:cs="Times New Roman"/>
                <w:b w:val="0"/>
                <w:bCs w:val="0"/>
                <w:spacing w:val="-2"/>
                <w:sz w:val="24"/>
                <w:szCs w:val="24"/>
              </w:rPr>
              <w:t xml:space="preserve">Council </w:t>
            </w:r>
            <w:r w:rsidRPr="006B028B">
              <w:rPr>
                <w:rFonts w:ascii="Helvetica" w:eastAsia="Calibri" w:hAnsi="Helvetica" w:cs="Times New Roman"/>
                <w:b w:val="0"/>
                <w:bCs w:val="0"/>
                <w:spacing w:val="-2"/>
                <w:sz w:val="24"/>
                <w:szCs w:val="24"/>
              </w:rPr>
              <w:t xml:space="preserve">does not want staff to be in the meeting the entire time, only when there are specific concerns the </w:t>
            </w:r>
            <w:r w:rsidR="00D8702C" w:rsidRPr="006B028B">
              <w:rPr>
                <w:rFonts w:ascii="Helvetica" w:eastAsia="Calibri" w:hAnsi="Helvetica" w:cs="Times New Roman"/>
                <w:b w:val="0"/>
                <w:bCs w:val="0"/>
                <w:spacing w:val="-2"/>
                <w:sz w:val="24"/>
                <w:szCs w:val="24"/>
              </w:rPr>
              <w:t xml:space="preserve">Council </w:t>
            </w:r>
            <w:r w:rsidRPr="006B028B">
              <w:rPr>
                <w:rFonts w:ascii="Helvetica" w:eastAsia="Calibri" w:hAnsi="Helvetica" w:cs="Times New Roman"/>
                <w:b w:val="0"/>
                <w:bCs w:val="0"/>
                <w:spacing w:val="-2"/>
                <w:sz w:val="24"/>
                <w:szCs w:val="24"/>
              </w:rPr>
              <w:t>wants to address with staff.</w:t>
            </w:r>
            <w:r w:rsidR="0028252E">
              <w:rPr>
                <w:rFonts w:ascii="Helvetica" w:eastAsia="Calibri" w:hAnsi="Helvetica" w:cs="Times New Roman"/>
                <w:b w:val="0"/>
                <w:bCs w:val="0"/>
                <w:spacing w:val="-2"/>
                <w:sz w:val="24"/>
                <w:szCs w:val="24"/>
              </w:rPr>
              <w:t xml:space="preserve"> </w:t>
            </w:r>
            <w:r w:rsidR="002C1F2C" w:rsidRPr="006B028B">
              <w:rPr>
                <w:rFonts w:ascii="Helvetica" w:eastAsia="Calibri" w:hAnsi="Helvetica" w:cs="Times New Roman"/>
                <w:b w:val="0"/>
                <w:bCs w:val="0"/>
                <w:spacing w:val="-2"/>
                <w:sz w:val="24"/>
                <w:szCs w:val="24"/>
              </w:rPr>
              <w:t xml:space="preserve">Staff insist on staying throughout the entire meeting. </w:t>
            </w:r>
          </w:p>
        </w:tc>
        <w:tc>
          <w:tcPr>
            <w:tcW w:w="5130" w:type="dxa"/>
          </w:tcPr>
          <w:p w14:paraId="4C7F2493" w14:textId="2516319C" w:rsidR="00940040" w:rsidRPr="006B028B" w:rsidRDefault="00940040" w:rsidP="00734FD4">
            <w:pPr>
              <w:widowControl w:val="0"/>
              <w:tabs>
                <w:tab w:val="left" w:pos="-1440"/>
                <w:tab w:val="left" w:pos="-720"/>
              </w:tabs>
              <w:suppressAutoHyphens/>
              <w:ind w:right="25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Explain to Jack and the </w:t>
            </w:r>
            <w:r w:rsidR="00D8702C" w:rsidRPr="006B028B">
              <w:rPr>
                <w:rFonts w:ascii="Helvetica" w:eastAsia="Calibri" w:hAnsi="Helvetica" w:cs="Times New Roman"/>
                <w:spacing w:val="-2"/>
                <w:sz w:val="24"/>
                <w:szCs w:val="24"/>
              </w:rPr>
              <w:t xml:space="preserve">Council </w:t>
            </w:r>
            <w:r w:rsidRPr="006B028B">
              <w:rPr>
                <w:rFonts w:ascii="Helvetica" w:eastAsia="Calibri" w:hAnsi="Helvetica" w:cs="Times New Roman"/>
                <w:spacing w:val="-2"/>
                <w:sz w:val="24"/>
                <w:szCs w:val="24"/>
              </w:rPr>
              <w:t xml:space="preserve">that they have a right to meet independently and others who are not residents must be granted permission from the </w:t>
            </w:r>
            <w:r w:rsidR="00D8702C" w:rsidRPr="006B028B">
              <w:rPr>
                <w:rFonts w:ascii="Helvetica" w:eastAsia="Calibri" w:hAnsi="Helvetica" w:cs="Times New Roman"/>
                <w:spacing w:val="-2"/>
                <w:sz w:val="24"/>
                <w:szCs w:val="24"/>
              </w:rPr>
              <w:t>C</w:t>
            </w:r>
            <w:r w:rsidRPr="006B028B">
              <w:rPr>
                <w:rFonts w:ascii="Helvetica" w:eastAsia="Calibri" w:hAnsi="Helvetica" w:cs="Times New Roman"/>
                <w:spacing w:val="-2"/>
                <w:sz w:val="24"/>
                <w:szCs w:val="24"/>
              </w:rPr>
              <w:t xml:space="preserve">ouncil to attend all or part of any </w:t>
            </w:r>
            <w:r w:rsidR="00D8702C" w:rsidRPr="006B028B">
              <w:rPr>
                <w:rFonts w:ascii="Helvetica" w:eastAsia="Calibri" w:hAnsi="Helvetica" w:cs="Times New Roman"/>
                <w:spacing w:val="-2"/>
                <w:sz w:val="24"/>
                <w:szCs w:val="24"/>
              </w:rPr>
              <w:t>R</w:t>
            </w:r>
            <w:r w:rsidRPr="006B028B">
              <w:rPr>
                <w:rFonts w:ascii="Helvetica" w:eastAsia="Calibri" w:hAnsi="Helvetica" w:cs="Times New Roman"/>
                <w:spacing w:val="-2"/>
                <w:sz w:val="24"/>
                <w:szCs w:val="24"/>
              </w:rPr>
              <w:t xml:space="preserve">esident </w:t>
            </w:r>
            <w:r w:rsidR="00D8702C" w:rsidRPr="006B028B">
              <w:rPr>
                <w:rFonts w:ascii="Helvetica" w:eastAsia="Calibri" w:hAnsi="Helvetica" w:cs="Times New Roman"/>
                <w:spacing w:val="-2"/>
                <w:sz w:val="24"/>
                <w:szCs w:val="24"/>
              </w:rPr>
              <w:t>C</w:t>
            </w:r>
            <w:r w:rsidRPr="006B028B">
              <w:rPr>
                <w:rFonts w:ascii="Helvetica" w:eastAsia="Calibri" w:hAnsi="Helvetica" w:cs="Times New Roman"/>
                <w:spacing w:val="-2"/>
                <w:sz w:val="24"/>
                <w:szCs w:val="24"/>
              </w:rPr>
              <w:t>ouncil meeting.</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 xml:space="preserve">Offer to </w:t>
            </w:r>
            <w:r w:rsidR="00E00378" w:rsidRPr="006B028B">
              <w:rPr>
                <w:rFonts w:ascii="Helvetica" w:eastAsia="Calibri" w:hAnsi="Helvetica" w:cs="Times New Roman"/>
                <w:spacing w:val="-2"/>
                <w:sz w:val="24"/>
                <w:szCs w:val="24"/>
              </w:rPr>
              <w:t xml:space="preserve">go with Jack to </w:t>
            </w:r>
            <w:r w:rsidRPr="006B028B">
              <w:rPr>
                <w:rFonts w:ascii="Helvetica" w:eastAsia="Calibri" w:hAnsi="Helvetica" w:cs="Times New Roman"/>
                <w:spacing w:val="-2"/>
                <w:sz w:val="24"/>
                <w:szCs w:val="24"/>
              </w:rPr>
              <w:t xml:space="preserve">talk to the staff members who are infringing upon the </w:t>
            </w:r>
            <w:r w:rsidR="00EF69DD">
              <w:rPr>
                <w:rFonts w:ascii="Helvetica" w:eastAsia="Calibri" w:hAnsi="Helvetica" w:cs="Times New Roman"/>
                <w:spacing w:val="-2"/>
                <w:sz w:val="24"/>
                <w:szCs w:val="24"/>
              </w:rPr>
              <w:t>C</w:t>
            </w:r>
            <w:r w:rsidRPr="006B028B">
              <w:rPr>
                <w:rFonts w:ascii="Helvetica" w:eastAsia="Calibri" w:hAnsi="Helvetica" w:cs="Times New Roman"/>
                <w:spacing w:val="-2"/>
                <w:sz w:val="24"/>
                <w:szCs w:val="24"/>
              </w:rPr>
              <w:t>ouncil’s rights.</w:t>
            </w:r>
          </w:p>
        </w:tc>
      </w:tr>
      <w:tr w:rsidR="00940040" w:rsidRPr="006B028B" w14:paraId="7883F056" w14:textId="77777777" w:rsidTr="00C6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shd w:val="clear" w:color="auto" w:fill="C0DAD8"/>
          </w:tcPr>
          <w:p w14:paraId="6FE7E22A" w14:textId="1D030C5F" w:rsidR="00940040" w:rsidRPr="006B028B" w:rsidRDefault="00FF39D2" w:rsidP="00734FD4">
            <w:pPr>
              <w:widowControl w:val="0"/>
              <w:tabs>
                <w:tab w:val="left" w:pos="-1440"/>
                <w:tab w:val="left" w:pos="-720"/>
              </w:tabs>
              <w:suppressAutoHyphens/>
              <w:ind w:right="340"/>
              <w:rPr>
                <w:rFonts w:ascii="Helvetica" w:eastAsia="Calibri" w:hAnsi="Helvetica" w:cs="Times New Roman"/>
                <w:b w:val="0"/>
                <w:bCs w:val="0"/>
                <w:spacing w:val="-2"/>
                <w:sz w:val="24"/>
                <w:szCs w:val="24"/>
              </w:rPr>
            </w:pPr>
            <w:r>
              <w:rPr>
                <w:rFonts w:ascii="Helvetica" w:eastAsia="Calibri" w:hAnsi="Helvetica" w:cs="Times New Roman"/>
                <w:b w:val="0"/>
                <w:bCs w:val="0"/>
                <w:spacing w:val="-2"/>
                <w:sz w:val="24"/>
                <w:szCs w:val="24"/>
              </w:rPr>
              <w:t xml:space="preserve">Staff are waking residents </w:t>
            </w:r>
            <w:r w:rsidR="00940040" w:rsidRPr="006B028B">
              <w:rPr>
                <w:rFonts w:ascii="Helvetica" w:eastAsia="Calibri" w:hAnsi="Helvetica" w:cs="Times New Roman"/>
                <w:b w:val="0"/>
                <w:bCs w:val="0"/>
                <w:spacing w:val="-2"/>
                <w:sz w:val="24"/>
                <w:szCs w:val="24"/>
              </w:rPr>
              <w:t>at 4</w:t>
            </w:r>
            <w:r w:rsidR="00D8702C" w:rsidRPr="006B028B">
              <w:rPr>
                <w:rFonts w:ascii="Helvetica" w:eastAsia="Calibri" w:hAnsi="Helvetica" w:cs="Times New Roman"/>
                <w:b w:val="0"/>
                <w:bCs w:val="0"/>
                <w:spacing w:val="-2"/>
                <w:sz w:val="24"/>
                <w:szCs w:val="24"/>
              </w:rPr>
              <w:t>:00</w:t>
            </w:r>
            <w:r w:rsidR="00940040" w:rsidRPr="006B028B">
              <w:rPr>
                <w:rFonts w:ascii="Helvetica" w:eastAsia="Calibri" w:hAnsi="Helvetica" w:cs="Times New Roman"/>
                <w:b w:val="0"/>
                <w:bCs w:val="0"/>
                <w:spacing w:val="-2"/>
                <w:sz w:val="24"/>
                <w:szCs w:val="24"/>
              </w:rPr>
              <w:t xml:space="preserve"> </w:t>
            </w:r>
            <w:r w:rsidR="00D8702C" w:rsidRPr="006B028B">
              <w:rPr>
                <w:rFonts w:ascii="Helvetica" w:eastAsia="Calibri" w:hAnsi="Helvetica" w:cs="Times New Roman"/>
                <w:b w:val="0"/>
                <w:bCs w:val="0"/>
                <w:spacing w:val="-2"/>
                <w:sz w:val="24"/>
                <w:szCs w:val="24"/>
              </w:rPr>
              <w:t xml:space="preserve">a.m. </w:t>
            </w:r>
            <w:r w:rsidR="00940040" w:rsidRPr="006B028B">
              <w:rPr>
                <w:rFonts w:ascii="Helvetica" w:eastAsia="Calibri" w:hAnsi="Helvetica" w:cs="Times New Roman"/>
                <w:b w:val="0"/>
                <w:bCs w:val="0"/>
                <w:spacing w:val="-2"/>
                <w:sz w:val="24"/>
                <w:szCs w:val="24"/>
              </w:rPr>
              <w:t xml:space="preserve">to get ready for their day. During the </w:t>
            </w:r>
            <w:r w:rsidR="00D8702C" w:rsidRPr="006B028B">
              <w:rPr>
                <w:rFonts w:ascii="Helvetica" w:eastAsia="Calibri" w:hAnsi="Helvetica" w:cs="Times New Roman"/>
                <w:b w:val="0"/>
                <w:bCs w:val="0"/>
                <w:spacing w:val="-2"/>
                <w:sz w:val="24"/>
                <w:szCs w:val="24"/>
              </w:rPr>
              <w:t xml:space="preserve">Resident Council </w:t>
            </w:r>
            <w:r w:rsidR="00940040" w:rsidRPr="006B028B">
              <w:rPr>
                <w:rFonts w:ascii="Helvetica" w:eastAsia="Calibri" w:hAnsi="Helvetica" w:cs="Times New Roman"/>
                <w:b w:val="0"/>
                <w:bCs w:val="0"/>
                <w:spacing w:val="-2"/>
                <w:sz w:val="24"/>
                <w:szCs w:val="24"/>
              </w:rPr>
              <w:t xml:space="preserve">meeting, residents complain and </w:t>
            </w:r>
            <w:r w:rsidR="00382B93" w:rsidRPr="006B028B">
              <w:rPr>
                <w:rFonts w:ascii="Helvetica" w:eastAsia="Calibri" w:hAnsi="Helvetica" w:cs="Times New Roman"/>
                <w:b w:val="0"/>
                <w:bCs w:val="0"/>
                <w:spacing w:val="-2"/>
                <w:sz w:val="24"/>
                <w:szCs w:val="24"/>
              </w:rPr>
              <w:t xml:space="preserve">say </w:t>
            </w:r>
            <w:r w:rsidR="00940040" w:rsidRPr="006B028B">
              <w:rPr>
                <w:rFonts w:ascii="Helvetica" w:eastAsia="Calibri" w:hAnsi="Helvetica" w:cs="Times New Roman"/>
                <w:b w:val="0"/>
                <w:bCs w:val="0"/>
                <w:spacing w:val="-2"/>
                <w:sz w:val="24"/>
                <w:szCs w:val="24"/>
              </w:rPr>
              <w:t>they don’t want to get up that early.</w:t>
            </w:r>
          </w:p>
        </w:tc>
        <w:tc>
          <w:tcPr>
            <w:tcW w:w="5130" w:type="dxa"/>
            <w:shd w:val="clear" w:color="auto" w:fill="C0DAD8"/>
          </w:tcPr>
          <w:p w14:paraId="2DDC53B4" w14:textId="61DBFF2E"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to the residents they have a right to get up at a time of their choosing.</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 xml:space="preserve">Empower the </w:t>
            </w:r>
            <w:r w:rsidR="00D8702C" w:rsidRPr="006B028B">
              <w:rPr>
                <w:rFonts w:ascii="Helvetica" w:eastAsia="Calibri" w:hAnsi="Helvetica" w:cs="Times New Roman"/>
                <w:spacing w:val="-2"/>
                <w:sz w:val="24"/>
                <w:szCs w:val="24"/>
              </w:rPr>
              <w:t xml:space="preserve">Council </w:t>
            </w:r>
            <w:r w:rsidRPr="006B028B">
              <w:rPr>
                <w:rFonts w:ascii="Helvetica" w:eastAsia="Calibri" w:hAnsi="Helvetica" w:cs="Times New Roman"/>
                <w:spacing w:val="-2"/>
                <w:sz w:val="24"/>
                <w:szCs w:val="24"/>
              </w:rPr>
              <w:t xml:space="preserve">to address their concern with the facility and offer to </w:t>
            </w:r>
            <w:r w:rsidR="006C62EC" w:rsidRPr="006B028B">
              <w:rPr>
                <w:rFonts w:ascii="Helvetica" w:eastAsia="Calibri" w:hAnsi="Helvetica" w:cs="Times New Roman"/>
                <w:spacing w:val="-2"/>
                <w:sz w:val="24"/>
                <w:szCs w:val="24"/>
              </w:rPr>
              <w:t>talk to</w:t>
            </w:r>
            <w:r w:rsidRPr="006B028B">
              <w:rPr>
                <w:rFonts w:ascii="Helvetica" w:eastAsia="Calibri" w:hAnsi="Helvetica" w:cs="Times New Roman"/>
                <w:spacing w:val="-2"/>
                <w:sz w:val="24"/>
                <w:szCs w:val="24"/>
              </w:rPr>
              <w:t xml:space="preserve"> </w:t>
            </w:r>
            <w:r w:rsidR="006C62EC" w:rsidRPr="006B028B">
              <w:rPr>
                <w:rFonts w:ascii="Helvetica" w:eastAsia="Calibri" w:hAnsi="Helvetica" w:cs="Times New Roman"/>
                <w:spacing w:val="-2"/>
                <w:sz w:val="24"/>
                <w:szCs w:val="24"/>
              </w:rPr>
              <w:t>the DON</w:t>
            </w:r>
            <w:r w:rsidRPr="006B028B">
              <w:rPr>
                <w:rFonts w:ascii="Helvetica" w:eastAsia="Calibri" w:hAnsi="Helvetica" w:cs="Times New Roman"/>
                <w:spacing w:val="-2"/>
                <w:sz w:val="24"/>
                <w:szCs w:val="24"/>
              </w:rPr>
              <w:t xml:space="preserve"> </w:t>
            </w:r>
            <w:r w:rsidR="006C62EC" w:rsidRPr="006B028B">
              <w:rPr>
                <w:rFonts w:ascii="Helvetica" w:eastAsia="Calibri" w:hAnsi="Helvetica" w:cs="Times New Roman"/>
                <w:spacing w:val="-2"/>
                <w:sz w:val="24"/>
                <w:szCs w:val="24"/>
              </w:rPr>
              <w:t xml:space="preserve">about </w:t>
            </w:r>
            <w:r w:rsidRPr="006B028B">
              <w:rPr>
                <w:rFonts w:ascii="Helvetica" w:eastAsia="Calibri" w:hAnsi="Helvetica" w:cs="Times New Roman"/>
                <w:spacing w:val="-2"/>
                <w:sz w:val="24"/>
                <w:szCs w:val="24"/>
              </w:rPr>
              <w:t>resident</w:t>
            </w:r>
            <w:r w:rsidR="006C62EC" w:rsidRPr="006B028B">
              <w:rPr>
                <w:rFonts w:ascii="Helvetica" w:eastAsia="Calibri" w:hAnsi="Helvetica" w:cs="Times New Roman"/>
                <w:spacing w:val="-2"/>
                <w:sz w:val="24"/>
                <w:szCs w:val="24"/>
              </w:rPr>
              <w:t>s’ right to wake up at the time of their choosing</w:t>
            </w:r>
            <w:r w:rsidR="00FD4C76" w:rsidRPr="006B028B">
              <w:rPr>
                <w:rFonts w:ascii="Helvetica" w:eastAsia="Calibri" w:hAnsi="Helvetica" w:cs="Times New Roman"/>
                <w:spacing w:val="-2"/>
                <w:sz w:val="24"/>
                <w:szCs w:val="24"/>
              </w:rPr>
              <w:t>.</w:t>
            </w:r>
          </w:p>
        </w:tc>
      </w:tr>
    </w:tbl>
    <w:bookmarkEnd w:id="66"/>
    <w:p w14:paraId="774CC6C4" w14:textId="5DE0ABF3" w:rsidR="00940040" w:rsidRPr="00734FD4" w:rsidRDefault="00940040" w:rsidP="00734FD4">
      <w:pPr>
        <w:keepNext/>
        <w:keepLines/>
        <w:spacing w:before="80" w:after="0" w:line="240" w:lineRule="auto"/>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lastRenderedPageBreak/>
        <w:t xml:space="preserve">Information and </w:t>
      </w:r>
      <w:r w:rsidR="002016D4" w:rsidRPr="00734FD4">
        <w:rPr>
          <w:rFonts w:ascii="Poppins" w:eastAsia="Times New Roman" w:hAnsi="Poppins" w:cs="Poppins"/>
          <w:b/>
          <w:bCs/>
          <w:i/>
          <w:iCs/>
          <w:color w:val="000000" w:themeColor="text1"/>
          <w:sz w:val="28"/>
          <w:szCs w:val="28"/>
        </w:rPr>
        <w:t>c</w:t>
      </w:r>
      <w:r w:rsidRPr="00734FD4">
        <w:rPr>
          <w:rFonts w:ascii="Poppins" w:eastAsia="Times New Roman" w:hAnsi="Poppins" w:cs="Poppins"/>
          <w:b/>
          <w:bCs/>
          <w:i/>
          <w:iCs/>
          <w:color w:val="000000" w:themeColor="text1"/>
          <w:sz w:val="28"/>
          <w:szCs w:val="28"/>
        </w:rPr>
        <w:t>ommunication</w:t>
      </w:r>
    </w:p>
    <w:p w14:paraId="5772478F" w14:textId="3B1ACCAA" w:rsidR="00940040" w:rsidRPr="00AA4888" w:rsidRDefault="00940040" w:rsidP="00734FD4">
      <w:pPr>
        <w:rPr>
          <w:rFonts w:ascii="Helvetica" w:eastAsia="Times New Roman" w:hAnsi="Helvetica" w:cs="Times New Roman"/>
          <w:sz w:val="24"/>
          <w:szCs w:val="24"/>
        </w:rPr>
      </w:pPr>
      <w:bookmarkStart w:id="67" w:name="_Hlk71538861"/>
      <w:r w:rsidRPr="00AA4888">
        <w:rPr>
          <w:rFonts w:ascii="Helvetica" w:eastAsia="Times New Roman" w:hAnsi="Helvetica" w:cs="Times New Roman"/>
          <w:sz w:val="24"/>
          <w:szCs w:val="24"/>
        </w:rPr>
        <w:t xml:space="preserve">The </w:t>
      </w:r>
      <w:proofErr w:type="gramStart"/>
      <w:r w:rsidRPr="00AA4888">
        <w:rPr>
          <w:rFonts w:ascii="Helvetica" w:eastAsia="Times New Roman" w:hAnsi="Helvetica" w:cs="Times New Roman"/>
          <w:sz w:val="24"/>
          <w:szCs w:val="24"/>
        </w:rPr>
        <w:t>resident has</w:t>
      </w:r>
      <w:proofErr w:type="gramEnd"/>
      <w:r w:rsidRPr="00AA4888">
        <w:rPr>
          <w:rFonts w:ascii="Helvetica" w:eastAsia="Times New Roman" w:hAnsi="Helvetica" w:cs="Times New Roman"/>
          <w:sz w:val="24"/>
          <w:szCs w:val="24"/>
        </w:rPr>
        <w:t xml:space="preserve"> the right to be informed of their rights and of all rules and regulations governing resident conduct and responsibilities during their stay in the facility.</w:t>
      </w:r>
    </w:p>
    <w:p w14:paraId="56302A9D" w14:textId="77777777" w:rsidR="00940040" w:rsidRPr="00C65356" w:rsidRDefault="00940040" w:rsidP="00734FD4">
      <w:pPr>
        <w:rPr>
          <w:rFonts w:ascii="Helvetica" w:eastAsia="Times New Roman" w:hAnsi="Helvetica" w:cs="Times New Roman"/>
          <w:b/>
          <w:bCs/>
          <w:sz w:val="24"/>
          <w:szCs w:val="24"/>
        </w:rPr>
      </w:pPr>
      <w:r w:rsidRPr="00C65356">
        <w:rPr>
          <w:rFonts w:ascii="Helvetica" w:eastAsia="Times New Roman" w:hAnsi="Helvetica" w:cs="Times New Roman"/>
          <w:b/>
          <w:bCs/>
          <w:sz w:val="24"/>
          <w:szCs w:val="24"/>
        </w:rPr>
        <w:t xml:space="preserve">The </w:t>
      </w:r>
      <w:proofErr w:type="gramStart"/>
      <w:r w:rsidRPr="00C65356">
        <w:rPr>
          <w:rFonts w:ascii="Helvetica" w:eastAsia="Times New Roman" w:hAnsi="Helvetica" w:cs="Times New Roman"/>
          <w:b/>
          <w:bCs/>
          <w:sz w:val="24"/>
          <w:szCs w:val="24"/>
        </w:rPr>
        <w:t>resident has</w:t>
      </w:r>
      <w:proofErr w:type="gramEnd"/>
      <w:r w:rsidRPr="00C65356">
        <w:rPr>
          <w:rFonts w:ascii="Helvetica" w:eastAsia="Times New Roman" w:hAnsi="Helvetica" w:cs="Times New Roman"/>
          <w:b/>
          <w:bCs/>
          <w:sz w:val="24"/>
          <w:szCs w:val="24"/>
        </w:rPr>
        <w:t xml:space="preserve"> the right to access their personal and medical records.</w:t>
      </w:r>
    </w:p>
    <w:p w14:paraId="10DFB7EF" w14:textId="77777777" w:rsidR="00940040" w:rsidRPr="006B028B" w:rsidRDefault="00940040" w:rsidP="00541704">
      <w:pPr>
        <w:numPr>
          <w:ilvl w:val="0"/>
          <w:numId w:val="8"/>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When </w:t>
      </w:r>
      <w:r w:rsidRPr="006B028B">
        <w:rPr>
          <w:rFonts w:ascii="Helvetica" w:eastAsia="Times New Roman" w:hAnsi="Helvetica" w:cs="Times New Roman"/>
          <w:i/>
          <w:iCs/>
          <w:sz w:val="24"/>
          <w:szCs w:val="24"/>
        </w:rPr>
        <w:t>accessing</w:t>
      </w:r>
      <w:r w:rsidRPr="006B028B">
        <w:rPr>
          <w:rFonts w:ascii="Helvetica" w:eastAsia="Times New Roman" w:hAnsi="Helvetica" w:cs="Times New Roman"/>
          <w:b/>
          <w:bCs/>
          <w:sz w:val="24"/>
          <w:szCs w:val="24"/>
        </w:rPr>
        <w:t xml:space="preserve"> </w:t>
      </w:r>
      <w:r w:rsidRPr="006B028B">
        <w:rPr>
          <w:rFonts w:ascii="Helvetica" w:eastAsia="Times New Roman" w:hAnsi="Helvetica" w:cs="Times New Roman"/>
          <w:sz w:val="24"/>
          <w:szCs w:val="24"/>
        </w:rPr>
        <w:t xml:space="preserve">records, the facility is required to provide the information in the form or format requested (if available) within </w:t>
      </w:r>
      <w:r w:rsidRPr="006B028B">
        <w:rPr>
          <w:rFonts w:ascii="Helvetica" w:eastAsia="Times New Roman" w:hAnsi="Helvetica" w:cs="Times New Roman"/>
          <w:b/>
          <w:bCs/>
          <w:sz w:val="24"/>
          <w:szCs w:val="24"/>
        </w:rPr>
        <w:t>24 hours</w:t>
      </w:r>
      <w:r w:rsidRPr="006B028B">
        <w:rPr>
          <w:rFonts w:ascii="Helvetica" w:eastAsia="Times New Roman" w:hAnsi="Helvetica" w:cs="Times New Roman"/>
          <w:sz w:val="24"/>
          <w:szCs w:val="24"/>
        </w:rPr>
        <w:t>, excluding weekends.</w:t>
      </w:r>
    </w:p>
    <w:p w14:paraId="719FF8B4" w14:textId="39FA78BD" w:rsidR="00940040" w:rsidRPr="006B028B" w:rsidRDefault="00940040" w:rsidP="00541704">
      <w:pPr>
        <w:numPr>
          <w:ilvl w:val="0"/>
          <w:numId w:val="7"/>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The </w:t>
      </w:r>
      <w:proofErr w:type="gramStart"/>
      <w:r w:rsidRPr="006B028B">
        <w:rPr>
          <w:rFonts w:ascii="Helvetica" w:eastAsia="Times New Roman" w:hAnsi="Helvetica" w:cs="Times New Roman"/>
          <w:sz w:val="24"/>
          <w:szCs w:val="24"/>
        </w:rPr>
        <w:t>resident has</w:t>
      </w:r>
      <w:proofErr w:type="gramEnd"/>
      <w:r w:rsidRPr="006B028B">
        <w:rPr>
          <w:rFonts w:ascii="Helvetica" w:eastAsia="Times New Roman" w:hAnsi="Helvetica" w:cs="Times New Roman"/>
          <w:sz w:val="24"/>
          <w:szCs w:val="24"/>
        </w:rPr>
        <w:t xml:space="preserve"> a right to </w:t>
      </w:r>
      <w:r w:rsidRPr="006B028B">
        <w:rPr>
          <w:rFonts w:ascii="Helvetica" w:eastAsia="Times New Roman" w:hAnsi="Helvetica" w:cs="Times New Roman"/>
          <w:i/>
          <w:iCs/>
          <w:sz w:val="24"/>
          <w:szCs w:val="24"/>
        </w:rPr>
        <w:t>obtain a copy</w:t>
      </w:r>
      <w:r w:rsidRPr="006B028B">
        <w:rPr>
          <w:rFonts w:ascii="Helvetica" w:eastAsia="Times New Roman" w:hAnsi="Helvetica" w:cs="Times New Roman"/>
          <w:sz w:val="24"/>
          <w:szCs w:val="24"/>
        </w:rPr>
        <w:t xml:space="preserve"> of their records </w:t>
      </w:r>
      <w:r w:rsidR="00D654C1">
        <w:rPr>
          <w:rFonts w:ascii="Helvetica" w:eastAsia="Times New Roman" w:hAnsi="Helvetica" w:cs="Times New Roman"/>
          <w:sz w:val="24"/>
          <w:szCs w:val="24"/>
        </w:rPr>
        <w:t>within</w:t>
      </w:r>
      <w:r w:rsidR="00D654C1" w:rsidRPr="006B028B">
        <w:rPr>
          <w:rFonts w:ascii="Helvetica" w:eastAsia="Times New Roman" w:hAnsi="Helvetica" w:cs="Times New Roman"/>
          <w:sz w:val="24"/>
          <w:szCs w:val="24"/>
        </w:rPr>
        <w:t xml:space="preserve"> </w:t>
      </w:r>
      <w:r w:rsidRPr="006B028B">
        <w:rPr>
          <w:rFonts w:ascii="Helvetica" w:eastAsia="Times New Roman" w:hAnsi="Helvetica" w:cs="Times New Roman"/>
          <w:b/>
          <w:bCs/>
          <w:sz w:val="24"/>
          <w:szCs w:val="24"/>
        </w:rPr>
        <w:t>2 working days</w:t>
      </w:r>
      <w:r w:rsidRPr="006B028B">
        <w:rPr>
          <w:rFonts w:ascii="Helvetica" w:eastAsia="Times New Roman" w:hAnsi="Helvetica" w:cs="Times New Roman"/>
          <w:sz w:val="24"/>
          <w:szCs w:val="24"/>
        </w:rPr>
        <w:t xml:space="preserve"> of request.</w:t>
      </w:r>
    </w:p>
    <w:p w14:paraId="21150A07" w14:textId="745F12AA" w:rsidR="00940040" w:rsidRPr="006B028B" w:rsidRDefault="00940040" w:rsidP="00734FD4">
      <w:pPr>
        <w:rPr>
          <w:rFonts w:ascii="Helvetica" w:eastAsia="Times New Roman" w:hAnsi="Helvetica" w:cs="Times New Roman"/>
          <w:sz w:val="24"/>
          <w:szCs w:val="24"/>
        </w:rPr>
      </w:pPr>
      <w:r w:rsidRPr="006B028B">
        <w:rPr>
          <w:rFonts w:ascii="Helvetica" w:eastAsia="Times New Roman" w:hAnsi="Helvetica" w:cs="Times New Roman"/>
          <w:b/>
          <w:bCs/>
          <w:sz w:val="24"/>
          <w:szCs w:val="24"/>
        </w:rPr>
        <w:t>The resident has a right to send and receive mail.</w:t>
      </w:r>
      <w:r w:rsidR="0028252E">
        <w:rPr>
          <w:rFonts w:ascii="Helvetica" w:eastAsia="Times New Roman" w:hAnsi="Helvetica" w:cs="Times New Roman"/>
          <w:b/>
          <w:bCs/>
          <w:sz w:val="24"/>
          <w:szCs w:val="24"/>
        </w:rPr>
        <w:t xml:space="preserve"> </w:t>
      </w:r>
      <w:r w:rsidRPr="006B028B">
        <w:rPr>
          <w:rFonts w:ascii="Helvetica" w:eastAsia="Times New Roman" w:hAnsi="Helvetica" w:cs="Times New Roman"/>
          <w:b/>
          <w:bCs/>
          <w:sz w:val="24"/>
          <w:szCs w:val="24"/>
        </w:rPr>
        <w:t xml:space="preserve">The facility must protect and facilitate residents’ </w:t>
      </w:r>
      <w:proofErr w:type="gramStart"/>
      <w:r w:rsidRPr="006B028B">
        <w:rPr>
          <w:rFonts w:ascii="Helvetica" w:eastAsia="Times New Roman" w:hAnsi="Helvetica" w:cs="Times New Roman"/>
          <w:b/>
          <w:bCs/>
          <w:sz w:val="24"/>
          <w:szCs w:val="24"/>
        </w:rPr>
        <w:t>right</w:t>
      </w:r>
      <w:proofErr w:type="gramEnd"/>
      <w:r w:rsidRPr="006B028B">
        <w:rPr>
          <w:rFonts w:ascii="Helvetica" w:eastAsia="Times New Roman" w:hAnsi="Helvetica" w:cs="Times New Roman"/>
          <w:b/>
          <w:bCs/>
          <w:sz w:val="24"/>
          <w:szCs w:val="24"/>
        </w:rPr>
        <w:t xml:space="preserve"> to communicate, including reasonable access to:</w:t>
      </w:r>
    </w:p>
    <w:p w14:paraId="3F2E731A" w14:textId="77777777" w:rsidR="00940040" w:rsidRPr="006B028B" w:rsidRDefault="00940040" w:rsidP="00541704">
      <w:pPr>
        <w:numPr>
          <w:ilvl w:val="0"/>
          <w:numId w:val="7"/>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a </w:t>
      </w:r>
      <w:proofErr w:type="gramStart"/>
      <w:r w:rsidRPr="006B028B">
        <w:rPr>
          <w:rFonts w:ascii="Helvetica" w:eastAsia="Times New Roman" w:hAnsi="Helvetica" w:cs="Times New Roman"/>
          <w:sz w:val="24"/>
          <w:szCs w:val="24"/>
        </w:rPr>
        <w:t>telephone;</w:t>
      </w:r>
      <w:proofErr w:type="gramEnd"/>
    </w:p>
    <w:p w14:paraId="74028E00" w14:textId="5CA325C8" w:rsidR="00940040" w:rsidRPr="006B028B" w:rsidRDefault="00940040" w:rsidP="00541704">
      <w:pPr>
        <w:numPr>
          <w:ilvl w:val="0"/>
          <w:numId w:val="7"/>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the internet (where available);</w:t>
      </w:r>
      <w:r w:rsidR="00B204B0">
        <w:rPr>
          <w:rFonts w:ascii="Helvetica" w:eastAsia="Times New Roman" w:hAnsi="Helvetica" w:cs="Times New Roman"/>
          <w:sz w:val="24"/>
          <w:szCs w:val="24"/>
        </w:rPr>
        <w:t xml:space="preserve"> and</w:t>
      </w:r>
    </w:p>
    <w:p w14:paraId="210E82DF" w14:textId="65266510" w:rsidR="00940040" w:rsidRPr="006B028B" w:rsidRDefault="00940040" w:rsidP="00541704">
      <w:pPr>
        <w:numPr>
          <w:ilvl w:val="0"/>
          <w:numId w:val="7"/>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stationery, postage, writing implements and the ability to send mail.</w:t>
      </w:r>
    </w:p>
    <w:p w14:paraId="0D000BDB" w14:textId="77777777" w:rsidR="00763BC2" w:rsidRPr="006B028B" w:rsidRDefault="00763BC2" w:rsidP="00734FD4">
      <w:pPr>
        <w:ind w:left="720"/>
        <w:contextualSpacing/>
        <w:rPr>
          <w:rFonts w:ascii="Helvetica" w:eastAsia="Times New Roman" w:hAnsi="Helvetica" w:cs="Times New Roman"/>
          <w:sz w:val="24"/>
          <w:szCs w:val="24"/>
        </w:rPr>
      </w:pPr>
    </w:p>
    <w:p w14:paraId="44BF7C01" w14:textId="58F6C493" w:rsidR="00940040" w:rsidRPr="006B028B" w:rsidRDefault="00940040" w:rsidP="00734FD4">
      <w:pPr>
        <w:rPr>
          <w:rFonts w:ascii="Helvetica" w:eastAsia="Times New Roman" w:hAnsi="Helvetica" w:cs="Times New Roman"/>
          <w:sz w:val="24"/>
          <w:szCs w:val="24"/>
        </w:rPr>
      </w:pPr>
      <w:r w:rsidRPr="006B028B">
        <w:rPr>
          <w:rFonts w:ascii="Helvetica" w:eastAsia="Times New Roman" w:hAnsi="Helvetica" w:cs="Times New Roman"/>
          <w:b/>
          <w:bCs/>
          <w:sz w:val="24"/>
          <w:szCs w:val="24"/>
        </w:rPr>
        <w:t xml:space="preserve">The </w:t>
      </w:r>
      <w:proofErr w:type="gramStart"/>
      <w:r w:rsidRPr="006B028B">
        <w:rPr>
          <w:rFonts w:ascii="Helvetica" w:eastAsia="Times New Roman" w:hAnsi="Helvetica" w:cs="Times New Roman"/>
          <w:b/>
          <w:bCs/>
          <w:sz w:val="24"/>
          <w:szCs w:val="24"/>
        </w:rPr>
        <w:t>resident has</w:t>
      </w:r>
      <w:proofErr w:type="gramEnd"/>
      <w:r w:rsidRPr="006B028B">
        <w:rPr>
          <w:rFonts w:ascii="Helvetica" w:eastAsia="Times New Roman" w:hAnsi="Helvetica" w:cs="Times New Roman"/>
          <w:b/>
          <w:bCs/>
          <w:sz w:val="24"/>
          <w:szCs w:val="24"/>
        </w:rPr>
        <w:t xml:space="preserve"> the right to have reasonable access to and privacy in their use of electronic communications such as email and video communications and </w:t>
      </w:r>
      <w:r w:rsidR="007079BA">
        <w:rPr>
          <w:rFonts w:ascii="Helvetica" w:eastAsia="Times New Roman" w:hAnsi="Helvetica" w:cs="Times New Roman"/>
          <w:b/>
          <w:bCs/>
          <w:sz w:val="24"/>
          <w:szCs w:val="24"/>
        </w:rPr>
        <w:t>i</w:t>
      </w:r>
      <w:r w:rsidR="007079BA" w:rsidRPr="006B028B">
        <w:rPr>
          <w:rFonts w:ascii="Helvetica" w:eastAsia="Times New Roman" w:hAnsi="Helvetica" w:cs="Times New Roman"/>
          <w:b/>
          <w:bCs/>
          <w:sz w:val="24"/>
          <w:szCs w:val="24"/>
        </w:rPr>
        <w:t xml:space="preserve">nternet </w:t>
      </w:r>
      <w:r w:rsidRPr="006B028B">
        <w:rPr>
          <w:rFonts w:ascii="Helvetica" w:eastAsia="Times New Roman" w:hAnsi="Helvetica" w:cs="Times New Roman"/>
          <w:b/>
          <w:bCs/>
          <w:sz w:val="24"/>
          <w:szCs w:val="24"/>
        </w:rPr>
        <w:t>research.</w:t>
      </w:r>
    </w:p>
    <w:p w14:paraId="39086032" w14:textId="70CFD5CD" w:rsidR="00940040" w:rsidRPr="006B028B" w:rsidRDefault="00CE5796" w:rsidP="00734FD4">
      <w:pPr>
        <w:spacing w:after="0"/>
        <w:rPr>
          <w:rFonts w:ascii="Helvetica" w:eastAsia="Calibri" w:hAnsi="Helvetica" w:cs="Times New Roman"/>
          <w:sz w:val="24"/>
          <w:szCs w:val="24"/>
        </w:rPr>
      </w:pPr>
      <w:r w:rsidRPr="006B028B">
        <w:rPr>
          <w:rFonts w:ascii="Helvetica" w:eastAsia="Calibri" w:hAnsi="Helvetica" w:cs="Times New Roman"/>
          <w:sz w:val="24"/>
          <w:szCs w:val="24"/>
        </w:rPr>
        <w:t>The</w:t>
      </w:r>
      <w:r w:rsidR="00940040" w:rsidRPr="006B028B">
        <w:rPr>
          <w:rFonts w:ascii="Helvetica" w:eastAsia="Calibri" w:hAnsi="Helvetica" w:cs="Times New Roman"/>
          <w:sz w:val="24"/>
          <w:szCs w:val="24"/>
        </w:rPr>
        <w:t xml:space="preserve"> facility is required to ensure each resident knows </w:t>
      </w:r>
      <w:r w:rsidR="00CC1F8A" w:rsidRPr="006B028B">
        <w:rPr>
          <w:rFonts w:ascii="Helvetica" w:eastAsia="Calibri" w:hAnsi="Helvetica" w:cs="Times New Roman"/>
          <w:sz w:val="24"/>
          <w:szCs w:val="24"/>
        </w:rPr>
        <w:t>their</w:t>
      </w:r>
      <w:r w:rsidR="00940040" w:rsidRPr="006B028B">
        <w:rPr>
          <w:rFonts w:ascii="Helvetica" w:eastAsia="Calibri" w:hAnsi="Helvetica" w:cs="Times New Roman"/>
          <w:sz w:val="24"/>
          <w:szCs w:val="24"/>
        </w:rPr>
        <w:t xml:space="preserve"> rights and responsibilities prior to or upon arriving, as appropriate during the resident’s stay, and when the facility’s rules change.</w:t>
      </w:r>
      <w:r w:rsidR="0028252E">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Residents may verbally request to see their personal and medical records. The facility may charge a reasonable fee for providing a copy of the requested records, whether in paper or electronic form.</w:t>
      </w:r>
      <w:r w:rsidR="0028252E">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 xml:space="preserve">Reasonable access means that telephones, </w:t>
      </w:r>
      <w:r w:rsidR="00A45E63" w:rsidRPr="006B028B">
        <w:rPr>
          <w:rFonts w:ascii="Helvetica" w:eastAsia="Calibri" w:hAnsi="Helvetica" w:cs="Times New Roman"/>
          <w:sz w:val="24"/>
          <w:szCs w:val="24"/>
        </w:rPr>
        <w:t>computers,</w:t>
      </w:r>
      <w:r w:rsidR="00940040" w:rsidRPr="006B028B">
        <w:rPr>
          <w:rFonts w:ascii="Helvetica" w:eastAsia="Calibri" w:hAnsi="Helvetica" w:cs="Times New Roman"/>
          <w:sz w:val="24"/>
          <w:szCs w:val="24"/>
        </w:rPr>
        <w:t xml:space="preserve"> and other communication devices are easily accessible to residents and are adapted to accommodate residents</w:t>
      </w:r>
      <w:r w:rsidR="007079BA">
        <w:rPr>
          <w:rFonts w:ascii="Helvetica" w:eastAsia="Calibri" w:hAnsi="Helvetica" w:cs="Times New Roman"/>
          <w:sz w:val="24"/>
          <w:szCs w:val="24"/>
        </w:rPr>
        <w:t>’</w:t>
      </w:r>
      <w:r w:rsidR="00940040" w:rsidRPr="006B028B">
        <w:rPr>
          <w:rFonts w:ascii="Helvetica" w:eastAsia="Calibri" w:hAnsi="Helvetica" w:cs="Times New Roman"/>
          <w:sz w:val="24"/>
          <w:szCs w:val="24"/>
        </w:rPr>
        <w:t xml:space="preserve"> needs and abilities, such as hearing or vision loss.</w:t>
      </w:r>
    </w:p>
    <w:p w14:paraId="79265BE3" w14:textId="77777777" w:rsidR="00940040" w:rsidRPr="006B028B" w:rsidRDefault="00940040" w:rsidP="00940040">
      <w:pPr>
        <w:spacing w:after="0"/>
        <w:jc w:val="both"/>
        <w:rPr>
          <w:rFonts w:ascii="Helvetica" w:eastAsia="Calibri" w:hAnsi="Helvetica" w:cs="Times New Roman"/>
          <w:sz w:val="24"/>
          <w:szCs w:val="24"/>
        </w:rPr>
      </w:pPr>
    </w:p>
    <w:tbl>
      <w:tblPr>
        <w:tblStyle w:val="GridTable2-Accent5"/>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4950"/>
      </w:tblGrid>
      <w:tr w:rsidR="00940040" w:rsidRPr="006B028B" w14:paraId="1D5E426B" w14:textId="77777777" w:rsidTr="00C653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Borders>
              <w:top w:val="none" w:sz="0" w:space="0" w:color="auto"/>
              <w:bottom w:val="none" w:sz="0" w:space="0" w:color="auto"/>
              <w:right w:val="none" w:sz="0" w:space="0" w:color="auto"/>
            </w:tcBorders>
          </w:tcPr>
          <w:p w14:paraId="0382C3B3" w14:textId="758332F4" w:rsidR="00940040" w:rsidRPr="00734FD4" w:rsidRDefault="00940040" w:rsidP="00920EAB">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7B567E" w:rsidRPr="00734FD4">
              <w:rPr>
                <w:rFonts w:ascii="Poppins" w:eastAsia="Calibri" w:hAnsi="Poppins" w:cs="Poppins"/>
                <w:spacing w:val="-2"/>
                <w:sz w:val="24"/>
                <w:szCs w:val="24"/>
              </w:rPr>
              <w:t>s</w:t>
            </w:r>
          </w:p>
        </w:tc>
        <w:tc>
          <w:tcPr>
            <w:tcW w:w="4950" w:type="dxa"/>
            <w:tcBorders>
              <w:top w:val="none" w:sz="0" w:space="0" w:color="auto"/>
              <w:left w:val="none" w:sz="0" w:space="0" w:color="auto"/>
              <w:bottom w:val="none" w:sz="0" w:space="0" w:color="auto"/>
            </w:tcBorders>
          </w:tcPr>
          <w:p w14:paraId="4A9A5290" w14:textId="688201D1" w:rsidR="00940040" w:rsidRPr="00734FD4" w:rsidRDefault="00F96796" w:rsidP="00920EAB">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64DEB824" w14:textId="77777777" w:rsidTr="00C653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C0DAD8"/>
          </w:tcPr>
          <w:p w14:paraId="4426D01F" w14:textId="792B304F" w:rsidR="00940040" w:rsidRPr="006B028B" w:rsidRDefault="00940040" w:rsidP="00734FD4">
            <w:pPr>
              <w:widowControl w:val="0"/>
              <w:tabs>
                <w:tab w:val="left" w:pos="-1440"/>
                <w:tab w:val="left" w:pos="-720"/>
              </w:tabs>
              <w:suppressAutoHyphens/>
              <w:ind w:right="16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Mae </w:t>
            </w:r>
            <w:r w:rsidR="00382B93" w:rsidRPr="006B028B">
              <w:rPr>
                <w:rFonts w:ascii="Helvetica" w:eastAsia="Calibri" w:hAnsi="Helvetica" w:cs="Times New Roman"/>
                <w:b w:val="0"/>
                <w:bCs w:val="0"/>
                <w:spacing w:val="-2"/>
                <w:sz w:val="24"/>
                <w:szCs w:val="24"/>
              </w:rPr>
              <w:t xml:space="preserve">asks </w:t>
            </w:r>
            <w:r w:rsidRPr="006B028B">
              <w:rPr>
                <w:rFonts w:ascii="Helvetica" w:eastAsia="Calibri" w:hAnsi="Helvetica" w:cs="Times New Roman"/>
                <w:b w:val="0"/>
                <w:bCs w:val="0"/>
                <w:spacing w:val="-2"/>
                <w:sz w:val="24"/>
                <w:szCs w:val="24"/>
              </w:rPr>
              <w:t xml:space="preserve">to see her records but </w:t>
            </w:r>
            <w:r w:rsidR="00382B93" w:rsidRPr="006B028B">
              <w:rPr>
                <w:rFonts w:ascii="Helvetica" w:eastAsia="Calibri" w:hAnsi="Helvetica" w:cs="Times New Roman"/>
                <w:b w:val="0"/>
                <w:bCs w:val="0"/>
                <w:spacing w:val="-2"/>
                <w:sz w:val="24"/>
                <w:szCs w:val="24"/>
              </w:rPr>
              <w:t xml:space="preserve">is </w:t>
            </w:r>
            <w:r w:rsidRPr="006B028B">
              <w:rPr>
                <w:rFonts w:ascii="Helvetica" w:eastAsia="Calibri" w:hAnsi="Helvetica" w:cs="Times New Roman"/>
                <w:b w:val="0"/>
                <w:bCs w:val="0"/>
                <w:spacing w:val="-2"/>
                <w:sz w:val="24"/>
                <w:szCs w:val="24"/>
              </w:rPr>
              <w:t>told that they are all in electronic form and no one has time to sit with her and go through them.</w:t>
            </w:r>
          </w:p>
        </w:tc>
        <w:tc>
          <w:tcPr>
            <w:tcW w:w="4950" w:type="dxa"/>
            <w:shd w:val="clear" w:color="auto" w:fill="C0DAD8"/>
          </w:tcPr>
          <w:p w14:paraId="200B1985" w14:textId="77777777"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Mae’s right to see her records within 24 hours of her verbal request.</w:t>
            </w:r>
          </w:p>
        </w:tc>
      </w:tr>
      <w:tr w:rsidR="00940040" w:rsidRPr="006B028B" w14:paraId="36040937" w14:textId="77777777" w:rsidTr="00C65356">
        <w:tc>
          <w:tcPr>
            <w:cnfStyle w:val="001000000000" w:firstRow="0" w:lastRow="0" w:firstColumn="1" w:lastColumn="0" w:oddVBand="0" w:evenVBand="0" w:oddHBand="0" w:evenHBand="0" w:firstRowFirstColumn="0" w:firstRowLastColumn="0" w:lastRowFirstColumn="0" w:lastRowLastColumn="0"/>
            <w:tcW w:w="4945" w:type="dxa"/>
          </w:tcPr>
          <w:p w14:paraId="4F4B1917" w14:textId="6304B368" w:rsidR="00940040" w:rsidRPr="006B028B" w:rsidRDefault="00940040" w:rsidP="00734FD4">
            <w:pPr>
              <w:widowControl w:val="0"/>
              <w:tabs>
                <w:tab w:val="left" w:pos="-1440"/>
                <w:tab w:val="left" w:pos="-720"/>
              </w:tabs>
              <w:suppressAutoHyphens/>
              <w:ind w:right="16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George can only visit his daughter via video calls because she lives in another state.</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When he asks to use the residents</w:t>
            </w:r>
            <w:r w:rsidR="002F308E">
              <w:rPr>
                <w:rFonts w:ascii="Helvetica" w:eastAsia="Calibri" w:hAnsi="Helvetica" w:cs="Times New Roman"/>
                <w:b w:val="0"/>
                <w:bCs w:val="0"/>
                <w:spacing w:val="-2"/>
                <w:sz w:val="24"/>
                <w:szCs w:val="24"/>
              </w:rPr>
              <w:t>’</w:t>
            </w:r>
            <w:r w:rsidRPr="006B028B">
              <w:rPr>
                <w:rFonts w:ascii="Helvetica" w:eastAsia="Calibri" w:hAnsi="Helvetica" w:cs="Times New Roman"/>
                <w:b w:val="0"/>
                <w:bCs w:val="0"/>
                <w:spacing w:val="-2"/>
                <w:sz w:val="24"/>
                <w:szCs w:val="24"/>
              </w:rPr>
              <w:t xml:space="preserve"> computer, he is always told it is not working properly or that someone else is using it. George hasn’t talked to his daughter in months.</w:t>
            </w:r>
          </w:p>
        </w:tc>
        <w:tc>
          <w:tcPr>
            <w:tcW w:w="4950" w:type="dxa"/>
          </w:tcPr>
          <w:p w14:paraId="0F0E634C" w14:textId="77777777" w:rsidR="00940040" w:rsidRPr="006B028B" w:rsidRDefault="00940040" w:rsidP="00734FD4">
            <w:pPr>
              <w:widowControl w:val="0"/>
              <w:tabs>
                <w:tab w:val="left" w:pos="-1440"/>
                <w:tab w:val="left" w:pos="-720"/>
              </w:tabs>
              <w:suppressAutoHyphens/>
              <w:ind w:right="25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Talk to the facility about figuring out a way for George to communicate with his daughter and providing </w:t>
            </w:r>
            <w:proofErr w:type="gramStart"/>
            <w:r w:rsidRPr="006B028B">
              <w:rPr>
                <w:rFonts w:ascii="Helvetica" w:eastAsia="Calibri" w:hAnsi="Helvetica" w:cs="Times New Roman"/>
                <w:spacing w:val="-2"/>
                <w:sz w:val="24"/>
                <w:szCs w:val="24"/>
              </w:rPr>
              <w:t>him</w:t>
            </w:r>
            <w:proofErr w:type="gramEnd"/>
            <w:r w:rsidRPr="006B028B">
              <w:rPr>
                <w:rFonts w:ascii="Helvetica" w:eastAsia="Calibri" w:hAnsi="Helvetica" w:cs="Times New Roman"/>
                <w:spacing w:val="-2"/>
                <w:sz w:val="24"/>
                <w:szCs w:val="24"/>
              </w:rPr>
              <w:t xml:space="preserve"> reasonable access to the computer.</w:t>
            </w:r>
          </w:p>
        </w:tc>
      </w:tr>
      <w:tr w:rsidR="00940040" w:rsidRPr="006B028B" w14:paraId="5D0454D9" w14:textId="77777777" w:rsidTr="00C653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C0DAD8"/>
          </w:tcPr>
          <w:p w14:paraId="53E25C12" w14:textId="57E178D4" w:rsidR="00940040" w:rsidRPr="006B028B" w:rsidRDefault="00940040" w:rsidP="00734FD4">
            <w:pPr>
              <w:widowControl w:val="0"/>
              <w:tabs>
                <w:tab w:val="left" w:pos="-1440"/>
                <w:tab w:val="left" w:pos="-720"/>
              </w:tabs>
              <w:suppressAutoHyphens/>
              <w:ind w:right="16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The facility refuses to post the most recent </w:t>
            </w:r>
            <w:r w:rsidRPr="006B028B">
              <w:rPr>
                <w:rFonts w:ascii="Helvetica" w:eastAsia="Calibri" w:hAnsi="Helvetica" w:cs="Times New Roman"/>
                <w:b w:val="0"/>
                <w:bCs w:val="0"/>
                <w:spacing w:val="-2"/>
                <w:sz w:val="24"/>
                <w:szCs w:val="24"/>
              </w:rPr>
              <w:lastRenderedPageBreak/>
              <w:t xml:space="preserve">survey or </w:t>
            </w:r>
            <w:r w:rsidR="00D654C1">
              <w:rPr>
                <w:rFonts w:ascii="Helvetica" w:eastAsia="Calibri" w:hAnsi="Helvetica" w:cs="Times New Roman"/>
                <w:b w:val="0"/>
                <w:bCs w:val="0"/>
                <w:spacing w:val="-2"/>
                <w:sz w:val="24"/>
                <w:szCs w:val="24"/>
              </w:rPr>
              <w:t>make available</w:t>
            </w:r>
            <w:r w:rsidRPr="006B028B">
              <w:rPr>
                <w:rFonts w:ascii="Helvetica" w:eastAsia="Calibri" w:hAnsi="Helvetica" w:cs="Times New Roman"/>
                <w:b w:val="0"/>
                <w:bCs w:val="0"/>
                <w:spacing w:val="-2"/>
                <w:sz w:val="24"/>
                <w:szCs w:val="24"/>
              </w:rPr>
              <w:t xml:space="preserve"> the survey results.</w:t>
            </w:r>
          </w:p>
        </w:tc>
        <w:tc>
          <w:tcPr>
            <w:tcW w:w="4950" w:type="dxa"/>
            <w:shd w:val="clear" w:color="auto" w:fill="C0DAD8"/>
          </w:tcPr>
          <w:p w14:paraId="2DF2F741" w14:textId="2BFF2B6F"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lastRenderedPageBreak/>
              <w:t xml:space="preserve">Talk to the facility administrator about the </w:t>
            </w:r>
            <w:r w:rsidRPr="006B028B">
              <w:rPr>
                <w:rFonts w:ascii="Helvetica" w:eastAsia="Calibri" w:hAnsi="Helvetica" w:cs="Times New Roman"/>
                <w:spacing w:val="-2"/>
                <w:sz w:val="24"/>
                <w:szCs w:val="24"/>
              </w:rPr>
              <w:lastRenderedPageBreak/>
              <w:t>requirement to post</w:t>
            </w:r>
            <w:r w:rsidR="00A67D78" w:rsidRPr="006B028B">
              <w:rPr>
                <w:rFonts w:ascii="Helvetica" w:eastAsia="Calibri" w:hAnsi="Helvetica" w:cs="Times New Roman"/>
                <w:spacing w:val="-2"/>
                <w:sz w:val="24"/>
                <w:szCs w:val="24"/>
              </w:rPr>
              <w:t xml:space="preserve"> and prominently display</w:t>
            </w:r>
            <w:r w:rsidRPr="006B028B">
              <w:rPr>
                <w:rFonts w:ascii="Helvetica" w:eastAsia="Calibri" w:hAnsi="Helvetica" w:cs="Times New Roman"/>
                <w:spacing w:val="-2"/>
                <w:sz w:val="24"/>
                <w:szCs w:val="24"/>
              </w:rPr>
              <w:t xml:space="preserve"> survey results</w:t>
            </w:r>
            <w:r w:rsidR="00A67D78" w:rsidRPr="006B028B">
              <w:rPr>
                <w:rFonts w:ascii="Helvetica" w:eastAsia="Calibri" w:hAnsi="Helvetica" w:cs="Times New Roman"/>
                <w:spacing w:val="-2"/>
                <w:sz w:val="24"/>
                <w:szCs w:val="24"/>
              </w:rPr>
              <w:t xml:space="preserve"> in an easily accessible manner and in a common area</w:t>
            </w:r>
            <w:r w:rsidR="00434A1C" w:rsidRPr="006B028B">
              <w:rPr>
                <w:rFonts w:ascii="Helvetica" w:eastAsia="Calibri" w:hAnsi="Helvetica" w:cs="Times New Roman"/>
                <w:spacing w:val="-2"/>
                <w:sz w:val="24"/>
                <w:szCs w:val="24"/>
              </w:rPr>
              <w:t>.</w:t>
            </w:r>
          </w:p>
        </w:tc>
      </w:tr>
    </w:tbl>
    <w:bookmarkEnd w:id="67"/>
    <w:p w14:paraId="50A17D0B" w14:textId="77777777" w:rsidR="00940040" w:rsidRPr="00734FD4" w:rsidRDefault="00940040" w:rsidP="00940040">
      <w:pPr>
        <w:keepNext/>
        <w:keepLines/>
        <w:spacing w:before="80" w:after="0" w:line="240" w:lineRule="auto"/>
        <w:jc w:val="both"/>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lastRenderedPageBreak/>
        <w:t>Privacy and confidentiality</w:t>
      </w:r>
    </w:p>
    <w:p w14:paraId="19BB4A41" w14:textId="356D76C1" w:rsidR="004614A6" w:rsidRPr="00C61AFB" w:rsidRDefault="00940040" w:rsidP="00734FD4">
      <w:pPr>
        <w:rPr>
          <w:rFonts w:ascii="Helvetica" w:eastAsia="Times New Roman" w:hAnsi="Helvetica" w:cs="Times New Roman"/>
          <w:sz w:val="24"/>
          <w:szCs w:val="24"/>
        </w:rPr>
      </w:pPr>
      <w:bookmarkStart w:id="68" w:name="_Hlk71539935"/>
      <w:r w:rsidRPr="00C61AFB">
        <w:rPr>
          <w:rFonts w:ascii="Helvetica" w:eastAsia="Times New Roman" w:hAnsi="Helvetica" w:cs="Times New Roman"/>
          <w:sz w:val="24"/>
          <w:szCs w:val="24"/>
        </w:rPr>
        <w:t xml:space="preserve">The </w:t>
      </w:r>
      <w:proofErr w:type="gramStart"/>
      <w:r w:rsidRPr="00C61AFB">
        <w:rPr>
          <w:rFonts w:ascii="Helvetica" w:eastAsia="Times New Roman" w:hAnsi="Helvetica" w:cs="Times New Roman"/>
          <w:sz w:val="24"/>
          <w:szCs w:val="24"/>
        </w:rPr>
        <w:t>resident has</w:t>
      </w:r>
      <w:proofErr w:type="gramEnd"/>
      <w:r w:rsidRPr="00C61AFB">
        <w:rPr>
          <w:rFonts w:ascii="Helvetica" w:eastAsia="Times New Roman" w:hAnsi="Helvetica" w:cs="Times New Roman"/>
          <w:sz w:val="24"/>
          <w:szCs w:val="24"/>
        </w:rPr>
        <w:t xml:space="preserve"> a right to personal privacy and confidentiality of </w:t>
      </w:r>
      <w:r w:rsidR="00E20189" w:rsidRPr="00C61AFB">
        <w:rPr>
          <w:rFonts w:ascii="Helvetica" w:eastAsia="Times New Roman" w:hAnsi="Helvetica" w:cs="Times New Roman"/>
          <w:sz w:val="24"/>
          <w:szCs w:val="24"/>
        </w:rPr>
        <w:t>their</w:t>
      </w:r>
      <w:r w:rsidRPr="00C61AFB">
        <w:rPr>
          <w:rFonts w:ascii="Helvetica" w:eastAsia="Times New Roman" w:hAnsi="Helvetica" w:cs="Times New Roman"/>
          <w:sz w:val="24"/>
          <w:szCs w:val="24"/>
        </w:rPr>
        <w:t xml:space="preserve"> personal and medical records.</w:t>
      </w:r>
      <w:r w:rsidR="0028252E">
        <w:rPr>
          <w:rFonts w:ascii="Helvetica" w:eastAsia="Times New Roman" w:hAnsi="Helvetica" w:cs="Times New Roman"/>
          <w:sz w:val="24"/>
          <w:szCs w:val="24"/>
        </w:rPr>
        <w:t xml:space="preserve"> </w:t>
      </w:r>
    </w:p>
    <w:p w14:paraId="5E46E7B6" w14:textId="18CE8C60" w:rsidR="00940040" w:rsidRPr="006B028B" w:rsidRDefault="00940040" w:rsidP="00734FD4">
      <w:pPr>
        <w:spacing w:after="0"/>
        <w:rPr>
          <w:rFonts w:ascii="Helvetica" w:eastAsia="Times New Roman" w:hAnsi="Helvetica" w:cs="Times New Roman"/>
          <w:sz w:val="24"/>
          <w:szCs w:val="24"/>
        </w:rPr>
      </w:pPr>
      <w:r w:rsidRPr="006B028B">
        <w:rPr>
          <w:rFonts w:ascii="Helvetica" w:eastAsia="Times New Roman" w:hAnsi="Helvetica" w:cs="Times New Roman"/>
          <w:sz w:val="24"/>
          <w:szCs w:val="24"/>
        </w:rPr>
        <w:t>Personal privacy includes:</w:t>
      </w:r>
    </w:p>
    <w:p w14:paraId="61340D5A" w14:textId="0BF1B456" w:rsidR="00940040" w:rsidRPr="006B028B" w:rsidRDefault="00B50D5E" w:rsidP="00541704">
      <w:pPr>
        <w:numPr>
          <w:ilvl w:val="0"/>
          <w:numId w:val="9"/>
        </w:numPr>
        <w:contextualSpacing/>
        <w:rPr>
          <w:rFonts w:ascii="Helvetica" w:eastAsia="Times New Roman" w:hAnsi="Helvetica" w:cs="Times New Roman"/>
          <w:sz w:val="24"/>
          <w:szCs w:val="24"/>
        </w:rPr>
      </w:pPr>
      <w:proofErr w:type="gramStart"/>
      <w:r>
        <w:rPr>
          <w:rFonts w:ascii="Helvetica" w:eastAsia="Times New Roman" w:hAnsi="Helvetica" w:cs="Times New Roman"/>
          <w:sz w:val="24"/>
          <w:szCs w:val="24"/>
        </w:rPr>
        <w:t>A</w:t>
      </w:r>
      <w:r w:rsidR="00940040" w:rsidRPr="006B028B">
        <w:rPr>
          <w:rFonts w:ascii="Helvetica" w:eastAsia="Times New Roman" w:hAnsi="Helvetica" w:cs="Times New Roman"/>
          <w:sz w:val="24"/>
          <w:szCs w:val="24"/>
        </w:rPr>
        <w:t>ccommodations</w:t>
      </w:r>
      <w:proofErr w:type="gramEnd"/>
      <w:r w:rsidR="00940040" w:rsidRPr="006B028B">
        <w:rPr>
          <w:rFonts w:ascii="Helvetica" w:eastAsia="Times New Roman" w:hAnsi="Helvetica" w:cs="Times New Roman"/>
          <w:sz w:val="24"/>
          <w:szCs w:val="24"/>
        </w:rPr>
        <w:t xml:space="preserve"> </w:t>
      </w:r>
    </w:p>
    <w:p w14:paraId="24F1268A" w14:textId="16A7BD45" w:rsidR="00940040" w:rsidRPr="006B028B" w:rsidRDefault="00B50D5E" w:rsidP="00541704">
      <w:pPr>
        <w:numPr>
          <w:ilvl w:val="0"/>
          <w:numId w:val="9"/>
        </w:numPr>
        <w:contextualSpacing/>
        <w:rPr>
          <w:rFonts w:ascii="Helvetica" w:eastAsia="Times New Roman" w:hAnsi="Helvetica" w:cs="Times New Roman"/>
          <w:sz w:val="24"/>
          <w:szCs w:val="24"/>
        </w:rPr>
      </w:pPr>
      <w:r>
        <w:rPr>
          <w:rFonts w:ascii="Helvetica" w:eastAsia="Times New Roman" w:hAnsi="Helvetica" w:cs="Times New Roman"/>
          <w:sz w:val="24"/>
          <w:szCs w:val="24"/>
        </w:rPr>
        <w:t>M</w:t>
      </w:r>
      <w:r w:rsidR="00940040" w:rsidRPr="006B028B">
        <w:rPr>
          <w:rFonts w:ascii="Helvetica" w:eastAsia="Times New Roman" w:hAnsi="Helvetica" w:cs="Times New Roman"/>
          <w:sz w:val="24"/>
          <w:szCs w:val="24"/>
        </w:rPr>
        <w:t>edical treatment</w:t>
      </w:r>
    </w:p>
    <w:p w14:paraId="526044BD" w14:textId="12A47186" w:rsidR="00940040" w:rsidRPr="006B028B" w:rsidRDefault="00B50D5E" w:rsidP="00541704">
      <w:pPr>
        <w:numPr>
          <w:ilvl w:val="0"/>
          <w:numId w:val="9"/>
        </w:numPr>
        <w:contextualSpacing/>
        <w:rPr>
          <w:rFonts w:ascii="Helvetica" w:eastAsia="Times New Roman" w:hAnsi="Helvetica" w:cs="Times New Roman"/>
          <w:sz w:val="24"/>
          <w:szCs w:val="24"/>
        </w:rPr>
      </w:pPr>
      <w:r>
        <w:rPr>
          <w:rFonts w:ascii="Helvetica" w:eastAsia="Times New Roman" w:hAnsi="Helvetica" w:cs="Times New Roman"/>
          <w:sz w:val="24"/>
          <w:szCs w:val="24"/>
        </w:rPr>
        <w:t>W</w:t>
      </w:r>
      <w:r w:rsidR="00940040" w:rsidRPr="006B028B">
        <w:rPr>
          <w:rFonts w:ascii="Helvetica" w:eastAsia="Times New Roman" w:hAnsi="Helvetica" w:cs="Times New Roman"/>
          <w:sz w:val="24"/>
          <w:szCs w:val="24"/>
        </w:rPr>
        <w:t>ritten, telephone, and electronic communications</w:t>
      </w:r>
    </w:p>
    <w:p w14:paraId="5239E0DF" w14:textId="1D248BC6" w:rsidR="00940040" w:rsidRPr="006B028B" w:rsidRDefault="00B50D5E" w:rsidP="00541704">
      <w:pPr>
        <w:numPr>
          <w:ilvl w:val="0"/>
          <w:numId w:val="9"/>
        </w:numPr>
        <w:contextualSpacing/>
        <w:rPr>
          <w:rFonts w:ascii="Helvetica" w:eastAsia="Times New Roman" w:hAnsi="Helvetica" w:cs="Times New Roman"/>
          <w:sz w:val="24"/>
          <w:szCs w:val="24"/>
        </w:rPr>
      </w:pPr>
      <w:r>
        <w:rPr>
          <w:rFonts w:ascii="Helvetica" w:eastAsia="Times New Roman" w:hAnsi="Helvetica" w:cs="Times New Roman"/>
          <w:sz w:val="24"/>
          <w:szCs w:val="24"/>
        </w:rPr>
        <w:t>P</w:t>
      </w:r>
      <w:r w:rsidR="00940040" w:rsidRPr="006B028B">
        <w:rPr>
          <w:rFonts w:ascii="Helvetica" w:eastAsia="Times New Roman" w:hAnsi="Helvetica" w:cs="Times New Roman"/>
          <w:sz w:val="24"/>
          <w:szCs w:val="24"/>
        </w:rPr>
        <w:t>ersonal care</w:t>
      </w:r>
    </w:p>
    <w:p w14:paraId="1174BF87" w14:textId="10A627E2" w:rsidR="00940040" w:rsidRPr="006B028B" w:rsidRDefault="00B50D5E" w:rsidP="00541704">
      <w:pPr>
        <w:numPr>
          <w:ilvl w:val="0"/>
          <w:numId w:val="9"/>
        </w:numPr>
        <w:contextualSpacing/>
        <w:rPr>
          <w:rFonts w:ascii="Helvetica" w:eastAsia="Times New Roman" w:hAnsi="Helvetica" w:cs="Times New Roman"/>
          <w:sz w:val="24"/>
          <w:szCs w:val="24"/>
        </w:rPr>
      </w:pPr>
      <w:r>
        <w:rPr>
          <w:rFonts w:ascii="Helvetica" w:eastAsia="Times New Roman" w:hAnsi="Helvetica" w:cs="Times New Roman"/>
          <w:sz w:val="24"/>
          <w:szCs w:val="24"/>
        </w:rPr>
        <w:t>V</w:t>
      </w:r>
      <w:r w:rsidR="00940040" w:rsidRPr="006B028B">
        <w:rPr>
          <w:rFonts w:ascii="Helvetica" w:eastAsia="Times New Roman" w:hAnsi="Helvetica" w:cs="Times New Roman"/>
          <w:sz w:val="24"/>
          <w:szCs w:val="24"/>
        </w:rPr>
        <w:t>isits</w:t>
      </w:r>
    </w:p>
    <w:p w14:paraId="46E462D4" w14:textId="09B94388" w:rsidR="00940040" w:rsidRPr="006B028B" w:rsidRDefault="00B50D5E" w:rsidP="00541704">
      <w:pPr>
        <w:numPr>
          <w:ilvl w:val="0"/>
          <w:numId w:val="9"/>
        </w:numPr>
        <w:contextualSpacing/>
        <w:rPr>
          <w:rFonts w:ascii="Helvetica" w:eastAsia="Times New Roman" w:hAnsi="Helvetica" w:cs="Times New Roman"/>
          <w:sz w:val="24"/>
          <w:szCs w:val="24"/>
        </w:rPr>
      </w:pPr>
      <w:r>
        <w:rPr>
          <w:rFonts w:ascii="Helvetica" w:eastAsia="Times New Roman" w:hAnsi="Helvetica" w:cs="Times New Roman"/>
          <w:sz w:val="24"/>
          <w:szCs w:val="24"/>
        </w:rPr>
        <w:t>M</w:t>
      </w:r>
      <w:r w:rsidR="00940040" w:rsidRPr="006B028B">
        <w:rPr>
          <w:rFonts w:ascii="Helvetica" w:eastAsia="Times New Roman" w:hAnsi="Helvetica" w:cs="Times New Roman"/>
          <w:sz w:val="24"/>
          <w:szCs w:val="24"/>
        </w:rPr>
        <w:t>eetings of family</w:t>
      </w:r>
      <w:r w:rsidR="00CC1F8A" w:rsidRPr="006B028B">
        <w:rPr>
          <w:rFonts w:ascii="Helvetica" w:eastAsia="Times New Roman" w:hAnsi="Helvetica" w:cs="Times New Roman"/>
          <w:sz w:val="24"/>
          <w:szCs w:val="24"/>
        </w:rPr>
        <w:t xml:space="preserve"> council</w:t>
      </w:r>
      <w:r w:rsidR="00940040" w:rsidRPr="006B028B">
        <w:rPr>
          <w:rFonts w:ascii="Helvetica" w:eastAsia="Times New Roman" w:hAnsi="Helvetica" w:cs="Times New Roman"/>
          <w:sz w:val="24"/>
          <w:szCs w:val="24"/>
        </w:rPr>
        <w:t xml:space="preserve"> and resident </w:t>
      </w:r>
      <w:r w:rsidR="00CC1F8A" w:rsidRPr="006B028B">
        <w:rPr>
          <w:rFonts w:ascii="Helvetica" w:eastAsia="Times New Roman" w:hAnsi="Helvetica" w:cs="Times New Roman"/>
          <w:sz w:val="24"/>
          <w:szCs w:val="24"/>
        </w:rPr>
        <w:t>council</w:t>
      </w:r>
    </w:p>
    <w:p w14:paraId="3AAAC303" w14:textId="77777777" w:rsidR="00B7784B" w:rsidRPr="006B028B" w:rsidRDefault="00B7784B" w:rsidP="00734FD4">
      <w:pPr>
        <w:ind w:left="780"/>
        <w:contextualSpacing/>
        <w:rPr>
          <w:rFonts w:ascii="Helvetica" w:eastAsia="Times New Roman" w:hAnsi="Helvetica" w:cs="Times New Roman"/>
          <w:sz w:val="24"/>
          <w:szCs w:val="24"/>
        </w:rPr>
      </w:pPr>
    </w:p>
    <w:p w14:paraId="7ECE1A09" w14:textId="499978BF" w:rsidR="00940040" w:rsidRPr="006B028B" w:rsidRDefault="00CE5796" w:rsidP="00734FD4">
      <w:pPr>
        <w:rPr>
          <w:rFonts w:ascii="Helvetica" w:eastAsia="Calibri" w:hAnsi="Helvetica" w:cs="Times New Roman"/>
          <w:sz w:val="24"/>
          <w:szCs w:val="24"/>
        </w:rPr>
      </w:pPr>
      <w:r w:rsidRPr="006B028B">
        <w:rPr>
          <w:rFonts w:ascii="Helvetica" w:eastAsia="Calibri" w:hAnsi="Helvetica" w:cs="Times New Roman"/>
          <w:sz w:val="24"/>
          <w:szCs w:val="24"/>
        </w:rPr>
        <w:t>T</w:t>
      </w:r>
      <w:r w:rsidR="00940040" w:rsidRPr="006B028B">
        <w:rPr>
          <w:rFonts w:ascii="Helvetica" w:eastAsia="Calibri" w:hAnsi="Helvetica" w:cs="Times New Roman"/>
          <w:sz w:val="24"/>
          <w:szCs w:val="24"/>
        </w:rPr>
        <w:t>his regulation confirms that each resident has the right to privacy and confidentiality for all aspects of care and services. Residents have the right to personal privacy of their body, personal space, and personal care.</w:t>
      </w:r>
    </w:p>
    <w:p w14:paraId="16C437B3" w14:textId="1CEA2FC0" w:rsidR="006914EC" w:rsidRDefault="00940040" w:rsidP="00734FD4">
      <w:pPr>
        <w:spacing w:after="0"/>
        <w:rPr>
          <w:rFonts w:ascii="Helvetica" w:eastAsia="Calibri" w:hAnsi="Helvetica" w:cs="Times New Roman"/>
          <w:sz w:val="24"/>
          <w:szCs w:val="24"/>
        </w:rPr>
      </w:pPr>
      <w:r w:rsidRPr="006B028B">
        <w:rPr>
          <w:rFonts w:ascii="Helvetica" w:eastAsia="Calibri" w:hAnsi="Helvetica" w:cs="Times New Roman"/>
          <w:sz w:val="24"/>
          <w:szCs w:val="24"/>
        </w:rPr>
        <w:t>During the delivery of personal care and services</w:t>
      </w:r>
      <w:r w:rsidR="00D654C1">
        <w:rPr>
          <w:rFonts w:ascii="Helvetica" w:eastAsia="Calibri" w:hAnsi="Helvetica" w:cs="Times New Roman"/>
          <w:sz w:val="24"/>
          <w:szCs w:val="24"/>
        </w:rPr>
        <w:t>,</w:t>
      </w:r>
      <w:r w:rsidRPr="006B028B">
        <w:rPr>
          <w:rFonts w:ascii="Helvetica" w:eastAsia="Calibri" w:hAnsi="Helvetica" w:cs="Times New Roman"/>
          <w:sz w:val="24"/>
          <w:szCs w:val="24"/>
        </w:rPr>
        <w:t xml:space="preserve"> staff must remove residents from public view, pull privacy curtains or close doors, and provide clothing or draping to prevent exposure of body parts.</w:t>
      </w:r>
    </w:p>
    <w:p w14:paraId="4CE4A482" w14:textId="77777777" w:rsidR="00920EAB" w:rsidRPr="006B028B" w:rsidRDefault="00920EAB" w:rsidP="00E22B3F">
      <w:pPr>
        <w:spacing w:after="0"/>
        <w:jc w:val="both"/>
        <w:rPr>
          <w:rFonts w:ascii="Helvetica" w:eastAsia="Calibri" w:hAnsi="Helvetica" w:cs="Times New Roman"/>
          <w:sz w:val="24"/>
          <w:szCs w:val="24"/>
        </w:rPr>
      </w:pPr>
    </w:p>
    <w:tbl>
      <w:tblPr>
        <w:tblStyle w:val="GridTable2-Accent5"/>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5130"/>
      </w:tblGrid>
      <w:tr w:rsidR="00940040" w:rsidRPr="006B028B" w14:paraId="4852BC9D" w14:textId="77777777" w:rsidTr="00C61A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tcBorders>
              <w:top w:val="none" w:sz="0" w:space="0" w:color="auto"/>
              <w:bottom w:val="none" w:sz="0" w:space="0" w:color="auto"/>
              <w:right w:val="none" w:sz="0" w:space="0" w:color="auto"/>
            </w:tcBorders>
          </w:tcPr>
          <w:p w14:paraId="7B94B340" w14:textId="4353121D" w:rsidR="00940040" w:rsidRPr="00734FD4" w:rsidRDefault="00940040" w:rsidP="00920EAB">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7B567E" w:rsidRPr="00734FD4">
              <w:rPr>
                <w:rFonts w:ascii="Poppins" w:eastAsia="Calibri" w:hAnsi="Poppins" w:cs="Poppins"/>
                <w:spacing w:val="-2"/>
                <w:sz w:val="24"/>
                <w:szCs w:val="24"/>
              </w:rPr>
              <w:t>s</w:t>
            </w:r>
          </w:p>
        </w:tc>
        <w:tc>
          <w:tcPr>
            <w:tcW w:w="5130" w:type="dxa"/>
            <w:tcBorders>
              <w:top w:val="none" w:sz="0" w:space="0" w:color="auto"/>
              <w:left w:val="none" w:sz="0" w:space="0" w:color="auto"/>
              <w:bottom w:val="none" w:sz="0" w:space="0" w:color="auto"/>
            </w:tcBorders>
          </w:tcPr>
          <w:p w14:paraId="29233FC9" w14:textId="6517C382" w:rsidR="00940040" w:rsidRPr="00734FD4" w:rsidRDefault="00900A0D" w:rsidP="00920EAB">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 xml:space="preserve">Ombudsman Program </w:t>
            </w:r>
            <w:r w:rsidR="00940040" w:rsidRPr="00734FD4">
              <w:rPr>
                <w:rFonts w:ascii="Poppins" w:eastAsia="Calibri" w:hAnsi="Poppins" w:cs="Poppins"/>
                <w:spacing w:val="-2"/>
                <w:sz w:val="24"/>
                <w:szCs w:val="24"/>
              </w:rPr>
              <w:t xml:space="preserve">Advocacy </w:t>
            </w:r>
            <w:r w:rsidR="00763BC2" w:rsidRPr="00734FD4">
              <w:rPr>
                <w:rFonts w:ascii="Poppins" w:eastAsia="Calibri" w:hAnsi="Poppins" w:cs="Poppins"/>
                <w:spacing w:val="-2"/>
                <w:sz w:val="24"/>
                <w:szCs w:val="24"/>
              </w:rPr>
              <w:t>Examples</w:t>
            </w:r>
          </w:p>
        </w:tc>
      </w:tr>
      <w:tr w:rsidR="00940040" w:rsidRPr="006B028B" w14:paraId="2294C258" w14:textId="77777777" w:rsidTr="00C6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C0DAD8"/>
          </w:tcPr>
          <w:p w14:paraId="291AAE86" w14:textId="77777777" w:rsidR="00940040" w:rsidRPr="006B028B" w:rsidRDefault="00940040" w:rsidP="00C61AFB">
            <w:pPr>
              <w:widowControl w:val="0"/>
              <w:tabs>
                <w:tab w:val="left" w:pos="-1440"/>
                <w:tab w:val="left" w:pos="-720"/>
              </w:tabs>
              <w:suppressAutoHyphens/>
              <w:ind w:right="250"/>
              <w:jc w:val="both"/>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You walk by Sara’s room and notice that she is sleeping and completely exposed from the waist down.</w:t>
            </w:r>
          </w:p>
        </w:tc>
        <w:tc>
          <w:tcPr>
            <w:tcW w:w="5130" w:type="dxa"/>
            <w:shd w:val="clear" w:color="auto" w:fill="C0DAD8"/>
          </w:tcPr>
          <w:p w14:paraId="7FA61C33" w14:textId="77777777" w:rsidR="00940040" w:rsidRPr="006B028B" w:rsidRDefault="00940040" w:rsidP="00C61AFB">
            <w:pPr>
              <w:widowControl w:val="0"/>
              <w:tabs>
                <w:tab w:val="left" w:pos="-1440"/>
                <w:tab w:val="left" w:pos="-720"/>
              </w:tabs>
              <w:suppressAutoHyphens/>
              <w:ind w:right="160"/>
              <w:jc w:val="both"/>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Immediately go to a staff member and ask them to cover up Sara. Investigate if others are also exposed while their door is open.</w:t>
            </w:r>
          </w:p>
        </w:tc>
      </w:tr>
      <w:tr w:rsidR="00940040" w:rsidRPr="006B028B" w14:paraId="0952AA37" w14:textId="77777777" w:rsidTr="00C61AFB">
        <w:tc>
          <w:tcPr>
            <w:cnfStyle w:val="001000000000" w:firstRow="0" w:lastRow="0" w:firstColumn="1" w:lastColumn="0" w:oddVBand="0" w:evenVBand="0" w:oddHBand="0" w:evenHBand="0" w:firstRowFirstColumn="0" w:firstRowLastColumn="0" w:lastRowFirstColumn="0" w:lastRowLastColumn="0"/>
            <w:tcW w:w="4945" w:type="dxa"/>
          </w:tcPr>
          <w:p w14:paraId="3FF08083" w14:textId="78F96154" w:rsidR="00940040" w:rsidRPr="006B028B" w:rsidRDefault="00940040" w:rsidP="00C61AFB">
            <w:pPr>
              <w:widowControl w:val="0"/>
              <w:tabs>
                <w:tab w:val="left" w:pos="-1440"/>
                <w:tab w:val="left" w:pos="-720"/>
              </w:tabs>
              <w:suppressAutoHyphens/>
              <w:ind w:right="250"/>
              <w:jc w:val="both"/>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You are talking to Mike in his room when the CNA comes in to provide personal care to Matt, his roommate.</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 xml:space="preserve">The </w:t>
            </w:r>
            <w:proofErr w:type="gramStart"/>
            <w:r w:rsidRPr="006B028B">
              <w:rPr>
                <w:rFonts w:ascii="Helvetica" w:eastAsia="Calibri" w:hAnsi="Helvetica" w:cs="Times New Roman"/>
                <w:b w:val="0"/>
                <w:bCs w:val="0"/>
                <w:spacing w:val="-2"/>
                <w:sz w:val="24"/>
                <w:szCs w:val="24"/>
              </w:rPr>
              <w:t>aid</w:t>
            </w:r>
            <w:r w:rsidR="00643DFD" w:rsidRPr="006B028B">
              <w:rPr>
                <w:rFonts w:ascii="Helvetica" w:eastAsia="Calibri" w:hAnsi="Helvetica" w:cs="Times New Roman"/>
                <w:b w:val="0"/>
                <w:bCs w:val="0"/>
                <w:spacing w:val="-2"/>
                <w:sz w:val="24"/>
                <w:szCs w:val="24"/>
              </w:rPr>
              <w:t>e</w:t>
            </w:r>
            <w:proofErr w:type="gramEnd"/>
            <w:r w:rsidRPr="006B028B">
              <w:rPr>
                <w:rFonts w:ascii="Helvetica" w:eastAsia="Calibri" w:hAnsi="Helvetica" w:cs="Times New Roman"/>
                <w:b w:val="0"/>
                <w:bCs w:val="0"/>
                <w:spacing w:val="-2"/>
                <w:sz w:val="24"/>
                <w:szCs w:val="24"/>
              </w:rPr>
              <w:t xml:space="preserve"> does not pull the curtain and does nothing to seek privacy for Matt.</w:t>
            </w:r>
          </w:p>
        </w:tc>
        <w:tc>
          <w:tcPr>
            <w:tcW w:w="5130" w:type="dxa"/>
          </w:tcPr>
          <w:p w14:paraId="087EF391" w14:textId="0AE340B8" w:rsidR="00940040" w:rsidRPr="006B028B" w:rsidRDefault="00940040" w:rsidP="00C61AFB">
            <w:pPr>
              <w:widowControl w:val="0"/>
              <w:tabs>
                <w:tab w:val="left" w:pos="-1440"/>
                <w:tab w:val="left" w:pos="-720"/>
              </w:tabs>
              <w:suppressAutoHyphens/>
              <w:ind w:right="160"/>
              <w:jc w:val="both"/>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Ask the aid</w:t>
            </w:r>
            <w:r w:rsidR="00643DFD" w:rsidRPr="006B028B">
              <w:rPr>
                <w:rFonts w:ascii="Helvetica" w:eastAsia="Calibri" w:hAnsi="Helvetica" w:cs="Times New Roman"/>
                <w:spacing w:val="-2"/>
                <w:sz w:val="24"/>
                <w:szCs w:val="24"/>
              </w:rPr>
              <w:t>e</w:t>
            </w:r>
            <w:r w:rsidRPr="006B028B">
              <w:rPr>
                <w:rFonts w:ascii="Helvetica" w:eastAsia="Calibri" w:hAnsi="Helvetica" w:cs="Times New Roman"/>
                <w:spacing w:val="-2"/>
                <w:sz w:val="24"/>
                <w:szCs w:val="24"/>
              </w:rPr>
              <w:t xml:space="preserve"> to pull the curtain and excuse yourself to the hall until the CNA is finished providing care. </w:t>
            </w:r>
          </w:p>
        </w:tc>
      </w:tr>
      <w:tr w:rsidR="00940040" w:rsidRPr="006B028B" w14:paraId="1C6210AB" w14:textId="77777777" w:rsidTr="00C61A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5" w:type="dxa"/>
            <w:shd w:val="clear" w:color="auto" w:fill="C0DAD8"/>
          </w:tcPr>
          <w:p w14:paraId="4358BDB9" w14:textId="46A7ED2B" w:rsidR="00940040" w:rsidRPr="006B028B" w:rsidRDefault="00940040" w:rsidP="00C61AFB">
            <w:pPr>
              <w:keepNext/>
              <w:keepLines/>
              <w:spacing w:before="80"/>
              <w:ind w:right="250"/>
              <w:outlineLvl w:val="3"/>
              <w:rPr>
                <w:rFonts w:ascii="Helvetica" w:eastAsia="Calibri" w:hAnsi="Helvetica" w:cs="Calibri"/>
                <w:b w:val="0"/>
                <w:bCs w:val="0"/>
                <w:color w:val="134163"/>
                <w:sz w:val="24"/>
                <w:szCs w:val="24"/>
              </w:rPr>
            </w:pPr>
            <w:r w:rsidRPr="006B028B">
              <w:rPr>
                <w:rFonts w:ascii="Helvetica" w:eastAsia="Calibri" w:hAnsi="Helvetica" w:cs="Calibri"/>
                <w:b w:val="0"/>
                <w:bCs w:val="0"/>
                <w:color w:val="000000"/>
                <w:sz w:val="24"/>
                <w:szCs w:val="24"/>
              </w:rPr>
              <w:t>You are visiting Velma, a resident whom the facility has described as a “chronic complainer</w:t>
            </w:r>
            <w:r w:rsidR="008260C5" w:rsidRPr="006B028B">
              <w:rPr>
                <w:rFonts w:ascii="Helvetica" w:eastAsia="Calibri" w:hAnsi="Helvetica" w:cs="Calibri"/>
                <w:b w:val="0"/>
                <w:bCs w:val="0"/>
                <w:color w:val="000000"/>
                <w:sz w:val="24"/>
                <w:szCs w:val="24"/>
              </w:rPr>
              <w:t>.</w:t>
            </w:r>
            <w:r w:rsidRPr="006B028B">
              <w:rPr>
                <w:rFonts w:ascii="Helvetica" w:eastAsia="Calibri" w:hAnsi="Helvetica" w:cs="Calibri"/>
                <w:b w:val="0"/>
                <w:bCs w:val="0"/>
                <w:color w:val="000000"/>
                <w:sz w:val="24"/>
                <w:szCs w:val="24"/>
              </w:rPr>
              <w:t xml:space="preserve">” </w:t>
            </w:r>
            <w:r w:rsidR="00B204B0">
              <w:rPr>
                <w:rFonts w:ascii="Helvetica" w:eastAsia="Calibri" w:hAnsi="Helvetica" w:cs="Calibri"/>
                <w:b w:val="0"/>
                <w:bCs w:val="0"/>
                <w:color w:val="000000"/>
                <w:sz w:val="24"/>
                <w:szCs w:val="24"/>
              </w:rPr>
              <w:t>During your visit, staff come</w:t>
            </w:r>
            <w:r w:rsidRPr="006B028B">
              <w:rPr>
                <w:rFonts w:ascii="Helvetica" w:eastAsia="Calibri" w:hAnsi="Helvetica" w:cs="Calibri"/>
                <w:b w:val="0"/>
                <w:bCs w:val="0"/>
                <w:color w:val="000000"/>
                <w:sz w:val="24"/>
                <w:szCs w:val="24"/>
              </w:rPr>
              <w:t xml:space="preserve"> in and out of her room several times. Velma </w:t>
            </w:r>
            <w:r w:rsidR="00900A0D" w:rsidRPr="006B028B">
              <w:rPr>
                <w:rFonts w:ascii="Helvetica" w:eastAsia="Calibri" w:hAnsi="Helvetica" w:cs="Calibri"/>
                <w:b w:val="0"/>
                <w:bCs w:val="0"/>
                <w:color w:val="000000"/>
                <w:sz w:val="24"/>
                <w:szCs w:val="24"/>
              </w:rPr>
              <w:t xml:space="preserve">expresses </w:t>
            </w:r>
            <w:r w:rsidRPr="006B028B">
              <w:rPr>
                <w:rFonts w:ascii="Helvetica" w:eastAsia="Calibri" w:hAnsi="Helvetica" w:cs="Calibri"/>
                <w:b w:val="0"/>
                <w:bCs w:val="0"/>
                <w:color w:val="000000"/>
                <w:sz w:val="24"/>
                <w:szCs w:val="24"/>
              </w:rPr>
              <w:t xml:space="preserve">her annoyance with the interruptions. </w:t>
            </w:r>
          </w:p>
        </w:tc>
        <w:tc>
          <w:tcPr>
            <w:tcW w:w="5130" w:type="dxa"/>
            <w:shd w:val="clear" w:color="auto" w:fill="C0DAD8"/>
          </w:tcPr>
          <w:p w14:paraId="3E732F75" w14:textId="77777777" w:rsidR="00940040" w:rsidRPr="006B028B" w:rsidRDefault="00940040" w:rsidP="00C61AFB">
            <w:pPr>
              <w:widowControl w:val="0"/>
              <w:tabs>
                <w:tab w:val="left" w:pos="-1440"/>
                <w:tab w:val="left" w:pos="-720"/>
              </w:tabs>
              <w:suppressAutoHyphens/>
              <w:ind w:right="160"/>
              <w:jc w:val="both"/>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Politely ask the staff to either stop interrupting the visit or to provide a space in which there will be no interruptions – whichever makes Velma more comfortable.</w:t>
            </w:r>
          </w:p>
          <w:p w14:paraId="63F07FC2" w14:textId="77777777" w:rsidR="00940040" w:rsidRPr="006B028B" w:rsidRDefault="00940040" w:rsidP="00C61AFB">
            <w:pPr>
              <w:widowControl w:val="0"/>
              <w:tabs>
                <w:tab w:val="left" w:pos="-1440"/>
                <w:tab w:val="left" w:pos="-720"/>
              </w:tabs>
              <w:suppressAutoHyphens/>
              <w:ind w:right="160"/>
              <w:jc w:val="both"/>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p>
        </w:tc>
      </w:tr>
      <w:tr w:rsidR="00940040" w:rsidRPr="006B028B" w14:paraId="272F73E9" w14:textId="77777777" w:rsidTr="00C61AFB">
        <w:tc>
          <w:tcPr>
            <w:cnfStyle w:val="001000000000" w:firstRow="0" w:lastRow="0" w:firstColumn="1" w:lastColumn="0" w:oddVBand="0" w:evenVBand="0" w:oddHBand="0" w:evenHBand="0" w:firstRowFirstColumn="0" w:firstRowLastColumn="0" w:lastRowFirstColumn="0" w:lastRowLastColumn="0"/>
            <w:tcW w:w="4945" w:type="dxa"/>
          </w:tcPr>
          <w:p w14:paraId="792625C4" w14:textId="77777777" w:rsidR="00940040" w:rsidRPr="006B028B" w:rsidRDefault="00940040" w:rsidP="00C61AFB">
            <w:pPr>
              <w:widowControl w:val="0"/>
              <w:tabs>
                <w:tab w:val="left" w:pos="-1440"/>
                <w:tab w:val="left" w:pos="-720"/>
              </w:tabs>
              <w:suppressAutoHyphens/>
              <w:ind w:right="250"/>
              <w:jc w:val="both"/>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Mildred and Sam have begun an intimate relationship and want to spend some alone time in Sam’s room with the door shut, but </w:t>
            </w:r>
            <w:proofErr w:type="gramStart"/>
            <w:r w:rsidRPr="006B028B">
              <w:rPr>
                <w:rFonts w:ascii="Helvetica" w:eastAsia="Calibri" w:hAnsi="Helvetica" w:cs="Times New Roman"/>
                <w:b w:val="0"/>
                <w:bCs w:val="0"/>
                <w:spacing w:val="-2"/>
                <w:sz w:val="24"/>
                <w:szCs w:val="24"/>
              </w:rPr>
              <w:t>facility</w:t>
            </w:r>
            <w:proofErr w:type="gramEnd"/>
            <w:r w:rsidRPr="006B028B">
              <w:rPr>
                <w:rFonts w:ascii="Helvetica" w:eastAsia="Calibri" w:hAnsi="Helvetica" w:cs="Times New Roman"/>
                <w:b w:val="0"/>
                <w:bCs w:val="0"/>
                <w:spacing w:val="-2"/>
                <w:sz w:val="24"/>
                <w:szCs w:val="24"/>
              </w:rPr>
              <w:t xml:space="preserve"> staff keeps opening the door when they are together. </w:t>
            </w:r>
          </w:p>
        </w:tc>
        <w:tc>
          <w:tcPr>
            <w:tcW w:w="5130" w:type="dxa"/>
          </w:tcPr>
          <w:p w14:paraId="4783D281" w14:textId="33DEB89F" w:rsidR="00940040" w:rsidRPr="006B028B" w:rsidRDefault="00940040" w:rsidP="00C61AFB">
            <w:pPr>
              <w:widowControl w:val="0"/>
              <w:tabs>
                <w:tab w:val="left" w:pos="-1440"/>
                <w:tab w:val="left" w:pos="-720"/>
              </w:tabs>
              <w:suppressAutoHyphens/>
              <w:ind w:right="160"/>
              <w:jc w:val="both"/>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Mildred and Sam’s right to privacy and encourage both residents and the facility to come up with an agreed</w:t>
            </w:r>
            <w:r w:rsidR="00894BD8">
              <w:rPr>
                <w:rFonts w:ascii="Helvetica" w:eastAsia="Calibri" w:hAnsi="Helvetica" w:cs="Times New Roman"/>
                <w:spacing w:val="-2"/>
                <w:sz w:val="24"/>
                <w:szCs w:val="24"/>
              </w:rPr>
              <w:t>-</w:t>
            </w:r>
            <w:r w:rsidRPr="006B028B">
              <w:rPr>
                <w:rFonts w:ascii="Helvetica" w:eastAsia="Calibri" w:hAnsi="Helvetica" w:cs="Times New Roman"/>
                <w:spacing w:val="-2"/>
                <w:sz w:val="24"/>
                <w:szCs w:val="24"/>
              </w:rPr>
              <w:t>upon way to let staff know when the door is to remain closed.</w:t>
            </w:r>
          </w:p>
        </w:tc>
      </w:tr>
    </w:tbl>
    <w:bookmarkEnd w:id="68"/>
    <w:p w14:paraId="3786E023" w14:textId="15BE6EBB" w:rsidR="00940040" w:rsidRPr="00734FD4" w:rsidRDefault="00940040" w:rsidP="00920EAB">
      <w:pPr>
        <w:keepNext/>
        <w:keepLines/>
        <w:spacing w:after="0" w:line="240" w:lineRule="auto"/>
        <w:jc w:val="both"/>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lastRenderedPageBreak/>
        <w:t>Safe environment</w:t>
      </w:r>
    </w:p>
    <w:p w14:paraId="4C516A3E" w14:textId="606E25AC" w:rsidR="00940040" w:rsidRPr="00C61AFB" w:rsidRDefault="00940040" w:rsidP="00734FD4">
      <w:pPr>
        <w:rPr>
          <w:rFonts w:ascii="Helvetica" w:eastAsia="Times New Roman" w:hAnsi="Helvetica" w:cs="Times New Roman"/>
          <w:sz w:val="24"/>
          <w:szCs w:val="24"/>
        </w:rPr>
      </w:pPr>
      <w:bookmarkStart w:id="69" w:name="_Hlk71540137"/>
      <w:r w:rsidRPr="00C61AFB">
        <w:rPr>
          <w:rFonts w:ascii="Helvetica" w:eastAsia="Times New Roman" w:hAnsi="Helvetica" w:cs="Times New Roman"/>
          <w:sz w:val="24"/>
          <w:szCs w:val="24"/>
        </w:rPr>
        <w:t xml:space="preserve">The </w:t>
      </w:r>
      <w:proofErr w:type="gramStart"/>
      <w:r w:rsidRPr="00C61AFB">
        <w:rPr>
          <w:rFonts w:ascii="Helvetica" w:eastAsia="Times New Roman" w:hAnsi="Helvetica" w:cs="Times New Roman"/>
          <w:sz w:val="24"/>
          <w:szCs w:val="24"/>
        </w:rPr>
        <w:t>resident has</w:t>
      </w:r>
      <w:proofErr w:type="gramEnd"/>
      <w:r w:rsidRPr="00C61AFB">
        <w:rPr>
          <w:rFonts w:ascii="Helvetica" w:eastAsia="Times New Roman" w:hAnsi="Helvetica" w:cs="Times New Roman"/>
          <w:sz w:val="24"/>
          <w:szCs w:val="24"/>
        </w:rPr>
        <w:t xml:space="preserve"> a right to a safe, clean, comfortable</w:t>
      </w:r>
      <w:r w:rsidR="00C719CA" w:rsidRPr="00C61AFB">
        <w:rPr>
          <w:rFonts w:ascii="Helvetica" w:eastAsia="Times New Roman" w:hAnsi="Helvetica" w:cs="Times New Roman"/>
          <w:sz w:val="24"/>
          <w:szCs w:val="24"/>
        </w:rPr>
        <w:t>,</w:t>
      </w:r>
      <w:r w:rsidRPr="00C61AFB">
        <w:rPr>
          <w:rFonts w:ascii="Helvetica" w:eastAsia="Times New Roman" w:hAnsi="Helvetica" w:cs="Times New Roman"/>
          <w:sz w:val="24"/>
          <w:szCs w:val="24"/>
        </w:rPr>
        <w:t xml:space="preserve"> and homelike environment</w:t>
      </w:r>
      <w:r w:rsidR="005C151C">
        <w:rPr>
          <w:rFonts w:ascii="Helvetica" w:eastAsia="Times New Roman" w:hAnsi="Helvetica" w:cs="Times New Roman"/>
          <w:sz w:val="24"/>
          <w:szCs w:val="24"/>
        </w:rPr>
        <w:t xml:space="preserve"> </w:t>
      </w:r>
      <w:r w:rsidRPr="00C61AFB">
        <w:rPr>
          <w:rFonts w:ascii="Helvetica" w:eastAsia="Times New Roman" w:hAnsi="Helvetica" w:cs="Times New Roman"/>
          <w:sz w:val="24"/>
          <w:szCs w:val="24"/>
        </w:rPr>
        <w:t>including</w:t>
      </w:r>
      <w:r w:rsidR="00D654C1">
        <w:rPr>
          <w:rFonts w:ascii="Helvetica" w:eastAsia="Times New Roman" w:hAnsi="Helvetica" w:cs="Times New Roman"/>
          <w:sz w:val="24"/>
          <w:szCs w:val="24"/>
        </w:rPr>
        <w:t>,</w:t>
      </w:r>
      <w:r w:rsidRPr="00C61AFB">
        <w:rPr>
          <w:rFonts w:ascii="Helvetica" w:eastAsia="Times New Roman" w:hAnsi="Helvetica" w:cs="Times New Roman"/>
          <w:sz w:val="24"/>
          <w:szCs w:val="24"/>
        </w:rPr>
        <w:t xml:space="preserve"> but not limited to</w:t>
      </w:r>
      <w:r w:rsidR="00D654C1">
        <w:rPr>
          <w:rFonts w:ascii="Helvetica" w:eastAsia="Times New Roman" w:hAnsi="Helvetica" w:cs="Times New Roman"/>
          <w:sz w:val="24"/>
          <w:szCs w:val="24"/>
        </w:rPr>
        <w:t>, safely</w:t>
      </w:r>
      <w:r w:rsidRPr="00C61AFB">
        <w:rPr>
          <w:rFonts w:ascii="Helvetica" w:eastAsia="Times New Roman" w:hAnsi="Helvetica" w:cs="Times New Roman"/>
          <w:sz w:val="24"/>
          <w:szCs w:val="24"/>
        </w:rPr>
        <w:t xml:space="preserve"> receiving treatment and supports for daily living.</w:t>
      </w:r>
    </w:p>
    <w:p w14:paraId="5AEDD576" w14:textId="70177363" w:rsidR="00940040" w:rsidRPr="006B028B" w:rsidRDefault="001104D2" w:rsidP="00734FD4">
      <w:pPr>
        <w:spacing w:after="0"/>
        <w:rPr>
          <w:rFonts w:ascii="Helvetica" w:eastAsia="Calibri" w:hAnsi="Helvetica" w:cs="Times New Roman"/>
          <w:sz w:val="24"/>
          <w:szCs w:val="24"/>
        </w:rPr>
      </w:pPr>
      <w:r w:rsidRPr="006B028B">
        <w:rPr>
          <w:rFonts w:ascii="Helvetica" w:eastAsia="Calibri" w:hAnsi="Helvetica" w:cs="Times New Roman"/>
          <w:sz w:val="24"/>
          <w:szCs w:val="24"/>
        </w:rPr>
        <w:t>The</w:t>
      </w:r>
      <w:r w:rsidR="00940040" w:rsidRPr="006B028B">
        <w:rPr>
          <w:rFonts w:ascii="Helvetica" w:eastAsia="Calibri" w:hAnsi="Helvetica" w:cs="Times New Roman"/>
          <w:sz w:val="24"/>
          <w:szCs w:val="24"/>
        </w:rPr>
        <w:t xml:space="preserve"> facility </w:t>
      </w:r>
      <w:r w:rsidR="00CE5796" w:rsidRPr="006B028B">
        <w:rPr>
          <w:rFonts w:ascii="Helvetica" w:eastAsia="Calibri" w:hAnsi="Helvetica" w:cs="Times New Roman"/>
          <w:sz w:val="24"/>
          <w:szCs w:val="24"/>
        </w:rPr>
        <w:t>is required to be</w:t>
      </w:r>
      <w:r w:rsidR="00940040" w:rsidRPr="006B028B">
        <w:rPr>
          <w:rFonts w:ascii="Helvetica" w:eastAsia="Calibri" w:hAnsi="Helvetica" w:cs="Times New Roman"/>
          <w:sz w:val="24"/>
          <w:szCs w:val="24"/>
        </w:rPr>
        <w:t xml:space="preserve"> orderly, sanitary, and free from hazards. It also means lighting, temperatures, and sound levels should be comfortable to the residents.</w:t>
      </w:r>
      <w:r w:rsidR="0028252E">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 xml:space="preserve">The environment refers to </w:t>
      </w:r>
      <w:r w:rsidR="006F1D3C" w:rsidRPr="006B028B">
        <w:rPr>
          <w:rFonts w:ascii="Helvetica" w:eastAsia="Calibri" w:hAnsi="Helvetica" w:cs="Times New Roman"/>
          <w:sz w:val="24"/>
          <w:szCs w:val="24"/>
        </w:rPr>
        <w:t>all areas</w:t>
      </w:r>
      <w:r w:rsidR="00940040" w:rsidRPr="006B028B">
        <w:rPr>
          <w:rFonts w:ascii="Helvetica" w:eastAsia="Calibri" w:hAnsi="Helvetica" w:cs="Times New Roman"/>
          <w:sz w:val="24"/>
          <w:szCs w:val="24"/>
        </w:rPr>
        <w:t xml:space="preserve"> where residents are free to go. The term “homelike environment” in the regulations de-emphasizes the institutional settings and allows the resident to use </w:t>
      </w:r>
      <w:r w:rsidR="00981891" w:rsidRPr="006B028B">
        <w:rPr>
          <w:rFonts w:ascii="Helvetica" w:eastAsia="Calibri" w:hAnsi="Helvetica" w:cs="Times New Roman"/>
          <w:sz w:val="24"/>
          <w:szCs w:val="24"/>
        </w:rPr>
        <w:t xml:space="preserve">their </w:t>
      </w:r>
      <w:r w:rsidR="00940040" w:rsidRPr="006B028B">
        <w:rPr>
          <w:rFonts w:ascii="Helvetica" w:eastAsia="Calibri" w:hAnsi="Helvetica" w:cs="Times New Roman"/>
          <w:sz w:val="24"/>
          <w:szCs w:val="24"/>
        </w:rPr>
        <w:t>personal belongings that support the resident’s opinion of a comfortable living environment.</w:t>
      </w:r>
    </w:p>
    <w:p w14:paraId="7122F8EA" w14:textId="77777777" w:rsidR="00940040" w:rsidRPr="006B028B" w:rsidRDefault="00940040" w:rsidP="00940040">
      <w:pPr>
        <w:spacing w:after="0"/>
        <w:jc w:val="both"/>
        <w:rPr>
          <w:rFonts w:ascii="Helvetica" w:eastAsia="Calibri" w:hAnsi="Helvetica" w:cs="Times New Roman"/>
          <w:sz w:val="24"/>
          <w:szCs w:val="24"/>
        </w:rPr>
      </w:pPr>
    </w:p>
    <w:tbl>
      <w:tblPr>
        <w:tblStyle w:val="GridTable2-Accent5"/>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310"/>
      </w:tblGrid>
      <w:tr w:rsidR="00940040" w:rsidRPr="006B028B" w14:paraId="0C26AD2C" w14:textId="77777777" w:rsidTr="00F84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65B41C2C" w14:textId="531D0B81" w:rsidR="00940040" w:rsidRPr="00734FD4" w:rsidRDefault="00940040" w:rsidP="00920EAB">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7B567E" w:rsidRPr="00734FD4">
              <w:rPr>
                <w:rFonts w:ascii="Poppins" w:eastAsia="Calibri" w:hAnsi="Poppins" w:cs="Poppins"/>
                <w:spacing w:val="-2"/>
                <w:sz w:val="24"/>
                <w:szCs w:val="24"/>
              </w:rPr>
              <w:t>s</w:t>
            </w:r>
          </w:p>
        </w:tc>
        <w:tc>
          <w:tcPr>
            <w:tcW w:w="5310" w:type="dxa"/>
            <w:tcBorders>
              <w:top w:val="none" w:sz="0" w:space="0" w:color="auto"/>
              <w:left w:val="none" w:sz="0" w:space="0" w:color="auto"/>
              <w:bottom w:val="none" w:sz="0" w:space="0" w:color="auto"/>
            </w:tcBorders>
          </w:tcPr>
          <w:p w14:paraId="49A9A4DE" w14:textId="09CC756C" w:rsidR="00940040" w:rsidRPr="00734FD4" w:rsidRDefault="00714668" w:rsidP="00920EAB">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5D3D21A5" w14:textId="77777777" w:rsidTr="00F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42CE2044" w14:textId="77777777" w:rsidR="00940040" w:rsidRPr="006B028B" w:rsidRDefault="00940040" w:rsidP="00C61AFB">
            <w:pPr>
              <w:widowControl w:val="0"/>
              <w:tabs>
                <w:tab w:val="left" w:pos="-1440"/>
                <w:tab w:val="left" w:pos="-720"/>
              </w:tabs>
              <w:suppressAutoHyphens/>
              <w:ind w:right="160"/>
              <w:jc w:val="both"/>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A puddle of liquid is in the middle of the hallway.</w:t>
            </w:r>
          </w:p>
        </w:tc>
        <w:tc>
          <w:tcPr>
            <w:tcW w:w="5310" w:type="dxa"/>
            <w:shd w:val="clear" w:color="auto" w:fill="C0DAD8"/>
          </w:tcPr>
          <w:p w14:paraId="78B89BC7" w14:textId="4243A531" w:rsidR="00940040" w:rsidRPr="006B028B" w:rsidRDefault="00940040" w:rsidP="00C61AFB">
            <w:pPr>
              <w:widowControl w:val="0"/>
              <w:tabs>
                <w:tab w:val="left" w:pos="-1440"/>
                <w:tab w:val="left" w:pos="-720"/>
              </w:tabs>
              <w:suppressAutoHyphens/>
              <w:ind w:right="160"/>
              <w:jc w:val="both"/>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Immediately </w:t>
            </w:r>
            <w:r w:rsidR="004240A9" w:rsidRPr="006B028B">
              <w:rPr>
                <w:rFonts w:ascii="Helvetica" w:eastAsia="Calibri" w:hAnsi="Helvetica" w:cs="Times New Roman"/>
                <w:spacing w:val="-2"/>
                <w:sz w:val="24"/>
                <w:szCs w:val="24"/>
              </w:rPr>
              <w:t>locate</w:t>
            </w:r>
            <w:r w:rsidRPr="006B028B">
              <w:rPr>
                <w:rFonts w:ascii="Helvetica" w:eastAsia="Calibri" w:hAnsi="Helvetica" w:cs="Times New Roman"/>
                <w:spacing w:val="-2"/>
                <w:sz w:val="24"/>
                <w:szCs w:val="24"/>
              </w:rPr>
              <w:t xml:space="preserve"> a staff member and ask them to clean it up.</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Residents are at risk to slip and fall.</w:t>
            </w:r>
            <w:r w:rsidR="0028252E">
              <w:rPr>
                <w:rFonts w:ascii="Helvetica" w:eastAsia="Calibri" w:hAnsi="Helvetica" w:cs="Times New Roman"/>
                <w:spacing w:val="-2"/>
                <w:sz w:val="24"/>
                <w:szCs w:val="24"/>
              </w:rPr>
              <w:t xml:space="preserve"> </w:t>
            </w:r>
            <w:r w:rsidR="004240A9" w:rsidRPr="006B028B">
              <w:rPr>
                <w:rFonts w:ascii="Helvetica" w:eastAsia="Calibri" w:hAnsi="Helvetica" w:cs="Times New Roman"/>
                <w:spacing w:val="-2"/>
                <w:sz w:val="24"/>
                <w:szCs w:val="24"/>
              </w:rPr>
              <w:t>Stand and wait for the staff to clean the floor.</w:t>
            </w:r>
          </w:p>
        </w:tc>
      </w:tr>
      <w:tr w:rsidR="00940040" w:rsidRPr="006B028B" w14:paraId="6F162560" w14:textId="77777777" w:rsidTr="00F84899">
        <w:tc>
          <w:tcPr>
            <w:cnfStyle w:val="001000000000" w:firstRow="0" w:lastRow="0" w:firstColumn="1" w:lastColumn="0" w:oddVBand="0" w:evenVBand="0" w:oddHBand="0" w:evenHBand="0" w:firstRowFirstColumn="0" w:firstRowLastColumn="0" w:lastRowFirstColumn="0" w:lastRowLastColumn="0"/>
            <w:tcW w:w="4675" w:type="dxa"/>
          </w:tcPr>
          <w:p w14:paraId="0D4096A1" w14:textId="0504CFDD" w:rsidR="00940040" w:rsidRPr="006B028B" w:rsidRDefault="00940040" w:rsidP="00C61AFB">
            <w:pPr>
              <w:widowControl w:val="0"/>
              <w:tabs>
                <w:tab w:val="left" w:pos="-1440"/>
                <w:tab w:val="left" w:pos="-720"/>
              </w:tabs>
              <w:suppressAutoHyphens/>
              <w:ind w:right="160"/>
              <w:jc w:val="both"/>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The night shift staff leaves dirty food trays in the hallway for hours after </w:t>
            </w:r>
            <w:proofErr w:type="gramStart"/>
            <w:r w:rsidRPr="006B028B">
              <w:rPr>
                <w:rFonts w:ascii="Helvetica" w:eastAsia="Calibri" w:hAnsi="Helvetica" w:cs="Times New Roman"/>
                <w:b w:val="0"/>
                <w:bCs w:val="0"/>
                <w:spacing w:val="-2"/>
                <w:sz w:val="24"/>
                <w:szCs w:val="24"/>
              </w:rPr>
              <w:t>dinner</w:t>
            </w:r>
            <w:proofErr w:type="gramEnd"/>
            <w:r w:rsidRPr="006B028B">
              <w:rPr>
                <w:rFonts w:ascii="Helvetica" w:eastAsia="Calibri" w:hAnsi="Helvetica" w:cs="Times New Roman"/>
                <w:b w:val="0"/>
                <w:bCs w:val="0"/>
                <w:spacing w:val="-2"/>
                <w:sz w:val="24"/>
                <w:szCs w:val="24"/>
              </w:rPr>
              <w:t xml:space="preserve"> is served to residents in their room</w:t>
            </w:r>
            <w:r w:rsidR="0002184C">
              <w:rPr>
                <w:rFonts w:ascii="Helvetica" w:eastAsia="Calibri" w:hAnsi="Helvetica" w:cs="Times New Roman"/>
                <w:b w:val="0"/>
                <w:bCs w:val="0"/>
                <w:spacing w:val="-2"/>
                <w:sz w:val="24"/>
                <w:szCs w:val="24"/>
              </w:rPr>
              <w:t>s</w:t>
            </w:r>
            <w:r w:rsidRPr="006B028B">
              <w:rPr>
                <w:rFonts w:ascii="Helvetica" w:eastAsia="Calibri" w:hAnsi="Helvetica" w:cs="Times New Roman"/>
                <w:b w:val="0"/>
                <w:bCs w:val="0"/>
                <w:spacing w:val="-2"/>
                <w:sz w:val="24"/>
                <w:szCs w:val="24"/>
              </w:rPr>
              <w:t>.</w:t>
            </w:r>
            <w:r w:rsidR="0028252E">
              <w:rPr>
                <w:rFonts w:ascii="Helvetica" w:eastAsia="Calibri" w:hAnsi="Helvetica" w:cs="Times New Roman"/>
                <w:b w:val="0"/>
                <w:bCs w:val="0"/>
                <w:spacing w:val="-2"/>
                <w:sz w:val="24"/>
                <w:szCs w:val="24"/>
              </w:rPr>
              <w:t xml:space="preserve"> </w:t>
            </w:r>
          </w:p>
        </w:tc>
        <w:tc>
          <w:tcPr>
            <w:tcW w:w="5310" w:type="dxa"/>
          </w:tcPr>
          <w:p w14:paraId="01DF503F" w14:textId="77777777" w:rsidR="00940040" w:rsidRPr="006B028B" w:rsidRDefault="00940040" w:rsidP="00C61AFB">
            <w:pPr>
              <w:widowControl w:val="0"/>
              <w:tabs>
                <w:tab w:val="left" w:pos="-1440"/>
                <w:tab w:val="left" w:pos="-720"/>
              </w:tabs>
              <w:suppressAutoHyphens/>
              <w:ind w:right="160"/>
              <w:jc w:val="both"/>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Talk to facility staff about the unsanitary practice and potential risks to residents.</w:t>
            </w:r>
          </w:p>
        </w:tc>
      </w:tr>
      <w:bookmarkEnd w:id="69"/>
    </w:tbl>
    <w:p w14:paraId="71DCCC73" w14:textId="77777777" w:rsidR="00920EAB" w:rsidRPr="00920EAB" w:rsidRDefault="00920EAB" w:rsidP="00940040">
      <w:pPr>
        <w:keepNext/>
        <w:keepLines/>
        <w:spacing w:before="80" w:after="0" w:line="240" w:lineRule="auto"/>
        <w:jc w:val="both"/>
        <w:outlineLvl w:val="3"/>
        <w:rPr>
          <w:rFonts w:ascii="Helvetica" w:eastAsia="Times New Roman" w:hAnsi="Helvetica" w:cs="Times New Roman"/>
          <w:b/>
          <w:bCs/>
          <w:i/>
          <w:iCs/>
          <w:color w:val="000000" w:themeColor="text1"/>
          <w:sz w:val="10"/>
          <w:szCs w:val="10"/>
        </w:rPr>
      </w:pPr>
    </w:p>
    <w:p w14:paraId="7B5DECB6" w14:textId="3F8524AD" w:rsidR="00940040" w:rsidRPr="00734FD4" w:rsidRDefault="00940040" w:rsidP="00940040">
      <w:pPr>
        <w:keepNext/>
        <w:keepLines/>
        <w:spacing w:before="80" w:after="0" w:line="240" w:lineRule="auto"/>
        <w:jc w:val="both"/>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t>Grievances</w:t>
      </w:r>
    </w:p>
    <w:p w14:paraId="78D71232" w14:textId="0099918B" w:rsidR="00B7784B" w:rsidRPr="00F84899" w:rsidRDefault="00940040" w:rsidP="00734FD4">
      <w:pPr>
        <w:rPr>
          <w:rFonts w:ascii="Helvetica" w:eastAsia="Times New Roman" w:hAnsi="Helvetica" w:cs="Times New Roman"/>
          <w:sz w:val="24"/>
          <w:szCs w:val="24"/>
        </w:rPr>
      </w:pPr>
      <w:bookmarkStart w:id="70" w:name="_Hlk71540226"/>
      <w:r w:rsidRPr="00F84899">
        <w:rPr>
          <w:rFonts w:ascii="Helvetica" w:eastAsia="Times New Roman" w:hAnsi="Helvetica" w:cs="Times New Roman"/>
          <w:sz w:val="24"/>
          <w:szCs w:val="24"/>
        </w:rPr>
        <w:t>The resident has the right to voice grievances to the facility or other agency or entity that hears grievances without discrimination or reprisal and without fear of discrimination or reprisal.</w:t>
      </w:r>
    </w:p>
    <w:p w14:paraId="66E4768C" w14:textId="61EA20D2" w:rsidR="00940040" w:rsidRPr="006B028B" w:rsidRDefault="00CE5796" w:rsidP="00734FD4">
      <w:pPr>
        <w:spacing w:after="0"/>
        <w:rPr>
          <w:rFonts w:ascii="Helvetica" w:eastAsia="Calibri" w:hAnsi="Helvetica" w:cs="Times New Roman"/>
          <w:sz w:val="24"/>
          <w:szCs w:val="24"/>
        </w:rPr>
      </w:pPr>
      <w:r w:rsidRPr="006B028B">
        <w:rPr>
          <w:rFonts w:ascii="Helvetica" w:eastAsia="Calibri" w:hAnsi="Helvetica" w:cs="Times New Roman"/>
          <w:sz w:val="24"/>
          <w:szCs w:val="24"/>
        </w:rPr>
        <w:t>R</w:t>
      </w:r>
      <w:r w:rsidR="00940040" w:rsidRPr="006B028B">
        <w:rPr>
          <w:rFonts w:ascii="Helvetica" w:eastAsia="Calibri" w:hAnsi="Helvetica" w:cs="Times New Roman"/>
          <w:sz w:val="24"/>
          <w:szCs w:val="24"/>
        </w:rPr>
        <w:t>esidents have a right to complain about treatment, care,</w:t>
      </w:r>
      <w:r w:rsidR="007B567E" w:rsidRPr="006B028B">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management of funds, lost clothing, or violation of rights, etc.</w:t>
      </w:r>
      <w:r w:rsidR="0028252E">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 xml:space="preserve">This regulation also ensures that the facility has a policy to address all grievances. Facility staff are responsible for making prompt efforts to resolve a grievance and to keep the </w:t>
      </w:r>
      <w:proofErr w:type="gramStart"/>
      <w:r w:rsidR="00940040" w:rsidRPr="006B028B">
        <w:rPr>
          <w:rFonts w:ascii="Helvetica" w:eastAsia="Calibri" w:hAnsi="Helvetica" w:cs="Times New Roman"/>
          <w:sz w:val="24"/>
          <w:szCs w:val="24"/>
        </w:rPr>
        <w:t>resident</w:t>
      </w:r>
      <w:proofErr w:type="gramEnd"/>
      <w:r w:rsidR="00940040" w:rsidRPr="006B028B">
        <w:rPr>
          <w:rFonts w:ascii="Helvetica" w:eastAsia="Calibri" w:hAnsi="Helvetica" w:cs="Times New Roman"/>
          <w:sz w:val="24"/>
          <w:szCs w:val="24"/>
        </w:rPr>
        <w:t xml:space="preserve"> up to date about any progress toward resolution.</w:t>
      </w:r>
      <w:r w:rsidR="0028252E">
        <w:rPr>
          <w:rFonts w:ascii="Helvetica" w:eastAsia="Calibri" w:hAnsi="Helvetica" w:cs="Times New Roman"/>
          <w:sz w:val="24"/>
          <w:szCs w:val="24"/>
        </w:rPr>
        <w:t xml:space="preserve"> </w:t>
      </w:r>
    </w:p>
    <w:p w14:paraId="65A4C2A8" w14:textId="77777777" w:rsidR="00940040" w:rsidRPr="006B028B" w:rsidRDefault="00940040" w:rsidP="00940040">
      <w:pPr>
        <w:spacing w:after="0"/>
        <w:jc w:val="both"/>
        <w:rPr>
          <w:rFonts w:ascii="Helvetica" w:eastAsia="Calibri" w:hAnsi="Helvetica" w:cs="Times New Roman"/>
          <w:sz w:val="24"/>
          <w:szCs w:val="24"/>
        </w:rPr>
      </w:pPr>
    </w:p>
    <w:tbl>
      <w:tblPr>
        <w:tblStyle w:val="GridTable2-Accent5"/>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310"/>
      </w:tblGrid>
      <w:tr w:rsidR="00940040" w:rsidRPr="006B028B" w14:paraId="6A084C6F" w14:textId="77777777" w:rsidTr="00F84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7CCC9326" w14:textId="21C562D8" w:rsidR="00940040" w:rsidRPr="00734FD4" w:rsidRDefault="00940040" w:rsidP="00920EAB">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7B567E" w:rsidRPr="00734FD4">
              <w:rPr>
                <w:rFonts w:ascii="Poppins" w:eastAsia="Calibri" w:hAnsi="Poppins" w:cs="Poppins"/>
                <w:spacing w:val="-2"/>
                <w:sz w:val="24"/>
                <w:szCs w:val="24"/>
              </w:rPr>
              <w:t>s</w:t>
            </w:r>
          </w:p>
        </w:tc>
        <w:tc>
          <w:tcPr>
            <w:tcW w:w="5310" w:type="dxa"/>
            <w:tcBorders>
              <w:top w:val="none" w:sz="0" w:space="0" w:color="auto"/>
              <w:left w:val="none" w:sz="0" w:space="0" w:color="auto"/>
              <w:bottom w:val="none" w:sz="0" w:space="0" w:color="auto"/>
            </w:tcBorders>
          </w:tcPr>
          <w:p w14:paraId="4F361D21" w14:textId="5B61C8F3" w:rsidR="00940040" w:rsidRPr="00734FD4" w:rsidRDefault="007E155C" w:rsidP="00920EAB">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53F56D08" w14:textId="77777777" w:rsidTr="00F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5B69292C" w14:textId="28E48C7F" w:rsidR="00940040" w:rsidRPr="006B028B" w:rsidRDefault="00940040" w:rsidP="00734FD4">
            <w:pPr>
              <w:widowControl w:val="0"/>
              <w:tabs>
                <w:tab w:val="left" w:pos="-1440"/>
                <w:tab w:val="left" w:pos="-720"/>
              </w:tabs>
              <w:suppressAutoHyphens/>
              <w:ind w:right="16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During your last visit, Connie asked for your help with </w:t>
            </w:r>
            <w:proofErr w:type="gramStart"/>
            <w:r w:rsidRPr="006B028B">
              <w:rPr>
                <w:rFonts w:ascii="Helvetica" w:eastAsia="Calibri" w:hAnsi="Helvetica" w:cs="Times New Roman"/>
                <w:b w:val="0"/>
                <w:bCs w:val="0"/>
                <w:spacing w:val="-2"/>
                <w:sz w:val="24"/>
                <w:szCs w:val="24"/>
              </w:rPr>
              <w:t>a concern</w:t>
            </w:r>
            <w:proofErr w:type="gramEnd"/>
            <w:r w:rsidRPr="006B028B">
              <w:rPr>
                <w:rFonts w:ascii="Helvetica" w:eastAsia="Calibri" w:hAnsi="Helvetica" w:cs="Times New Roman"/>
                <w:b w:val="0"/>
                <w:bCs w:val="0"/>
                <w:spacing w:val="-2"/>
                <w:sz w:val="24"/>
                <w:szCs w:val="24"/>
              </w:rPr>
              <w:t xml:space="preserve">. At the next visit, Connie </w:t>
            </w:r>
            <w:r w:rsidR="00203DE4" w:rsidRPr="006B028B">
              <w:rPr>
                <w:rFonts w:ascii="Helvetica" w:eastAsia="Calibri" w:hAnsi="Helvetica" w:cs="Times New Roman"/>
                <w:b w:val="0"/>
                <w:bCs w:val="0"/>
                <w:spacing w:val="-2"/>
                <w:sz w:val="24"/>
                <w:szCs w:val="24"/>
              </w:rPr>
              <w:t xml:space="preserve">says </w:t>
            </w:r>
            <w:r w:rsidRPr="006B028B">
              <w:rPr>
                <w:rFonts w:ascii="Helvetica" w:eastAsia="Calibri" w:hAnsi="Helvetica" w:cs="Times New Roman"/>
                <w:b w:val="0"/>
                <w:bCs w:val="0"/>
                <w:spacing w:val="-2"/>
                <w:sz w:val="24"/>
                <w:szCs w:val="24"/>
              </w:rPr>
              <w:t>staff treat her differently now, after talking to you.</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 xml:space="preserve">Connie </w:t>
            </w:r>
            <w:r w:rsidR="00203DE4" w:rsidRPr="006B028B">
              <w:rPr>
                <w:rFonts w:ascii="Helvetica" w:eastAsia="Calibri" w:hAnsi="Helvetica" w:cs="Times New Roman"/>
                <w:b w:val="0"/>
                <w:bCs w:val="0"/>
                <w:spacing w:val="-2"/>
                <w:sz w:val="24"/>
                <w:szCs w:val="24"/>
              </w:rPr>
              <w:t xml:space="preserve">says </w:t>
            </w:r>
            <w:r w:rsidRPr="006B028B">
              <w:rPr>
                <w:rFonts w:ascii="Helvetica" w:eastAsia="Calibri" w:hAnsi="Helvetica" w:cs="Times New Roman"/>
                <w:b w:val="0"/>
                <w:bCs w:val="0"/>
                <w:spacing w:val="-2"/>
                <w:sz w:val="24"/>
                <w:szCs w:val="24"/>
              </w:rPr>
              <w:t>staff are rude and ignore her requests for help.</w:t>
            </w:r>
          </w:p>
        </w:tc>
        <w:tc>
          <w:tcPr>
            <w:tcW w:w="5310" w:type="dxa"/>
            <w:shd w:val="clear" w:color="auto" w:fill="C0DAD8"/>
          </w:tcPr>
          <w:p w14:paraId="6C5D5792" w14:textId="48CED3E2" w:rsidR="00940040" w:rsidRPr="006B028B" w:rsidRDefault="00940040" w:rsidP="00734FD4">
            <w:pPr>
              <w:widowControl w:val="0"/>
              <w:tabs>
                <w:tab w:val="left" w:pos="-1440"/>
                <w:tab w:val="left" w:pos="-720"/>
              </w:tabs>
              <w:suppressAutoHyphens/>
              <w:ind w:right="16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Connie’s right to present complaints without the fear of retaliation. Offer to talk to staff about the recent concern and offer to provide staff training about resident</w:t>
            </w:r>
            <w:r w:rsidR="00644476" w:rsidRPr="006B028B">
              <w:rPr>
                <w:rFonts w:ascii="Helvetica" w:eastAsia="Calibri" w:hAnsi="Helvetica" w:cs="Times New Roman"/>
                <w:spacing w:val="-2"/>
                <w:sz w:val="24"/>
                <w:szCs w:val="24"/>
              </w:rPr>
              <w:t>s’</w:t>
            </w:r>
            <w:r w:rsidRPr="006B028B">
              <w:rPr>
                <w:rFonts w:ascii="Helvetica" w:eastAsia="Calibri" w:hAnsi="Helvetica" w:cs="Times New Roman"/>
                <w:spacing w:val="-2"/>
                <w:sz w:val="24"/>
                <w:szCs w:val="24"/>
              </w:rPr>
              <w:t xml:space="preserve"> rights and retaliation.</w:t>
            </w:r>
          </w:p>
        </w:tc>
      </w:tr>
      <w:tr w:rsidR="00940040" w:rsidRPr="006B028B" w14:paraId="749F7FA6" w14:textId="77777777" w:rsidTr="00F84899">
        <w:tc>
          <w:tcPr>
            <w:cnfStyle w:val="001000000000" w:firstRow="0" w:lastRow="0" w:firstColumn="1" w:lastColumn="0" w:oddVBand="0" w:evenVBand="0" w:oddHBand="0" w:evenHBand="0" w:firstRowFirstColumn="0" w:firstRowLastColumn="0" w:lastRowFirstColumn="0" w:lastRowLastColumn="0"/>
            <w:tcW w:w="4675" w:type="dxa"/>
          </w:tcPr>
          <w:p w14:paraId="0964A274" w14:textId="6622AACB" w:rsidR="00940040" w:rsidRPr="006B028B" w:rsidRDefault="00940040" w:rsidP="00734FD4">
            <w:pPr>
              <w:widowControl w:val="0"/>
              <w:tabs>
                <w:tab w:val="left" w:pos="-1440"/>
                <w:tab w:val="left" w:pos="-720"/>
              </w:tabs>
              <w:suppressAutoHyphens/>
              <w:ind w:right="16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Mark </w:t>
            </w:r>
            <w:r w:rsidR="00203DE4" w:rsidRPr="006B028B">
              <w:rPr>
                <w:rFonts w:ascii="Helvetica" w:eastAsia="Calibri" w:hAnsi="Helvetica" w:cs="Times New Roman"/>
                <w:b w:val="0"/>
                <w:bCs w:val="0"/>
                <w:spacing w:val="-2"/>
                <w:sz w:val="24"/>
                <w:szCs w:val="24"/>
              </w:rPr>
              <w:t xml:space="preserve">states </w:t>
            </w:r>
            <w:r w:rsidRPr="006B028B">
              <w:rPr>
                <w:rFonts w:ascii="Helvetica" w:eastAsia="Calibri" w:hAnsi="Helvetica" w:cs="Times New Roman"/>
                <w:b w:val="0"/>
                <w:bCs w:val="0"/>
                <w:spacing w:val="-2"/>
                <w:sz w:val="24"/>
                <w:szCs w:val="24"/>
              </w:rPr>
              <w:t>he has complained several times about cold food but feels like he is getting the run-around from staff.</w:t>
            </w:r>
          </w:p>
        </w:tc>
        <w:tc>
          <w:tcPr>
            <w:tcW w:w="5310" w:type="dxa"/>
          </w:tcPr>
          <w:p w14:paraId="74B8E7BF" w14:textId="7C1D6FF0" w:rsidR="00940040" w:rsidRPr="006B028B" w:rsidRDefault="00940040" w:rsidP="00734FD4">
            <w:pPr>
              <w:widowControl w:val="0"/>
              <w:tabs>
                <w:tab w:val="left" w:pos="-1440"/>
                <w:tab w:val="left" w:pos="-720"/>
              </w:tabs>
              <w:suppressAutoHyphens/>
              <w:ind w:right="16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Explain Mark’s right to receive a prompt response and updates </w:t>
            </w:r>
            <w:proofErr w:type="gramStart"/>
            <w:r w:rsidRPr="006B028B">
              <w:rPr>
                <w:rFonts w:ascii="Helvetica" w:eastAsia="Calibri" w:hAnsi="Helvetica" w:cs="Times New Roman"/>
                <w:spacing w:val="-2"/>
                <w:sz w:val="24"/>
                <w:szCs w:val="24"/>
              </w:rPr>
              <w:t>towards</w:t>
            </w:r>
            <w:proofErr w:type="gramEnd"/>
            <w:r w:rsidRPr="006B028B">
              <w:rPr>
                <w:rFonts w:ascii="Helvetica" w:eastAsia="Calibri" w:hAnsi="Helvetica" w:cs="Times New Roman"/>
                <w:spacing w:val="-2"/>
                <w:sz w:val="24"/>
                <w:szCs w:val="24"/>
              </w:rPr>
              <w:t xml:space="preserve"> getting his complaint resolved.</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Offer to address his concern with staff.</w:t>
            </w:r>
          </w:p>
        </w:tc>
      </w:tr>
    </w:tbl>
    <w:bookmarkEnd w:id="70"/>
    <w:p w14:paraId="25ED5458" w14:textId="42CA01C7" w:rsidR="00940040" w:rsidRPr="00734FD4" w:rsidRDefault="00940040" w:rsidP="00940040">
      <w:pPr>
        <w:keepNext/>
        <w:keepLines/>
        <w:spacing w:before="80" w:after="0" w:line="240" w:lineRule="auto"/>
        <w:jc w:val="both"/>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lastRenderedPageBreak/>
        <w:t>Contact with external entities</w:t>
      </w:r>
    </w:p>
    <w:p w14:paraId="564C4E85" w14:textId="37A9F2D3" w:rsidR="00374593" w:rsidRPr="00F84899" w:rsidRDefault="00940040" w:rsidP="00734FD4">
      <w:pPr>
        <w:rPr>
          <w:rFonts w:ascii="Helvetica" w:eastAsia="Times New Roman" w:hAnsi="Helvetica" w:cs="Times New Roman"/>
          <w:sz w:val="24"/>
          <w:szCs w:val="24"/>
        </w:rPr>
      </w:pPr>
      <w:bookmarkStart w:id="71" w:name="_Hlk71540435"/>
      <w:r w:rsidRPr="00F84899">
        <w:rPr>
          <w:rFonts w:ascii="Helvetica" w:eastAsia="Times New Roman" w:hAnsi="Helvetica" w:cs="Times New Roman"/>
          <w:sz w:val="24"/>
          <w:szCs w:val="24"/>
        </w:rPr>
        <w:t xml:space="preserve">A facility must not prohibit or discourage a resident from communicating with federal, state, or local officials. </w:t>
      </w:r>
    </w:p>
    <w:p w14:paraId="1CC974B6" w14:textId="40F01B18" w:rsidR="00940040" w:rsidRPr="006B028B" w:rsidRDefault="00940040" w:rsidP="00734FD4">
      <w:pPr>
        <w:spacing w:after="0"/>
        <w:rPr>
          <w:rFonts w:ascii="Helvetica" w:eastAsia="Times New Roman" w:hAnsi="Helvetica" w:cs="Times New Roman"/>
          <w:sz w:val="24"/>
          <w:szCs w:val="24"/>
        </w:rPr>
      </w:pPr>
      <w:r w:rsidRPr="006B028B">
        <w:rPr>
          <w:rFonts w:ascii="Helvetica" w:eastAsia="Times New Roman" w:hAnsi="Helvetica" w:cs="Times New Roman"/>
          <w:sz w:val="24"/>
          <w:szCs w:val="24"/>
        </w:rPr>
        <w:t>This includes, but is not limited to:</w:t>
      </w:r>
    </w:p>
    <w:p w14:paraId="778F1B31" w14:textId="77777777" w:rsidR="00940040" w:rsidRPr="006B028B" w:rsidRDefault="00940040" w:rsidP="00541704">
      <w:pPr>
        <w:numPr>
          <w:ilvl w:val="0"/>
          <w:numId w:val="10"/>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federal and state </w:t>
      </w:r>
      <w:proofErr w:type="gramStart"/>
      <w:r w:rsidRPr="006B028B">
        <w:rPr>
          <w:rFonts w:ascii="Helvetica" w:eastAsia="Times New Roman" w:hAnsi="Helvetica" w:cs="Times New Roman"/>
          <w:sz w:val="24"/>
          <w:szCs w:val="24"/>
        </w:rPr>
        <w:t>surveyors;</w:t>
      </w:r>
      <w:proofErr w:type="gramEnd"/>
      <w:r w:rsidRPr="006B028B">
        <w:rPr>
          <w:rFonts w:ascii="Helvetica" w:eastAsia="Times New Roman" w:hAnsi="Helvetica" w:cs="Times New Roman"/>
          <w:sz w:val="24"/>
          <w:szCs w:val="24"/>
        </w:rPr>
        <w:t xml:space="preserve"> </w:t>
      </w:r>
    </w:p>
    <w:p w14:paraId="48132607" w14:textId="77777777" w:rsidR="00940040" w:rsidRPr="006B028B" w:rsidRDefault="00940040" w:rsidP="00541704">
      <w:pPr>
        <w:numPr>
          <w:ilvl w:val="0"/>
          <w:numId w:val="10"/>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other federal or state health department </w:t>
      </w:r>
      <w:proofErr w:type="gramStart"/>
      <w:r w:rsidRPr="006B028B">
        <w:rPr>
          <w:rFonts w:ascii="Helvetica" w:eastAsia="Times New Roman" w:hAnsi="Helvetica" w:cs="Times New Roman"/>
          <w:sz w:val="24"/>
          <w:szCs w:val="24"/>
        </w:rPr>
        <w:t>employees;</w:t>
      </w:r>
      <w:proofErr w:type="gramEnd"/>
      <w:r w:rsidRPr="006B028B">
        <w:rPr>
          <w:rFonts w:ascii="Helvetica" w:eastAsia="Times New Roman" w:hAnsi="Helvetica" w:cs="Times New Roman"/>
          <w:sz w:val="24"/>
          <w:szCs w:val="24"/>
        </w:rPr>
        <w:t xml:space="preserve"> </w:t>
      </w:r>
    </w:p>
    <w:p w14:paraId="21A6C4DE" w14:textId="2C8DD935" w:rsidR="00940040" w:rsidRDefault="00940040" w:rsidP="00541704">
      <w:pPr>
        <w:numPr>
          <w:ilvl w:val="0"/>
          <w:numId w:val="10"/>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representatives</w:t>
      </w:r>
      <w:r w:rsidR="00CC1F8A" w:rsidRPr="006B028B">
        <w:rPr>
          <w:rFonts w:ascii="Helvetica" w:eastAsia="Times New Roman" w:hAnsi="Helvetica" w:cs="Times New Roman"/>
          <w:sz w:val="24"/>
          <w:szCs w:val="24"/>
        </w:rPr>
        <w:t xml:space="preserve"> of the </w:t>
      </w:r>
      <w:proofErr w:type="gramStart"/>
      <w:r w:rsidR="00CC1F8A" w:rsidRPr="006B028B">
        <w:rPr>
          <w:rFonts w:ascii="Helvetica" w:eastAsia="Times New Roman" w:hAnsi="Helvetica" w:cs="Times New Roman"/>
          <w:sz w:val="24"/>
          <w:szCs w:val="24"/>
        </w:rPr>
        <w:t>Office</w:t>
      </w:r>
      <w:r w:rsidRPr="006B028B">
        <w:rPr>
          <w:rFonts w:ascii="Helvetica" w:eastAsia="Times New Roman" w:hAnsi="Helvetica" w:cs="Times New Roman"/>
          <w:sz w:val="24"/>
          <w:szCs w:val="24"/>
        </w:rPr>
        <w:t>;</w:t>
      </w:r>
      <w:proofErr w:type="gramEnd"/>
    </w:p>
    <w:p w14:paraId="58D2A257" w14:textId="77777777" w:rsidR="00BC4761" w:rsidRPr="006B028B" w:rsidRDefault="00BC4761" w:rsidP="00734FD4">
      <w:pPr>
        <w:contextualSpacing/>
        <w:rPr>
          <w:rFonts w:ascii="Helvetica" w:eastAsia="Times New Roman" w:hAnsi="Helvetica" w:cs="Times New Roman"/>
          <w:sz w:val="24"/>
          <w:szCs w:val="24"/>
        </w:rPr>
      </w:pPr>
    </w:p>
    <w:p w14:paraId="31377FBA" w14:textId="15CDBFD5" w:rsidR="001C69D7" w:rsidRPr="006B028B" w:rsidRDefault="001C69D7" w:rsidP="00541704">
      <w:pPr>
        <w:numPr>
          <w:ilvl w:val="0"/>
          <w:numId w:val="10"/>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any representative of the </w:t>
      </w:r>
      <w:r w:rsidR="00E1178C" w:rsidRPr="006B028B">
        <w:rPr>
          <w:rFonts w:ascii="Helvetica" w:eastAsia="Times New Roman" w:hAnsi="Helvetica" w:cs="Times New Roman"/>
          <w:sz w:val="24"/>
          <w:szCs w:val="24"/>
        </w:rPr>
        <w:t>protection and advocacy systems</w:t>
      </w:r>
      <w:r w:rsidR="00E22A35" w:rsidRPr="006B028B">
        <w:rPr>
          <w:rFonts w:ascii="Helvetica" w:eastAsia="Times New Roman" w:hAnsi="Helvetica" w:cs="Times New Roman"/>
          <w:sz w:val="24"/>
          <w:szCs w:val="24"/>
        </w:rPr>
        <w:t>, as designated by the state</w:t>
      </w:r>
      <w:r w:rsidR="00E1178C" w:rsidRPr="006B028B">
        <w:rPr>
          <w:rFonts w:ascii="Helvetica" w:eastAsia="Times New Roman" w:hAnsi="Helvetica" w:cs="Times New Roman"/>
          <w:sz w:val="24"/>
          <w:szCs w:val="24"/>
        </w:rPr>
        <w:t xml:space="preserve">; </w:t>
      </w:r>
      <w:r w:rsidR="00B204B0">
        <w:rPr>
          <w:rFonts w:ascii="Helvetica" w:eastAsia="Times New Roman" w:hAnsi="Helvetica" w:cs="Times New Roman"/>
          <w:sz w:val="24"/>
          <w:szCs w:val="24"/>
        </w:rPr>
        <w:t>and</w:t>
      </w:r>
    </w:p>
    <w:p w14:paraId="15DB48D3" w14:textId="08A265EE" w:rsidR="00940040" w:rsidRPr="006B028B" w:rsidRDefault="00940040" w:rsidP="00541704">
      <w:pPr>
        <w:numPr>
          <w:ilvl w:val="0"/>
          <w:numId w:val="10"/>
        </w:numPr>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any representative of the agency responsible for the protection and advocacy system</w:t>
      </w:r>
      <w:r w:rsidR="00D6776F" w:rsidRPr="006B028B">
        <w:rPr>
          <w:rFonts w:ascii="Helvetica" w:eastAsia="Times New Roman" w:hAnsi="Helvetica" w:cs="Times New Roman"/>
          <w:sz w:val="24"/>
          <w:szCs w:val="24"/>
        </w:rPr>
        <w:t>s</w:t>
      </w:r>
      <w:r w:rsidRPr="006B028B">
        <w:rPr>
          <w:rFonts w:ascii="Helvetica" w:eastAsia="Times New Roman" w:hAnsi="Helvetica" w:cs="Times New Roman"/>
          <w:sz w:val="24"/>
          <w:szCs w:val="24"/>
        </w:rPr>
        <w:t xml:space="preserve"> for individuals with </w:t>
      </w:r>
      <w:r w:rsidR="00D62ECE">
        <w:rPr>
          <w:rFonts w:ascii="Helvetica" w:eastAsia="Times New Roman" w:hAnsi="Helvetica" w:cs="Times New Roman"/>
          <w:sz w:val="24"/>
          <w:szCs w:val="24"/>
        </w:rPr>
        <w:t xml:space="preserve">a </w:t>
      </w:r>
      <w:r w:rsidRPr="006B028B">
        <w:rPr>
          <w:rFonts w:ascii="Helvetica" w:eastAsia="Times New Roman" w:hAnsi="Helvetica" w:cs="Times New Roman"/>
          <w:sz w:val="24"/>
          <w:szCs w:val="24"/>
        </w:rPr>
        <w:t xml:space="preserve">mental </w:t>
      </w:r>
      <w:r w:rsidR="00B01013">
        <w:rPr>
          <w:rFonts w:ascii="Helvetica" w:eastAsia="Times New Roman" w:hAnsi="Helvetica" w:cs="Times New Roman"/>
          <w:sz w:val="24"/>
          <w:szCs w:val="24"/>
        </w:rPr>
        <w:t>illness</w:t>
      </w:r>
      <w:r w:rsidRPr="006B028B">
        <w:rPr>
          <w:rFonts w:ascii="Helvetica" w:eastAsia="Times New Roman" w:hAnsi="Helvetica" w:cs="Times New Roman"/>
          <w:sz w:val="24"/>
          <w:szCs w:val="24"/>
        </w:rPr>
        <w:t>.</w:t>
      </w:r>
    </w:p>
    <w:p w14:paraId="188587C5" w14:textId="491BF6BA" w:rsidR="00940040" w:rsidRPr="006B028B" w:rsidRDefault="00940040" w:rsidP="00734FD4">
      <w:pPr>
        <w:spacing w:after="0"/>
        <w:rPr>
          <w:rFonts w:ascii="Helvetica" w:eastAsia="Calibri" w:hAnsi="Helvetica" w:cs="Times New Roman"/>
          <w:sz w:val="24"/>
          <w:szCs w:val="24"/>
          <w:u w:val="single"/>
        </w:rPr>
      </w:pPr>
    </w:p>
    <w:p w14:paraId="694FCF44" w14:textId="34363718" w:rsidR="00D8702C" w:rsidRPr="006B028B" w:rsidRDefault="00E22B3F" w:rsidP="00734FD4">
      <w:pPr>
        <w:spacing w:after="0"/>
        <w:rPr>
          <w:rFonts w:ascii="Helvetica" w:eastAsia="Calibri" w:hAnsi="Helvetica" w:cs="Times New Roman"/>
          <w:sz w:val="24"/>
          <w:szCs w:val="24"/>
        </w:rPr>
      </w:pPr>
      <w:r w:rsidRPr="006B028B">
        <w:rPr>
          <w:rFonts w:ascii="Helvetica" w:eastAsia="Calibri" w:hAnsi="Helvetica" w:cs="Times New Roman"/>
          <w:sz w:val="24"/>
          <w:szCs w:val="24"/>
        </w:rPr>
        <w:t>This</w:t>
      </w:r>
      <w:r w:rsidR="00940040" w:rsidRPr="006B028B">
        <w:rPr>
          <w:rFonts w:ascii="Helvetica" w:eastAsia="Calibri" w:hAnsi="Helvetica" w:cs="Times New Roman"/>
          <w:sz w:val="24"/>
          <w:szCs w:val="24"/>
        </w:rPr>
        <w:t xml:space="preserve"> means that facility staff must ensure that residents are able to communicate freely with </w:t>
      </w:r>
      <w:r w:rsidR="00A058DE" w:rsidRPr="006B028B">
        <w:rPr>
          <w:rFonts w:ascii="Helvetica" w:eastAsia="Calibri" w:hAnsi="Helvetica" w:cs="Times New Roman"/>
          <w:sz w:val="24"/>
          <w:szCs w:val="24"/>
        </w:rPr>
        <w:t xml:space="preserve">the LTCOP and </w:t>
      </w:r>
      <w:r w:rsidR="00940040" w:rsidRPr="006B028B">
        <w:rPr>
          <w:rFonts w:ascii="Helvetica" w:eastAsia="Calibri" w:hAnsi="Helvetica" w:cs="Times New Roman"/>
          <w:sz w:val="24"/>
          <w:szCs w:val="24"/>
        </w:rPr>
        <w:t>representatives of federal, state</w:t>
      </w:r>
      <w:r w:rsidR="00BF4877" w:rsidRPr="006B028B">
        <w:rPr>
          <w:rFonts w:ascii="Helvetica" w:eastAsia="Calibri" w:hAnsi="Helvetica" w:cs="Times New Roman"/>
          <w:sz w:val="24"/>
          <w:szCs w:val="24"/>
        </w:rPr>
        <w:t>,</w:t>
      </w:r>
      <w:r w:rsidR="00940040" w:rsidRPr="006B028B">
        <w:rPr>
          <w:rFonts w:ascii="Helvetica" w:eastAsia="Calibri" w:hAnsi="Helvetica" w:cs="Times New Roman"/>
          <w:sz w:val="24"/>
          <w:szCs w:val="24"/>
        </w:rPr>
        <w:t xml:space="preserve"> or local</w:t>
      </w:r>
      <w:r w:rsidR="00E669E7" w:rsidRPr="006B028B">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officials</w:t>
      </w:r>
      <w:r w:rsidR="00BF4877" w:rsidRPr="006B028B">
        <w:rPr>
          <w:rFonts w:ascii="Helvetica" w:eastAsia="Calibri" w:hAnsi="Helvetica" w:cs="Times New Roman"/>
          <w:sz w:val="24"/>
          <w:szCs w:val="24"/>
        </w:rPr>
        <w:t>.</w:t>
      </w:r>
    </w:p>
    <w:p w14:paraId="4B7A15E2" w14:textId="77777777" w:rsidR="00940040" w:rsidRPr="006B028B" w:rsidRDefault="00940040" w:rsidP="00940040">
      <w:pPr>
        <w:spacing w:after="0"/>
        <w:jc w:val="both"/>
        <w:rPr>
          <w:rFonts w:ascii="Helvetica" w:eastAsia="Calibri" w:hAnsi="Helvetica" w:cs="Times New Roman"/>
          <w:sz w:val="24"/>
          <w:szCs w:val="24"/>
        </w:rPr>
      </w:pPr>
    </w:p>
    <w:tbl>
      <w:tblPr>
        <w:tblStyle w:val="GridTable2-Accent5"/>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220"/>
      </w:tblGrid>
      <w:tr w:rsidR="00940040" w:rsidRPr="006B028B" w14:paraId="72BFD286" w14:textId="77777777" w:rsidTr="00F84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25A66B26" w14:textId="3812E0A7" w:rsidR="00940040" w:rsidRPr="00734FD4" w:rsidRDefault="00940040" w:rsidP="00920EAB">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A40A8F" w:rsidRPr="00734FD4">
              <w:rPr>
                <w:rFonts w:ascii="Poppins" w:eastAsia="Calibri" w:hAnsi="Poppins" w:cs="Poppins"/>
                <w:spacing w:val="-2"/>
                <w:sz w:val="24"/>
                <w:szCs w:val="24"/>
              </w:rPr>
              <w:t>s</w:t>
            </w:r>
          </w:p>
        </w:tc>
        <w:tc>
          <w:tcPr>
            <w:tcW w:w="5220" w:type="dxa"/>
            <w:tcBorders>
              <w:top w:val="none" w:sz="0" w:space="0" w:color="auto"/>
              <w:left w:val="none" w:sz="0" w:space="0" w:color="auto"/>
              <w:bottom w:val="none" w:sz="0" w:space="0" w:color="auto"/>
            </w:tcBorders>
          </w:tcPr>
          <w:p w14:paraId="7C6967CB" w14:textId="38960C3C" w:rsidR="00940040" w:rsidRPr="00734FD4" w:rsidRDefault="00006E90" w:rsidP="00920EAB">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3F8FAA41" w14:textId="77777777" w:rsidTr="00F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C0DAD8"/>
          </w:tcPr>
          <w:p w14:paraId="43FC6194" w14:textId="01BC6B53" w:rsidR="00940040" w:rsidRPr="006B028B" w:rsidRDefault="00940040" w:rsidP="00734FD4">
            <w:pPr>
              <w:widowControl w:val="0"/>
              <w:tabs>
                <w:tab w:val="left" w:pos="-1440"/>
                <w:tab w:val="left" w:pos="-720"/>
              </w:tabs>
              <w:suppressAutoHyphens/>
              <w:ind w:right="160"/>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 xml:space="preserve">James </w:t>
            </w:r>
            <w:r w:rsidR="00D8702C" w:rsidRPr="006B028B">
              <w:rPr>
                <w:rFonts w:ascii="Helvetica" w:eastAsia="Calibri" w:hAnsi="Helvetica" w:cs="Times New Roman"/>
                <w:b w:val="0"/>
                <w:bCs w:val="0"/>
                <w:spacing w:val="-2"/>
                <w:sz w:val="24"/>
                <w:szCs w:val="24"/>
              </w:rPr>
              <w:t xml:space="preserve">tells </w:t>
            </w:r>
            <w:r w:rsidRPr="006B028B">
              <w:rPr>
                <w:rFonts w:ascii="Helvetica" w:eastAsia="Calibri" w:hAnsi="Helvetica" w:cs="Times New Roman"/>
                <w:b w:val="0"/>
                <w:bCs w:val="0"/>
                <w:spacing w:val="-2"/>
                <w:sz w:val="24"/>
                <w:szCs w:val="24"/>
              </w:rPr>
              <w:t xml:space="preserve">the facility that he wants to talk to the surveyor during the investigation, but the facility does not inform </w:t>
            </w:r>
            <w:r w:rsidR="00BC1AF3" w:rsidRPr="006B028B">
              <w:rPr>
                <w:rFonts w:ascii="Helvetica" w:eastAsia="Calibri" w:hAnsi="Helvetica" w:cs="Times New Roman"/>
                <w:b w:val="0"/>
                <w:bCs w:val="0"/>
                <w:sz w:val="24"/>
                <w:szCs w:val="24"/>
              </w:rPr>
              <w:t xml:space="preserve">the survey agency </w:t>
            </w:r>
            <w:r w:rsidRPr="006B028B">
              <w:rPr>
                <w:rFonts w:ascii="Helvetica" w:eastAsia="Calibri" w:hAnsi="Helvetica" w:cs="Times New Roman"/>
                <w:b w:val="0"/>
                <w:bCs w:val="0"/>
                <w:sz w:val="24"/>
                <w:szCs w:val="24"/>
              </w:rPr>
              <w:t>of his wishes.</w:t>
            </w:r>
          </w:p>
        </w:tc>
        <w:tc>
          <w:tcPr>
            <w:tcW w:w="5220" w:type="dxa"/>
            <w:shd w:val="clear" w:color="auto" w:fill="C0DAD8"/>
          </w:tcPr>
          <w:p w14:paraId="44385131" w14:textId="2B7A609E" w:rsidR="00940040" w:rsidRPr="006B028B" w:rsidRDefault="00940040" w:rsidP="00734FD4">
            <w:pPr>
              <w:widowControl w:val="0"/>
              <w:tabs>
                <w:tab w:val="left" w:pos="-1440"/>
                <w:tab w:val="left" w:pos="-720"/>
              </w:tabs>
              <w:suppressAutoHyphens/>
              <w:ind w:right="25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James’</w:t>
            </w:r>
            <w:r w:rsidR="00436E71">
              <w:rPr>
                <w:rFonts w:ascii="Helvetica" w:eastAsia="Calibri" w:hAnsi="Helvetica" w:cs="Times New Roman"/>
                <w:spacing w:val="-2"/>
                <w:sz w:val="24"/>
                <w:szCs w:val="24"/>
              </w:rPr>
              <w:t>s</w:t>
            </w:r>
            <w:r w:rsidRPr="006B028B">
              <w:rPr>
                <w:rFonts w:ascii="Helvetica" w:eastAsia="Calibri" w:hAnsi="Helvetica" w:cs="Times New Roman"/>
                <w:spacing w:val="-2"/>
                <w:sz w:val="24"/>
                <w:szCs w:val="24"/>
              </w:rPr>
              <w:t xml:space="preserve"> right to talk to the surveyor and give him the number to </w:t>
            </w:r>
            <w:r w:rsidR="00A058DE" w:rsidRPr="006B028B">
              <w:rPr>
                <w:rFonts w:ascii="Helvetica" w:eastAsia="Calibri" w:hAnsi="Helvetica" w:cs="Times New Roman"/>
                <w:spacing w:val="-2"/>
                <w:sz w:val="24"/>
                <w:szCs w:val="24"/>
              </w:rPr>
              <w:t xml:space="preserve">the </w:t>
            </w:r>
            <w:r w:rsidR="00BC1AF3" w:rsidRPr="006B028B">
              <w:rPr>
                <w:rFonts w:ascii="Helvetica" w:eastAsia="Calibri" w:hAnsi="Helvetica" w:cs="Times New Roman"/>
                <w:spacing w:val="-2"/>
                <w:sz w:val="24"/>
                <w:szCs w:val="24"/>
              </w:rPr>
              <w:t>state survey agency</w:t>
            </w:r>
            <w:r w:rsidRPr="006B028B">
              <w:rPr>
                <w:rFonts w:ascii="Helvetica" w:eastAsia="Calibri" w:hAnsi="Helvetica" w:cs="Times New Roman"/>
                <w:spacing w:val="-2"/>
                <w:sz w:val="24"/>
                <w:szCs w:val="24"/>
              </w:rPr>
              <w:t xml:space="preserve"> so he can speak to a surveyor.</w:t>
            </w:r>
          </w:p>
        </w:tc>
      </w:tr>
      <w:bookmarkEnd w:id="71"/>
    </w:tbl>
    <w:p w14:paraId="2E0F647E" w14:textId="77777777" w:rsidR="00A40A8F" w:rsidRPr="006B028B" w:rsidRDefault="00A40A8F" w:rsidP="00940040">
      <w:pPr>
        <w:keepNext/>
        <w:keepLines/>
        <w:spacing w:before="80" w:after="0" w:line="240" w:lineRule="auto"/>
        <w:outlineLvl w:val="3"/>
        <w:rPr>
          <w:rFonts w:ascii="Helvetica" w:eastAsia="Times New Roman" w:hAnsi="Helvetica" w:cs="Times New Roman"/>
          <w:i/>
          <w:iCs/>
          <w:color w:val="134163"/>
          <w:sz w:val="28"/>
          <w:szCs w:val="28"/>
        </w:rPr>
      </w:pPr>
    </w:p>
    <w:p w14:paraId="1AB54CB2" w14:textId="47414561" w:rsidR="00940040" w:rsidRPr="00734FD4" w:rsidRDefault="00940040" w:rsidP="00940040">
      <w:pPr>
        <w:keepNext/>
        <w:keepLines/>
        <w:spacing w:before="80" w:after="0" w:line="240" w:lineRule="auto"/>
        <w:outlineLvl w:val="3"/>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t>Freedom from abuse, neglect, and exploitation</w:t>
      </w:r>
    </w:p>
    <w:p w14:paraId="384C043C" w14:textId="77B758E3" w:rsidR="00940040" w:rsidRPr="006B028B" w:rsidRDefault="00940040" w:rsidP="00734FD4">
      <w:pPr>
        <w:rPr>
          <w:rFonts w:ascii="Helvetica" w:eastAsia="Times New Roman" w:hAnsi="Helvetica" w:cs="Times New Roman"/>
          <w:sz w:val="24"/>
          <w:szCs w:val="24"/>
        </w:rPr>
      </w:pPr>
      <w:bookmarkStart w:id="72" w:name="_Hlk71540700"/>
      <w:r w:rsidRPr="00F84899">
        <w:rPr>
          <w:rFonts w:ascii="Helvetica" w:eastAsia="Times New Roman" w:hAnsi="Helvetica" w:cs="Times New Roman"/>
          <w:sz w:val="24"/>
          <w:szCs w:val="24"/>
        </w:rPr>
        <w:t xml:space="preserve">The </w:t>
      </w:r>
      <w:proofErr w:type="gramStart"/>
      <w:r w:rsidRPr="00F84899">
        <w:rPr>
          <w:rFonts w:ascii="Helvetica" w:eastAsia="Times New Roman" w:hAnsi="Helvetica" w:cs="Times New Roman"/>
          <w:sz w:val="24"/>
          <w:szCs w:val="24"/>
        </w:rPr>
        <w:t>resident has</w:t>
      </w:r>
      <w:proofErr w:type="gramEnd"/>
      <w:r w:rsidRPr="00F84899">
        <w:rPr>
          <w:rFonts w:ascii="Helvetica" w:eastAsia="Times New Roman" w:hAnsi="Helvetica" w:cs="Times New Roman"/>
          <w:sz w:val="24"/>
          <w:szCs w:val="24"/>
        </w:rPr>
        <w:t xml:space="preserve"> the right to be free from abuse, neglect, misuse of resident property, and exploitation. </w:t>
      </w:r>
      <w:r w:rsidRPr="006B028B">
        <w:rPr>
          <w:rFonts w:ascii="Helvetica" w:eastAsia="Times New Roman" w:hAnsi="Helvetica" w:cs="Times New Roman"/>
          <w:sz w:val="24"/>
          <w:szCs w:val="24"/>
        </w:rPr>
        <w:t>This includes</w:t>
      </w:r>
      <w:r w:rsidR="00071E0C">
        <w:rPr>
          <w:rFonts w:ascii="Helvetica" w:eastAsia="Times New Roman" w:hAnsi="Helvetica" w:cs="Times New Roman"/>
          <w:sz w:val="24"/>
          <w:szCs w:val="24"/>
        </w:rPr>
        <w:t>,</w:t>
      </w:r>
      <w:r w:rsidRPr="006B028B">
        <w:rPr>
          <w:rFonts w:ascii="Helvetica" w:eastAsia="Times New Roman" w:hAnsi="Helvetica" w:cs="Times New Roman"/>
          <w:sz w:val="24"/>
          <w:szCs w:val="24"/>
        </w:rPr>
        <w:t xml:space="preserve"> but is not </w:t>
      </w:r>
      <w:proofErr w:type="gramStart"/>
      <w:r w:rsidRPr="006B028B">
        <w:rPr>
          <w:rFonts w:ascii="Helvetica" w:eastAsia="Times New Roman" w:hAnsi="Helvetica" w:cs="Times New Roman"/>
          <w:sz w:val="24"/>
          <w:szCs w:val="24"/>
        </w:rPr>
        <w:t>limited</w:t>
      </w:r>
      <w:r w:rsidR="00071E0C">
        <w:rPr>
          <w:rFonts w:ascii="Helvetica" w:eastAsia="Times New Roman" w:hAnsi="Helvetica" w:cs="Times New Roman"/>
          <w:sz w:val="24"/>
          <w:szCs w:val="24"/>
        </w:rPr>
        <w:t>,</w:t>
      </w:r>
      <w:proofErr w:type="gramEnd"/>
      <w:r w:rsidRPr="006B028B">
        <w:rPr>
          <w:rFonts w:ascii="Helvetica" w:eastAsia="Times New Roman" w:hAnsi="Helvetica" w:cs="Times New Roman"/>
          <w:sz w:val="24"/>
          <w:szCs w:val="24"/>
        </w:rPr>
        <w:t xml:space="preserve"> to freedom from physical punishment, involuntary seclusion</w:t>
      </w:r>
      <w:r w:rsidR="00436E71">
        <w:rPr>
          <w:rFonts w:ascii="Helvetica" w:eastAsia="Times New Roman" w:hAnsi="Helvetica" w:cs="Times New Roman"/>
          <w:sz w:val="24"/>
          <w:szCs w:val="24"/>
        </w:rPr>
        <w:t>,</w:t>
      </w:r>
      <w:r w:rsidRPr="006B028B">
        <w:rPr>
          <w:rFonts w:ascii="Helvetica" w:eastAsia="Times New Roman" w:hAnsi="Helvetica" w:cs="Times New Roman"/>
          <w:sz w:val="24"/>
          <w:szCs w:val="24"/>
        </w:rPr>
        <w:t xml:space="preserve"> and any physical or chemical restraint not required to treat the resident's medical symptoms.</w:t>
      </w:r>
    </w:p>
    <w:p w14:paraId="5C41D7C2" w14:textId="4C67CF2A" w:rsidR="00495290" w:rsidRPr="006B028B" w:rsidRDefault="00CE5796" w:rsidP="00734FD4">
      <w:pPr>
        <w:spacing w:after="0"/>
        <w:rPr>
          <w:rFonts w:ascii="Helvetica" w:eastAsia="Calibri" w:hAnsi="Helvetica" w:cs="Times New Roman"/>
          <w:sz w:val="24"/>
          <w:szCs w:val="24"/>
        </w:rPr>
      </w:pPr>
      <w:r w:rsidRPr="006B028B">
        <w:rPr>
          <w:rFonts w:ascii="Helvetica" w:eastAsia="Calibri" w:hAnsi="Helvetica" w:cs="Times New Roman"/>
          <w:sz w:val="24"/>
          <w:szCs w:val="24"/>
        </w:rPr>
        <w:t>Each</w:t>
      </w:r>
      <w:r w:rsidR="00940040" w:rsidRPr="006B028B">
        <w:rPr>
          <w:rFonts w:ascii="Helvetica" w:eastAsia="Calibri" w:hAnsi="Helvetica" w:cs="Times New Roman"/>
          <w:sz w:val="24"/>
          <w:szCs w:val="24"/>
        </w:rPr>
        <w:t xml:space="preserve"> resident has the right to be free from abuse, neglect</w:t>
      </w:r>
      <w:r w:rsidR="004D1C12" w:rsidRPr="006B028B">
        <w:rPr>
          <w:rFonts w:ascii="Helvetica" w:eastAsia="Calibri" w:hAnsi="Helvetica" w:cs="Times New Roman"/>
          <w:sz w:val="24"/>
          <w:szCs w:val="24"/>
        </w:rPr>
        <w:t>,</w:t>
      </w:r>
      <w:r w:rsidR="00940040" w:rsidRPr="006B028B">
        <w:rPr>
          <w:rFonts w:ascii="Helvetica" w:eastAsia="Calibri" w:hAnsi="Helvetica" w:cs="Times New Roman"/>
          <w:sz w:val="24"/>
          <w:szCs w:val="24"/>
        </w:rPr>
        <w:t xml:space="preserve"> and physical punishment of</w:t>
      </w:r>
      <w:r w:rsidR="00A40A8F" w:rsidRPr="006B028B">
        <w:rPr>
          <w:rFonts w:ascii="Helvetica" w:eastAsia="Calibri" w:hAnsi="Helvetica" w:cs="Times New Roman"/>
          <w:sz w:val="24"/>
          <w:szCs w:val="24"/>
        </w:rPr>
        <w:t xml:space="preserve"> </w:t>
      </w:r>
      <w:r w:rsidR="00940040" w:rsidRPr="006B028B">
        <w:rPr>
          <w:rFonts w:ascii="Helvetica" w:eastAsia="Calibri" w:hAnsi="Helvetica" w:cs="Times New Roman"/>
          <w:sz w:val="24"/>
          <w:szCs w:val="24"/>
        </w:rPr>
        <w:t>any type by anyone.</w:t>
      </w:r>
      <w:r w:rsidR="00940040" w:rsidRPr="006B028B">
        <w:rPr>
          <w:rFonts w:ascii="Helvetica" w:eastAsia="Times New Roman" w:hAnsi="Helvetica" w:cs="Times New Roman"/>
        </w:rPr>
        <w:t xml:space="preserve"> </w:t>
      </w:r>
      <w:r w:rsidR="00940040" w:rsidRPr="006B028B">
        <w:rPr>
          <w:rFonts w:ascii="Helvetica" w:eastAsia="Calibri" w:hAnsi="Helvetica" w:cs="Times New Roman"/>
          <w:sz w:val="24"/>
          <w:szCs w:val="24"/>
        </w:rPr>
        <w:t xml:space="preserve">When a nursing </w:t>
      </w:r>
      <w:r w:rsidR="00F6166F" w:rsidRPr="006B028B">
        <w:rPr>
          <w:rFonts w:ascii="Helvetica" w:eastAsia="Calibri" w:hAnsi="Helvetica" w:cs="Times New Roman"/>
          <w:sz w:val="24"/>
          <w:szCs w:val="24"/>
        </w:rPr>
        <w:t>facility</w:t>
      </w:r>
      <w:r w:rsidR="00940040" w:rsidRPr="006B028B">
        <w:rPr>
          <w:rFonts w:ascii="Helvetica" w:eastAsia="Calibri" w:hAnsi="Helvetica" w:cs="Times New Roman"/>
          <w:sz w:val="24"/>
          <w:szCs w:val="24"/>
        </w:rPr>
        <w:t xml:space="preserve"> accepts a resident, the facility assumes the responsibility of ensuring the safety and well-being of the resident. </w:t>
      </w:r>
      <w:r w:rsidR="002016D4" w:rsidRPr="00317C12">
        <w:rPr>
          <w:rFonts w:ascii="Helvetica" w:eastAsia="Calibri" w:hAnsi="Helvetica" w:cs="Times New Roman"/>
          <w:sz w:val="24"/>
          <w:szCs w:val="24"/>
        </w:rPr>
        <w:t xml:space="preserve">It is the facility’s responsibility to ensure </w:t>
      </w:r>
      <w:r w:rsidR="00B204B0" w:rsidRPr="00317C12">
        <w:rPr>
          <w:rFonts w:ascii="Helvetica" w:eastAsia="Calibri" w:hAnsi="Helvetica" w:cs="Times New Roman"/>
          <w:sz w:val="24"/>
          <w:szCs w:val="24"/>
        </w:rPr>
        <w:t>staff know how to support residents and respond appropriately</w:t>
      </w:r>
      <w:r w:rsidR="002016D4" w:rsidRPr="00317C12">
        <w:rPr>
          <w:rFonts w:ascii="Helvetica" w:eastAsia="Calibri" w:hAnsi="Helvetica" w:cs="Times New Roman"/>
          <w:sz w:val="24"/>
          <w:szCs w:val="24"/>
        </w:rPr>
        <w:t xml:space="preserve"> by providing training</w:t>
      </w:r>
      <w:r w:rsidR="00940040" w:rsidRPr="00317C12">
        <w:rPr>
          <w:rFonts w:ascii="Helvetica" w:eastAsia="Calibri" w:hAnsi="Helvetica" w:cs="Times New Roman"/>
          <w:sz w:val="24"/>
          <w:szCs w:val="24"/>
        </w:rPr>
        <w:t xml:space="preserve"> </w:t>
      </w:r>
      <w:r w:rsidR="00495290" w:rsidRPr="00317C12">
        <w:rPr>
          <w:rFonts w:ascii="Helvetica" w:eastAsia="Calibri" w:hAnsi="Helvetica" w:cs="Times New Roman"/>
          <w:sz w:val="24"/>
          <w:szCs w:val="24"/>
        </w:rPr>
        <w:t>on</w:t>
      </w:r>
      <w:r w:rsidR="00B204B0" w:rsidRPr="00317C12">
        <w:rPr>
          <w:rFonts w:ascii="Helvetica" w:eastAsia="Calibri" w:hAnsi="Helvetica" w:cs="Times New Roman"/>
          <w:sz w:val="24"/>
          <w:szCs w:val="24"/>
        </w:rPr>
        <w:t xml:space="preserve"> how to prevent, identify, and report</w:t>
      </w:r>
      <w:r w:rsidR="00495290" w:rsidRPr="00317C12">
        <w:rPr>
          <w:rFonts w:ascii="Helvetica" w:eastAsia="Calibri" w:hAnsi="Helvetica" w:cs="Times New Roman"/>
          <w:sz w:val="24"/>
          <w:szCs w:val="24"/>
        </w:rPr>
        <w:t xml:space="preserve"> abuse, neglect</w:t>
      </w:r>
      <w:r w:rsidR="004D1C12" w:rsidRPr="00317C12">
        <w:rPr>
          <w:rFonts w:ascii="Helvetica" w:eastAsia="Calibri" w:hAnsi="Helvetica" w:cs="Times New Roman"/>
          <w:sz w:val="24"/>
          <w:szCs w:val="24"/>
        </w:rPr>
        <w:t>,</w:t>
      </w:r>
      <w:r w:rsidR="00495290" w:rsidRPr="00317C12">
        <w:rPr>
          <w:rFonts w:ascii="Helvetica" w:eastAsia="Calibri" w:hAnsi="Helvetica" w:cs="Times New Roman"/>
          <w:sz w:val="24"/>
          <w:szCs w:val="24"/>
        </w:rPr>
        <w:t xml:space="preserve"> and exploitation</w:t>
      </w:r>
      <w:r w:rsidR="00B204B0" w:rsidRPr="00317C12">
        <w:rPr>
          <w:rFonts w:ascii="Helvetica" w:eastAsia="Calibri" w:hAnsi="Helvetica" w:cs="Times New Roman"/>
          <w:sz w:val="24"/>
          <w:szCs w:val="24"/>
        </w:rPr>
        <w:t>.</w:t>
      </w:r>
    </w:p>
    <w:p w14:paraId="6B2A7FF0" w14:textId="77777777" w:rsidR="00940040" w:rsidRPr="006B028B" w:rsidRDefault="00940040" w:rsidP="00495290">
      <w:pPr>
        <w:spacing w:after="0"/>
        <w:ind w:left="720"/>
        <w:jc w:val="both"/>
        <w:rPr>
          <w:rFonts w:ascii="Helvetica" w:eastAsia="Times New Roman" w:hAnsi="Helvetica" w:cs="Times New Roman"/>
          <w:sz w:val="24"/>
          <w:szCs w:val="24"/>
        </w:rPr>
      </w:pPr>
    </w:p>
    <w:tbl>
      <w:tblPr>
        <w:tblStyle w:val="GridTable2-Accent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5130"/>
      </w:tblGrid>
      <w:tr w:rsidR="00940040" w:rsidRPr="006B028B" w14:paraId="6B9DABCB" w14:textId="77777777" w:rsidTr="00F84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Borders>
              <w:top w:val="none" w:sz="0" w:space="0" w:color="auto"/>
              <w:bottom w:val="none" w:sz="0" w:space="0" w:color="auto"/>
              <w:right w:val="none" w:sz="0" w:space="0" w:color="auto"/>
            </w:tcBorders>
          </w:tcPr>
          <w:p w14:paraId="587B0C3A" w14:textId="2DCCDD34" w:rsidR="00940040" w:rsidRPr="00734FD4" w:rsidRDefault="00940040" w:rsidP="00920EAB">
            <w:pPr>
              <w:widowControl w:val="0"/>
              <w:tabs>
                <w:tab w:val="left" w:pos="-1440"/>
                <w:tab w:val="left" w:pos="-720"/>
              </w:tabs>
              <w:suppressAutoHyphens/>
              <w:ind w:right="810"/>
              <w:jc w:val="center"/>
              <w:rPr>
                <w:rFonts w:ascii="Poppins" w:eastAsia="Calibri" w:hAnsi="Poppins" w:cs="Poppins"/>
                <w:spacing w:val="-2"/>
                <w:sz w:val="24"/>
                <w:szCs w:val="24"/>
              </w:rPr>
            </w:pPr>
            <w:r w:rsidRPr="00734FD4">
              <w:rPr>
                <w:rFonts w:ascii="Poppins" w:eastAsia="Calibri" w:hAnsi="Poppins" w:cs="Poppins"/>
                <w:spacing w:val="-2"/>
                <w:sz w:val="24"/>
                <w:szCs w:val="24"/>
              </w:rPr>
              <w:t>Rights Violation</w:t>
            </w:r>
            <w:r w:rsidR="00A40A8F" w:rsidRPr="00734FD4">
              <w:rPr>
                <w:rFonts w:ascii="Poppins" w:eastAsia="Calibri" w:hAnsi="Poppins" w:cs="Poppins"/>
                <w:spacing w:val="-2"/>
                <w:sz w:val="24"/>
                <w:szCs w:val="24"/>
              </w:rPr>
              <w:t>s</w:t>
            </w:r>
          </w:p>
        </w:tc>
        <w:tc>
          <w:tcPr>
            <w:tcW w:w="5130" w:type="dxa"/>
            <w:tcBorders>
              <w:top w:val="none" w:sz="0" w:space="0" w:color="auto"/>
              <w:left w:val="none" w:sz="0" w:space="0" w:color="auto"/>
              <w:bottom w:val="none" w:sz="0" w:space="0" w:color="auto"/>
            </w:tcBorders>
          </w:tcPr>
          <w:p w14:paraId="0390F899" w14:textId="3D9EBC0C" w:rsidR="00940040" w:rsidRPr="00734FD4" w:rsidRDefault="00852DDA" w:rsidP="00920EAB">
            <w:pPr>
              <w:widowControl w:val="0"/>
              <w:tabs>
                <w:tab w:val="left" w:pos="-1440"/>
                <w:tab w:val="left" w:pos="-720"/>
              </w:tabs>
              <w:suppressAutoHyphens/>
              <w:ind w:right="810"/>
              <w:jc w:val="center"/>
              <w:cnfStyle w:val="100000000000" w:firstRow="1" w:lastRow="0" w:firstColumn="0" w:lastColumn="0" w:oddVBand="0" w:evenVBand="0" w:oddHBand="0" w:evenHBand="0" w:firstRowFirstColumn="0" w:firstRowLastColumn="0" w:lastRowFirstColumn="0" w:lastRowLastColumn="0"/>
              <w:rPr>
                <w:rFonts w:ascii="Poppins" w:eastAsia="Calibri" w:hAnsi="Poppins" w:cs="Poppins"/>
                <w:spacing w:val="-2"/>
                <w:sz w:val="24"/>
                <w:szCs w:val="24"/>
              </w:rPr>
            </w:pPr>
            <w:r w:rsidRPr="00734FD4">
              <w:rPr>
                <w:rFonts w:ascii="Poppins" w:eastAsia="Calibri" w:hAnsi="Poppins" w:cs="Poppins"/>
                <w:spacing w:val="-2"/>
                <w:sz w:val="24"/>
                <w:szCs w:val="24"/>
              </w:rPr>
              <w:t>Ombudsman Program</w:t>
            </w:r>
            <w:r w:rsidR="00940040" w:rsidRPr="00734FD4">
              <w:rPr>
                <w:rFonts w:ascii="Poppins" w:eastAsia="Calibri" w:hAnsi="Poppins" w:cs="Poppins"/>
                <w:spacing w:val="-2"/>
                <w:sz w:val="24"/>
                <w:szCs w:val="24"/>
              </w:rPr>
              <w:t xml:space="preserve"> Advocacy </w:t>
            </w:r>
            <w:r w:rsidR="00763BC2" w:rsidRPr="00734FD4">
              <w:rPr>
                <w:rFonts w:ascii="Poppins" w:eastAsia="Calibri" w:hAnsi="Poppins" w:cs="Poppins"/>
                <w:spacing w:val="-2"/>
                <w:sz w:val="24"/>
                <w:szCs w:val="24"/>
              </w:rPr>
              <w:t>Examples</w:t>
            </w:r>
          </w:p>
        </w:tc>
      </w:tr>
      <w:tr w:rsidR="00940040" w:rsidRPr="006B028B" w14:paraId="1C71FCE0" w14:textId="77777777" w:rsidTr="00F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shd w:val="clear" w:color="auto" w:fill="C0DAD8"/>
          </w:tcPr>
          <w:p w14:paraId="1AD47D04" w14:textId="48E396BB" w:rsidR="00940040" w:rsidRPr="006B028B" w:rsidRDefault="00940040" w:rsidP="00734FD4">
            <w:pPr>
              <w:widowControl w:val="0"/>
              <w:tabs>
                <w:tab w:val="left" w:pos="-1440"/>
                <w:tab w:val="left" w:pos="-720"/>
              </w:tabs>
              <w:suppressAutoHyphens/>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Joan complains that the aid</w:t>
            </w:r>
            <w:r w:rsidR="000D169C" w:rsidRPr="006B028B">
              <w:rPr>
                <w:rFonts w:ascii="Helvetica" w:eastAsia="Calibri" w:hAnsi="Helvetica" w:cs="Times New Roman"/>
                <w:b w:val="0"/>
                <w:bCs w:val="0"/>
                <w:spacing w:val="-2"/>
                <w:sz w:val="24"/>
                <w:szCs w:val="24"/>
              </w:rPr>
              <w:t>e</w:t>
            </w:r>
            <w:r w:rsidRPr="006B028B">
              <w:rPr>
                <w:rFonts w:ascii="Helvetica" w:eastAsia="Calibri" w:hAnsi="Helvetica" w:cs="Times New Roman"/>
                <w:b w:val="0"/>
                <w:bCs w:val="0"/>
                <w:spacing w:val="-2"/>
                <w:sz w:val="24"/>
                <w:szCs w:val="24"/>
              </w:rPr>
              <w:t>s are rough with her while providing care.</w:t>
            </w:r>
          </w:p>
        </w:tc>
        <w:tc>
          <w:tcPr>
            <w:tcW w:w="5130" w:type="dxa"/>
            <w:shd w:val="clear" w:color="auto" w:fill="C0DAD8"/>
          </w:tcPr>
          <w:p w14:paraId="64CCB614" w14:textId="6E52EAA0" w:rsidR="00940040" w:rsidRPr="006B028B" w:rsidRDefault="00940040" w:rsidP="00734FD4">
            <w:pPr>
              <w:widowControl w:val="0"/>
              <w:tabs>
                <w:tab w:val="left" w:pos="-1440"/>
                <w:tab w:val="left" w:pos="-720"/>
              </w:tabs>
              <w:suppressAutoHyphens/>
              <w:ind w:right="16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 xml:space="preserve">Discuss Joan’s right to have care provided in a manner that does not result in pain and </w:t>
            </w:r>
            <w:r w:rsidR="000C054E" w:rsidRPr="006B028B">
              <w:rPr>
                <w:rFonts w:ascii="Helvetica" w:eastAsia="Calibri" w:hAnsi="Helvetica" w:cs="Times New Roman"/>
                <w:spacing w:val="-2"/>
                <w:sz w:val="24"/>
                <w:szCs w:val="24"/>
              </w:rPr>
              <w:t xml:space="preserve">offer to </w:t>
            </w:r>
            <w:r w:rsidRPr="006B028B">
              <w:rPr>
                <w:rFonts w:ascii="Helvetica" w:eastAsia="Calibri" w:hAnsi="Helvetica" w:cs="Times New Roman"/>
                <w:spacing w:val="-2"/>
                <w:sz w:val="24"/>
                <w:szCs w:val="24"/>
              </w:rPr>
              <w:t xml:space="preserve">talk to the supervising nurse. </w:t>
            </w:r>
          </w:p>
        </w:tc>
      </w:tr>
      <w:tr w:rsidR="00940040" w:rsidRPr="006B028B" w14:paraId="5AA946BD" w14:textId="77777777" w:rsidTr="00F84899">
        <w:tc>
          <w:tcPr>
            <w:cnfStyle w:val="001000000000" w:firstRow="0" w:lastRow="0" w:firstColumn="1" w:lastColumn="0" w:oddVBand="0" w:evenVBand="0" w:oddHBand="0" w:evenHBand="0" w:firstRowFirstColumn="0" w:firstRowLastColumn="0" w:lastRowFirstColumn="0" w:lastRowLastColumn="0"/>
            <w:tcW w:w="4495" w:type="dxa"/>
          </w:tcPr>
          <w:p w14:paraId="5BFEEE85" w14:textId="52B0DB46" w:rsidR="00940040" w:rsidRPr="006B028B" w:rsidRDefault="00940040" w:rsidP="00734FD4">
            <w:pPr>
              <w:widowControl w:val="0"/>
              <w:tabs>
                <w:tab w:val="left" w:pos="-1440"/>
                <w:tab w:val="left" w:pos="-720"/>
              </w:tabs>
              <w:suppressAutoHyphens/>
              <w:rPr>
                <w:rFonts w:ascii="Helvetica" w:eastAsia="Calibri" w:hAnsi="Helvetica" w:cs="Times New Roman"/>
                <w:b w:val="0"/>
                <w:bCs w:val="0"/>
                <w:spacing w:val="-2"/>
                <w:sz w:val="24"/>
                <w:szCs w:val="24"/>
              </w:rPr>
            </w:pPr>
            <w:proofErr w:type="gramStart"/>
            <w:r w:rsidRPr="006B028B">
              <w:rPr>
                <w:rFonts w:ascii="Helvetica" w:eastAsia="Calibri" w:hAnsi="Helvetica" w:cs="Times New Roman"/>
                <w:b w:val="0"/>
                <w:bCs w:val="0"/>
                <w:spacing w:val="-2"/>
                <w:sz w:val="24"/>
                <w:szCs w:val="24"/>
              </w:rPr>
              <w:lastRenderedPageBreak/>
              <w:t>The LTCOP</w:t>
            </w:r>
            <w:proofErr w:type="gramEnd"/>
            <w:r w:rsidRPr="006B028B">
              <w:rPr>
                <w:rFonts w:ascii="Helvetica" w:eastAsia="Calibri" w:hAnsi="Helvetica" w:cs="Times New Roman"/>
                <w:b w:val="0"/>
                <w:bCs w:val="0"/>
                <w:spacing w:val="-2"/>
                <w:sz w:val="24"/>
                <w:szCs w:val="24"/>
              </w:rPr>
              <w:t xml:space="preserve"> </w:t>
            </w:r>
            <w:r w:rsidR="00BE7F7F" w:rsidRPr="006B028B">
              <w:rPr>
                <w:rFonts w:ascii="Helvetica" w:eastAsia="Calibri" w:hAnsi="Helvetica" w:cs="Times New Roman"/>
                <w:b w:val="0"/>
                <w:bCs w:val="0"/>
                <w:spacing w:val="-2"/>
                <w:sz w:val="24"/>
                <w:szCs w:val="24"/>
              </w:rPr>
              <w:t xml:space="preserve">receives </w:t>
            </w:r>
            <w:r w:rsidRPr="006B028B">
              <w:rPr>
                <w:rFonts w:ascii="Helvetica" w:eastAsia="Calibri" w:hAnsi="Helvetica" w:cs="Times New Roman"/>
                <w:b w:val="0"/>
                <w:bCs w:val="0"/>
                <w:spacing w:val="-2"/>
                <w:sz w:val="24"/>
                <w:szCs w:val="24"/>
              </w:rPr>
              <w:t xml:space="preserve">a complaint that residents in the dementia unit are locked in their </w:t>
            </w:r>
            <w:r w:rsidR="00495290" w:rsidRPr="006B028B">
              <w:rPr>
                <w:rFonts w:ascii="Helvetica" w:eastAsia="Calibri" w:hAnsi="Helvetica" w:cs="Times New Roman"/>
                <w:b w:val="0"/>
                <w:bCs w:val="0"/>
                <w:spacing w:val="-2"/>
                <w:sz w:val="24"/>
                <w:szCs w:val="24"/>
              </w:rPr>
              <w:t>bed</w:t>
            </w:r>
            <w:r w:rsidRPr="006B028B">
              <w:rPr>
                <w:rFonts w:ascii="Helvetica" w:eastAsia="Calibri" w:hAnsi="Helvetica" w:cs="Times New Roman"/>
                <w:b w:val="0"/>
                <w:bCs w:val="0"/>
                <w:spacing w:val="-2"/>
                <w:sz w:val="24"/>
                <w:szCs w:val="24"/>
              </w:rPr>
              <w:t>rooms at night.</w:t>
            </w:r>
            <w:r w:rsidR="0028252E">
              <w:rPr>
                <w:rFonts w:ascii="Helvetica" w:eastAsia="Calibri" w:hAnsi="Helvetica" w:cs="Times New Roman"/>
                <w:b w:val="0"/>
                <w:bCs w:val="0"/>
                <w:spacing w:val="-2"/>
                <w:sz w:val="24"/>
                <w:szCs w:val="24"/>
              </w:rPr>
              <w:t xml:space="preserve"> </w:t>
            </w:r>
          </w:p>
        </w:tc>
        <w:tc>
          <w:tcPr>
            <w:tcW w:w="5130" w:type="dxa"/>
          </w:tcPr>
          <w:p w14:paraId="5E1159A7" w14:textId="4D293530" w:rsidR="00940040" w:rsidRPr="006B028B" w:rsidRDefault="00940040" w:rsidP="00734FD4">
            <w:pPr>
              <w:widowControl w:val="0"/>
              <w:tabs>
                <w:tab w:val="left" w:pos="-1440"/>
                <w:tab w:val="left" w:pos="-720"/>
              </w:tabs>
              <w:suppressAutoHyphens/>
              <w:ind w:right="160"/>
              <w:cnfStyle w:val="000000000000" w:firstRow="0" w:lastRow="0" w:firstColumn="0" w:lastColumn="0" w:oddVBand="0" w:evenVBand="0" w:oddHBand="0"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Visit the dementia unit in the evening, make observations and talk with residents and staff.</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Educate the staff about the residents’ right to be free from involuntary seclusion.</w:t>
            </w:r>
          </w:p>
        </w:tc>
      </w:tr>
      <w:tr w:rsidR="00940040" w:rsidRPr="006B028B" w14:paraId="75FEE5C6" w14:textId="77777777" w:rsidTr="00F848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shd w:val="clear" w:color="auto" w:fill="C0DAD8"/>
          </w:tcPr>
          <w:p w14:paraId="2B0BB028" w14:textId="75C26561" w:rsidR="00940040" w:rsidRPr="006B028B" w:rsidRDefault="00940040" w:rsidP="00734FD4">
            <w:pPr>
              <w:widowControl w:val="0"/>
              <w:tabs>
                <w:tab w:val="left" w:pos="-1440"/>
                <w:tab w:val="left" w:pos="-720"/>
              </w:tabs>
              <w:suppressAutoHyphens/>
              <w:rPr>
                <w:rFonts w:ascii="Helvetica" w:eastAsia="Calibri" w:hAnsi="Helvetica" w:cs="Times New Roman"/>
                <w:b w:val="0"/>
                <w:bCs w:val="0"/>
                <w:spacing w:val="-2"/>
                <w:sz w:val="24"/>
                <w:szCs w:val="24"/>
              </w:rPr>
            </w:pPr>
            <w:r w:rsidRPr="006B028B">
              <w:rPr>
                <w:rFonts w:ascii="Helvetica" w:eastAsia="Calibri" w:hAnsi="Helvetica" w:cs="Times New Roman"/>
                <w:b w:val="0"/>
                <w:bCs w:val="0"/>
                <w:spacing w:val="-2"/>
                <w:sz w:val="24"/>
                <w:szCs w:val="24"/>
              </w:rPr>
              <w:t>Albert has Alzheimer’s disease and when he’s in pain or confused he begins to wave his arms.</w:t>
            </w:r>
            <w:r w:rsidR="0028252E">
              <w:rPr>
                <w:rFonts w:ascii="Helvetica" w:eastAsia="Calibri" w:hAnsi="Helvetica" w:cs="Times New Roman"/>
                <w:b w:val="0"/>
                <w:bCs w:val="0"/>
                <w:spacing w:val="-2"/>
                <w:sz w:val="24"/>
                <w:szCs w:val="24"/>
              </w:rPr>
              <w:t xml:space="preserve"> </w:t>
            </w:r>
            <w:r w:rsidRPr="006B028B">
              <w:rPr>
                <w:rFonts w:ascii="Helvetica" w:eastAsia="Calibri" w:hAnsi="Helvetica" w:cs="Times New Roman"/>
                <w:b w:val="0"/>
                <w:bCs w:val="0"/>
                <w:spacing w:val="-2"/>
                <w:sz w:val="24"/>
                <w:szCs w:val="24"/>
              </w:rPr>
              <w:t xml:space="preserve">He hit an </w:t>
            </w:r>
            <w:proofErr w:type="gramStart"/>
            <w:r w:rsidRPr="006B028B">
              <w:rPr>
                <w:rFonts w:ascii="Helvetica" w:eastAsia="Calibri" w:hAnsi="Helvetica" w:cs="Times New Roman"/>
                <w:b w:val="0"/>
                <w:bCs w:val="0"/>
                <w:spacing w:val="-2"/>
                <w:sz w:val="24"/>
                <w:szCs w:val="24"/>
              </w:rPr>
              <w:t>aid</w:t>
            </w:r>
            <w:r w:rsidR="000D169C" w:rsidRPr="006B028B">
              <w:rPr>
                <w:rFonts w:ascii="Helvetica" w:eastAsia="Calibri" w:hAnsi="Helvetica" w:cs="Times New Roman"/>
                <w:b w:val="0"/>
                <w:bCs w:val="0"/>
                <w:spacing w:val="-2"/>
                <w:sz w:val="24"/>
                <w:szCs w:val="24"/>
              </w:rPr>
              <w:t>e</w:t>
            </w:r>
            <w:proofErr w:type="gramEnd"/>
            <w:r w:rsidRPr="006B028B">
              <w:rPr>
                <w:rFonts w:ascii="Helvetica" w:eastAsia="Calibri" w:hAnsi="Helvetica" w:cs="Times New Roman"/>
                <w:b w:val="0"/>
                <w:bCs w:val="0"/>
                <w:spacing w:val="-2"/>
                <w:sz w:val="24"/>
                <w:szCs w:val="24"/>
              </w:rPr>
              <w:t xml:space="preserve"> and she hit him back.</w:t>
            </w:r>
          </w:p>
        </w:tc>
        <w:tc>
          <w:tcPr>
            <w:tcW w:w="5130" w:type="dxa"/>
            <w:shd w:val="clear" w:color="auto" w:fill="C0DAD8"/>
          </w:tcPr>
          <w:p w14:paraId="7A71ACCB" w14:textId="5CF4F1D6" w:rsidR="00940040" w:rsidRPr="006B028B" w:rsidRDefault="00940040" w:rsidP="00734FD4">
            <w:pPr>
              <w:widowControl w:val="0"/>
              <w:tabs>
                <w:tab w:val="left" w:pos="-1440"/>
                <w:tab w:val="left" w:pos="-720"/>
              </w:tabs>
              <w:suppressAutoHyphens/>
              <w:ind w:right="160"/>
              <w:cnfStyle w:val="000000100000" w:firstRow="0" w:lastRow="0" w:firstColumn="0" w:lastColumn="0" w:oddVBand="0" w:evenVBand="0" w:oddHBand="1" w:evenHBand="0" w:firstRowFirstColumn="0" w:firstRowLastColumn="0" w:lastRowFirstColumn="0" w:lastRowLastColumn="0"/>
              <w:rPr>
                <w:rFonts w:ascii="Helvetica" w:eastAsia="Calibri" w:hAnsi="Helvetica" w:cs="Times New Roman"/>
                <w:spacing w:val="-2"/>
                <w:sz w:val="24"/>
                <w:szCs w:val="24"/>
              </w:rPr>
            </w:pPr>
            <w:r w:rsidRPr="006B028B">
              <w:rPr>
                <w:rFonts w:ascii="Helvetica" w:eastAsia="Calibri" w:hAnsi="Helvetica" w:cs="Times New Roman"/>
                <w:spacing w:val="-2"/>
                <w:sz w:val="24"/>
                <w:szCs w:val="24"/>
              </w:rPr>
              <w:t>Explain Albert’s right to be free from physical harm.</w:t>
            </w:r>
            <w:r w:rsidR="0028252E">
              <w:rPr>
                <w:rFonts w:ascii="Helvetica" w:eastAsia="Calibri" w:hAnsi="Helvetica" w:cs="Times New Roman"/>
                <w:spacing w:val="-2"/>
                <w:sz w:val="24"/>
                <w:szCs w:val="24"/>
              </w:rPr>
              <w:t xml:space="preserve"> </w:t>
            </w:r>
            <w:r w:rsidRPr="006B028B">
              <w:rPr>
                <w:rFonts w:ascii="Helvetica" w:eastAsia="Calibri" w:hAnsi="Helvetica" w:cs="Times New Roman"/>
                <w:spacing w:val="-2"/>
                <w:sz w:val="24"/>
                <w:szCs w:val="24"/>
              </w:rPr>
              <w:t>Offer to conduct a staff in-service on resident</w:t>
            </w:r>
            <w:r w:rsidR="00644476" w:rsidRPr="006B028B">
              <w:rPr>
                <w:rFonts w:ascii="Helvetica" w:eastAsia="Calibri" w:hAnsi="Helvetica" w:cs="Times New Roman"/>
                <w:spacing w:val="-2"/>
                <w:sz w:val="24"/>
                <w:szCs w:val="24"/>
              </w:rPr>
              <w:t>s’</w:t>
            </w:r>
            <w:r w:rsidRPr="006B028B">
              <w:rPr>
                <w:rFonts w:ascii="Helvetica" w:eastAsia="Calibri" w:hAnsi="Helvetica" w:cs="Times New Roman"/>
                <w:spacing w:val="-2"/>
                <w:sz w:val="24"/>
                <w:szCs w:val="24"/>
              </w:rPr>
              <w:t xml:space="preserve"> rights and abuse and/or suggest the facility </w:t>
            </w:r>
            <w:proofErr w:type="gramStart"/>
            <w:r w:rsidRPr="006B028B">
              <w:rPr>
                <w:rFonts w:ascii="Helvetica" w:eastAsia="Calibri" w:hAnsi="Helvetica" w:cs="Times New Roman"/>
                <w:spacing w:val="-2"/>
                <w:sz w:val="24"/>
                <w:szCs w:val="24"/>
              </w:rPr>
              <w:t>seek</w:t>
            </w:r>
            <w:proofErr w:type="gramEnd"/>
            <w:r w:rsidRPr="006B028B">
              <w:rPr>
                <w:rFonts w:ascii="Helvetica" w:eastAsia="Calibri" w:hAnsi="Helvetica" w:cs="Times New Roman"/>
                <w:spacing w:val="-2"/>
                <w:sz w:val="24"/>
                <w:szCs w:val="24"/>
              </w:rPr>
              <w:t xml:space="preserve"> an expert in dementia to provide training to staff.</w:t>
            </w:r>
          </w:p>
        </w:tc>
      </w:tr>
      <w:bookmarkEnd w:id="72"/>
    </w:tbl>
    <w:p w14:paraId="698E606F" w14:textId="77777777" w:rsidR="00BC4761" w:rsidRDefault="00BC4761" w:rsidP="00B65B2D">
      <w:pPr>
        <w:spacing w:after="0"/>
        <w:jc w:val="both"/>
        <w:rPr>
          <w:rFonts w:ascii="Helvetica" w:eastAsia="Times New Roman" w:hAnsi="Helvetica" w:cs="Times New Roman"/>
          <w:b/>
          <w:bCs/>
          <w:i/>
          <w:iCs/>
          <w:color w:val="000000" w:themeColor="text1"/>
          <w:sz w:val="28"/>
          <w:szCs w:val="28"/>
        </w:rPr>
      </w:pPr>
    </w:p>
    <w:p w14:paraId="788BE75C" w14:textId="77777777" w:rsidR="00BC4761" w:rsidRDefault="00BC4761" w:rsidP="00B65B2D">
      <w:pPr>
        <w:spacing w:after="0"/>
        <w:jc w:val="both"/>
        <w:rPr>
          <w:rFonts w:ascii="Helvetica" w:eastAsia="Times New Roman" w:hAnsi="Helvetica" w:cs="Times New Roman"/>
          <w:b/>
          <w:bCs/>
          <w:i/>
          <w:iCs/>
          <w:color w:val="000000" w:themeColor="text1"/>
          <w:sz w:val="28"/>
          <w:szCs w:val="28"/>
        </w:rPr>
      </w:pPr>
    </w:p>
    <w:p w14:paraId="62A2846E" w14:textId="16168228" w:rsidR="00A208EB" w:rsidRPr="00734FD4" w:rsidRDefault="00940040" w:rsidP="00B65B2D">
      <w:pPr>
        <w:spacing w:after="0"/>
        <w:jc w:val="both"/>
        <w:rPr>
          <w:rFonts w:ascii="Poppins" w:eastAsia="Times New Roman" w:hAnsi="Poppins" w:cs="Poppins"/>
          <w:b/>
          <w:bCs/>
          <w:i/>
          <w:iCs/>
          <w:color w:val="000000" w:themeColor="text1"/>
          <w:sz w:val="28"/>
          <w:szCs w:val="28"/>
        </w:rPr>
      </w:pPr>
      <w:r w:rsidRPr="00734FD4">
        <w:rPr>
          <w:rFonts w:ascii="Poppins" w:eastAsia="Times New Roman" w:hAnsi="Poppins" w:cs="Poppins"/>
          <w:b/>
          <w:bCs/>
          <w:i/>
          <w:iCs/>
          <w:color w:val="000000" w:themeColor="text1"/>
          <w:sz w:val="28"/>
          <w:szCs w:val="28"/>
        </w:rPr>
        <w:t>Admission, transfer, and discharge</w:t>
      </w:r>
    </w:p>
    <w:p w14:paraId="5791391E" w14:textId="6C88D358" w:rsidR="00940040" w:rsidRPr="00F84899" w:rsidRDefault="00940040" w:rsidP="00734FD4">
      <w:pPr>
        <w:spacing w:after="0"/>
        <w:rPr>
          <w:rFonts w:ascii="Helvetica" w:eastAsia="Times New Roman" w:hAnsi="Helvetica" w:cs="Times New Roman"/>
          <w:sz w:val="24"/>
          <w:szCs w:val="24"/>
        </w:rPr>
      </w:pPr>
      <w:bookmarkStart w:id="73" w:name="_Hlk71540989"/>
      <w:r w:rsidRPr="00F84899">
        <w:rPr>
          <w:rFonts w:ascii="Helvetica" w:eastAsia="Times New Roman" w:hAnsi="Helvetica" w:cs="Times New Roman"/>
          <w:sz w:val="24"/>
          <w:szCs w:val="24"/>
        </w:rPr>
        <w:t>The facility must permit each resident to remain in the facility, and not transfer or discharge the resident from the facility unless:</w:t>
      </w:r>
    </w:p>
    <w:p w14:paraId="794915D4" w14:textId="424B12EE" w:rsidR="00940040" w:rsidRPr="006B028B" w:rsidRDefault="00B65B2D" w:rsidP="00541704">
      <w:pPr>
        <w:numPr>
          <w:ilvl w:val="0"/>
          <w:numId w:val="11"/>
        </w:numPr>
        <w:ind w:left="630" w:hanging="450"/>
        <w:contextualSpacing/>
        <w:rPr>
          <w:rFonts w:ascii="Helvetica" w:eastAsia="Times New Roman" w:hAnsi="Helvetica" w:cs="Times New Roman"/>
          <w:sz w:val="24"/>
          <w:szCs w:val="24"/>
        </w:rPr>
      </w:pPr>
      <w:r w:rsidRPr="006B028B">
        <w:rPr>
          <w:rFonts w:ascii="Helvetica" w:eastAsia="Times New Roman" w:hAnsi="Helvetica" w:cs="Times New Roman"/>
          <w:noProof/>
          <w:sz w:val="24"/>
          <w:szCs w:val="24"/>
        </w:rPr>
        <mc:AlternateContent>
          <mc:Choice Requires="wps">
            <w:drawing>
              <wp:anchor distT="45720" distB="45720" distL="114300" distR="114300" simplePos="0" relativeHeight="251639808" behindDoc="1" locked="0" layoutInCell="1" allowOverlap="1" wp14:anchorId="6C21198B" wp14:editId="1F50B17F">
                <wp:simplePos x="0" y="0"/>
                <wp:positionH relativeFrom="column">
                  <wp:posOffset>3364210</wp:posOffset>
                </wp:positionH>
                <wp:positionV relativeFrom="paragraph">
                  <wp:posOffset>98836</wp:posOffset>
                </wp:positionV>
                <wp:extent cx="2454275" cy="1404620"/>
                <wp:effectExtent l="19050" t="95250" r="60325" b="41275"/>
                <wp:wrapTight wrapText="bothSides">
                  <wp:wrapPolygon edited="0">
                    <wp:start x="10060" y="-2409"/>
                    <wp:lineTo x="-168" y="-2409"/>
                    <wp:lineTo x="-168" y="22162"/>
                    <wp:lineTo x="21963" y="22162"/>
                    <wp:lineTo x="21963" y="-2409"/>
                    <wp:lineTo x="16263" y="-2409"/>
                    <wp:lineTo x="10060" y="-2409"/>
                  </wp:wrapPolygon>
                </wp:wrapTight>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275" cy="1404620"/>
                        </a:xfrm>
                        <a:custGeom>
                          <a:avLst/>
                          <a:gdLst>
                            <a:gd name="connsiteX0" fmla="*/ 0 w 2454275"/>
                            <a:gd name="connsiteY0" fmla="*/ 0 h 1404620"/>
                            <a:gd name="connsiteX1" fmla="*/ 2454275 w 2454275"/>
                            <a:gd name="connsiteY1" fmla="*/ 0 h 1404620"/>
                            <a:gd name="connsiteX2" fmla="*/ 2454275 w 2454275"/>
                            <a:gd name="connsiteY2" fmla="*/ 1404620 h 1404620"/>
                            <a:gd name="connsiteX3" fmla="*/ 0 w 2454275"/>
                            <a:gd name="connsiteY3" fmla="*/ 1404620 h 1404620"/>
                            <a:gd name="connsiteX4" fmla="*/ 0 w 2454275"/>
                            <a:gd name="connsiteY4" fmla="*/ 0 h 14046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54275" h="1404620" fill="none" extrusionOk="0">
                              <a:moveTo>
                                <a:pt x="0" y="0"/>
                              </a:moveTo>
                              <a:cubicBezTo>
                                <a:pt x="548137" y="-33775"/>
                                <a:pt x="1721250" y="138873"/>
                                <a:pt x="2454275" y="0"/>
                              </a:cubicBezTo>
                              <a:cubicBezTo>
                                <a:pt x="2355561" y="520034"/>
                                <a:pt x="2485815" y="981397"/>
                                <a:pt x="2454275" y="1404620"/>
                              </a:cubicBezTo>
                              <a:cubicBezTo>
                                <a:pt x="2207848" y="1267290"/>
                                <a:pt x="561282" y="1266764"/>
                                <a:pt x="0" y="1404620"/>
                              </a:cubicBezTo>
                              <a:cubicBezTo>
                                <a:pt x="-76067" y="1129765"/>
                                <a:pt x="86297" y="626614"/>
                                <a:pt x="0" y="0"/>
                              </a:cubicBezTo>
                              <a:close/>
                            </a:path>
                            <a:path w="2454275" h="1404620" stroke="0" extrusionOk="0">
                              <a:moveTo>
                                <a:pt x="0" y="0"/>
                              </a:moveTo>
                              <a:cubicBezTo>
                                <a:pt x="1110261" y="-101487"/>
                                <a:pt x="1780817" y="-162162"/>
                                <a:pt x="2454275" y="0"/>
                              </a:cubicBezTo>
                              <a:cubicBezTo>
                                <a:pt x="2543333" y="688859"/>
                                <a:pt x="2571215" y="752250"/>
                                <a:pt x="2454275" y="1404620"/>
                              </a:cubicBezTo>
                              <a:cubicBezTo>
                                <a:pt x="1871170" y="1454685"/>
                                <a:pt x="1012624" y="1246171"/>
                                <a:pt x="0" y="1404620"/>
                              </a:cubicBezTo>
                              <a:cubicBezTo>
                                <a:pt x="117392" y="862000"/>
                                <a:pt x="75760" y="205310"/>
                                <a:pt x="0" y="0"/>
                              </a:cubicBezTo>
                              <a:close/>
                            </a:path>
                          </a:pathLst>
                        </a:custGeom>
                        <a:solidFill>
                          <a:srgbClr val="4F81BD">
                            <a:lumMod val="20000"/>
                            <a:lumOff val="80000"/>
                          </a:srgbClr>
                        </a:solidFill>
                        <a:ln w="19050">
                          <a:solidFill>
                            <a:srgbClr val="002060"/>
                          </a:solidFill>
                          <a:miter lim="800000"/>
                          <a:headEnd/>
                          <a:tailEnd/>
                          <a:extLst>
                            <a:ext uri="{C807C97D-BFC1-408E-A445-0C87EB9F89A2}">
                              <ask:lineSketchStyleProps xmlns:ask="http://schemas.microsoft.com/office/drawing/2018/sketchyshapes" sd="981765707">
                                <a:prstGeom prst="rect">
                                  <a:avLst/>
                                </a:prstGeom>
                                <ask:type>
                                  <ask:lineSketchCurved/>
                                </ask:type>
                              </ask:lineSketchStyleProps>
                            </a:ext>
                          </a:extLst>
                        </a:ln>
                      </wps:spPr>
                      <wps:txbx>
                        <w:txbxContent>
                          <w:p w14:paraId="3C006E73" w14:textId="77777777" w:rsidR="006548D3" w:rsidRPr="00F84899" w:rsidRDefault="006548D3" w:rsidP="000F762B">
                            <w:pPr>
                              <w:jc w:val="center"/>
                              <w:rPr>
                                <w:rFonts w:ascii="Helvetica" w:hAnsi="Helvetica" w:cs="Helvetica"/>
                                <w:sz w:val="24"/>
                                <w:szCs w:val="24"/>
                              </w:rPr>
                            </w:pPr>
                            <w:r w:rsidRPr="00F84899">
                              <w:rPr>
                                <w:rFonts w:ascii="Helvetica" w:hAnsi="Helvetica" w:cs="Helvetica"/>
                                <w:sz w:val="24"/>
                                <w:szCs w:val="24"/>
                              </w:rPr>
                              <w:t>Residents have the right to receive a 30-day written notice of a facility-initiated transfer or discharge.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21198B" id="_x0000_s1033" type="#_x0000_t202" style="position:absolute;left:0;text-align:left;margin-left:264.9pt;margin-top:7.8pt;width:193.25pt;height:110.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" fillcolor="#dce6f2" strokecolor="#002060" strokeweight="1.5pt">
                <v:textbox style="mso-fit-shape-to-text:t">
                  <w:txbxContent>
                    <w:p w14:paraId="3C006E73" w14:textId="77777777" w:rsidR="006548D3" w:rsidRPr="00F84899" w:rsidRDefault="006548D3" w:rsidP="000F762B">
                      <w:pPr>
                        <w:jc w:val="center"/>
                        <w:rPr>
                          <w:rFonts w:ascii="Helvetica" w:hAnsi="Helvetica" w:cs="Helvetica"/>
                          <w:sz w:val="24"/>
                          <w:szCs w:val="24"/>
                        </w:rPr>
                      </w:pPr>
                      <w:r w:rsidRPr="00F84899">
                        <w:rPr>
                          <w:rFonts w:ascii="Helvetica" w:hAnsi="Helvetica" w:cs="Helvetica"/>
                          <w:sz w:val="24"/>
                          <w:szCs w:val="24"/>
                        </w:rPr>
                        <w:t>Residents have the right to receive a 30-day written notice of a facility-initiated transfer or discharge.</w:t>
                      </w:r>
                    </w:p>
                  </w:txbxContent>
                </v:textbox>
                <w10:wrap type="tight"/>
              </v:shape>
            </w:pict>
          </mc:Fallback>
        </mc:AlternateContent>
      </w:r>
      <w:r w:rsidR="00317C12">
        <w:rPr>
          <w:rFonts w:ascii="Helvetica" w:eastAsia="Times New Roman" w:hAnsi="Helvetica" w:cs="Times New Roman"/>
          <w:sz w:val="24"/>
          <w:szCs w:val="24"/>
        </w:rPr>
        <w:t>The</w:t>
      </w:r>
      <w:r w:rsidR="00940040" w:rsidRPr="006B028B">
        <w:rPr>
          <w:rFonts w:ascii="Helvetica" w:eastAsia="Times New Roman" w:hAnsi="Helvetica" w:cs="Times New Roman"/>
          <w:sz w:val="24"/>
          <w:szCs w:val="24"/>
        </w:rPr>
        <w:t xml:space="preserve"> transfer or discharge is necessary for the resident's welfare and the resident's needs cannot be met in the facility</w:t>
      </w:r>
      <w:r w:rsidRPr="006B028B">
        <w:rPr>
          <w:rFonts w:ascii="Helvetica" w:eastAsia="Times New Roman" w:hAnsi="Helvetica" w:cs="Times New Roman"/>
          <w:noProof/>
          <w:sz w:val="24"/>
          <w:szCs w:val="24"/>
        </w:rPr>
        <w:t xml:space="preserve"> </w:t>
      </w:r>
    </w:p>
    <w:p w14:paraId="03D74F5E" w14:textId="4F35B02A" w:rsidR="00940040" w:rsidRPr="006B028B" w:rsidRDefault="00317C12" w:rsidP="00541704">
      <w:pPr>
        <w:numPr>
          <w:ilvl w:val="0"/>
          <w:numId w:val="11"/>
        </w:numPr>
        <w:ind w:left="630" w:hanging="450"/>
        <w:contextualSpacing/>
        <w:rPr>
          <w:rFonts w:ascii="Helvetica" w:eastAsia="Times New Roman" w:hAnsi="Helvetica" w:cs="Times New Roman"/>
          <w:sz w:val="24"/>
          <w:szCs w:val="24"/>
        </w:rPr>
      </w:pPr>
      <w:r>
        <w:rPr>
          <w:rFonts w:ascii="Helvetica" w:eastAsia="Times New Roman" w:hAnsi="Helvetica" w:cs="Times New Roman"/>
          <w:sz w:val="24"/>
          <w:szCs w:val="24"/>
        </w:rPr>
        <w:t>T</w:t>
      </w:r>
      <w:r w:rsidR="00940040" w:rsidRPr="006B028B">
        <w:rPr>
          <w:rFonts w:ascii="Helvetica" w:eastAsia="Times New Roman" w:hAnsi="Helvetica" w:cs="Times New Roman"/>
          <w:sz w:val="24"/>
          <w:szCs w:val="24"/>
        </w:rPr>
        <w:t xml:space="preserve">he transfer or discharge is appropriate because the </w:t>
      </w:r>
      <w:proofErr w:type="spellStart"/>
      <w:proofErr w:type="gramStart"/>
      <w:r w:rsidR="00940040" w:rsidRPr="006B028B">
        <w:rPr>
          <w:rFonts w:ascii="Helvetica" w:eastAsia="Times New Roman" w:hAnsi="Helvetica" w:cs="Times New Roman"/>
          <w:sz w:val="24"/>
          <w:szCs w:val="24"/>
        </w:rPr>
        <w:t>resident's</w:t>
      </w:r>
      <w:proofErr w:type="spellEnd"/>
      <w:proofErr w:type="gramEnd"/>
      <w:r w:rsidR="00940040" w:rsidRPr="006B028B">
        <w:rPr>
          <w:rFonts w:ascii="Helvetica" w:eastAsia="Times New Roman" w:hAnsi="Helvetica" w:cs="Times New Roman"/>
          <w:sz w:val="24"/>
          <w:szCs w:val="24"/>
        </w:rPr>
        <w:t xml:space="preserve"> health has improved sufficiently so the resident no longer needs the services provided by the facility</w:t>
      </w:r>
    </w:p>
    <w:p w14:paraId="760C8B9B" w14:textId="37FF237C" w:rsidR="00940040" w:rsidRPr="006B028B" w:rsidRDefault="00317C12" w:rsidP="00541704">
      <w:pPr>
        <w:numPr>
          <w:ilvl w:val="0"/>
          <w:numId w:val="11"/>
        </w:numPr>
        <w:ind w:left="630" w:hanging="450"/>
        <w:contextualSpacing/>
        <w:rPr>
          <w:rFonts w:ascii="Helvetica" w:eastAsia="Times New Roman" w:hAnsi="Helvetica" w:cs="Times New Roman"/>
          <w:sz w:val="24"/>
          <w:szCs w:val="24"/>
        </w:rPr>
      </w:pPr>
      <w:r>
        <w:rPr>
          <w:rFonts w:ascii="Helvetica" w:eastAsia="Times New Roman" w:hAnsi="Helvetica" w:cs="Times New Roman"/>
          <w:sz w:val="24"/>
          <w:szCs w:val="24"/>
        </w:rPr>
        <w:t>T</w:t>
      </w:r>
      <w:r w:rsidR="00940040" w:rsidRPr="006B028B">
        <w:rPr>
          <w:rFonts w:ascii="Helvetica" w:eastAsia="Times New Roman" w:hAnsi="Helvetica" w:cs="Times New Roman"/>
          <w:sz w:val="24"/>
          <w:szCs w:val="24"/>
        </w:rPr>
        <w:t xml:space="preserve">he safety of individuals in the facility is endangered due to the clinical or behavioral status of the </w:t>
      </w:r>
      <w:proofErr w:type="gramStart"/>
      <w:r w:rsidR="00940040" w:rsidRPr="006B028B">
        <w:rPr>
          <w:rFonts w:ascii="Helvetica" w:eastAsia="Times New Roman" w:hAnsi="Helvetica" w:cs="Times New Roman"/>
          <w:sz w:val="24"/>
          <w:szCs w:val="24"/>
        </w:rPr>
        <w:t>resident</w:t>
      </w:r>
      <w:proofErr w:type="gramEnd"/>
    </w:p>
    <w:p w14:paraId="5A54BDEE" w14:textId="580EAE5B" w:rsidR="00940040" w:rsidRPr="006B028B" w:rsidRDefault="00317C12" w:rsidP="00541704">
      <w:pPr>
        <w:numPr>
          <w:ilvl w:val="0"/>
          <w:numId w:val="11"/>
        </w:numPr>
        <w:ind w:left="630" w:hanging="450"/>
        <w:contextualSpacing/>
        <w:rPr>
          <w:rFonts w:ascii="Helvetica" w:eastAsia="Times New Roman" w:hAnsi="Helvetica" w:cs="Times New Roman"/>
          <w:sz w:val="24"/>
          <w:szCs w:val="24"/>
        </w:rPr>
      </w:pPr>
      <w:r>
        <w:rPr>
          <w:rFonts w:ascii="Helvetica" w:eastAsia="Times New Roman" w:hAnsi="Helvetica" w:cs="Times New Roman"/>
          <w:sz w:val="24"/>
          <w:szCs w:val="24"/>
        </w:rPr>
        <w:t>T</w:t>
      </w:r>
      <w:r w:rsidR="00940040" w:rsidRPr="006B028B">
        <w:rPr>
          <w:rFonts w:ascii="Helvetica" w:eastAsia="Times New Roman" w:hAnsi="Helvetica" w:cs="Times New Roman"/>
          <w:sz w:val="24"/>
          <w:szCs w:val="24"/>
        </w:rPr>
        <w:t>he health of individuals in the facility would otherwise be endangered</w:t>
      </w:r>
    </w:p>
    <w:p w14:paraId="000740C9" w14:textId="525AFF1A" w:rsidR="00940040" w:rsidRPr="006B028B" w:rsidRDefault="00317C12" w:rsidP="00541704">
      <w:pPr>
        <w:numPr>
          <w:ilvl w:val="0"/>
          <w:numId w:val="11"/>
        </w:numPr>
        <w:ind w:left="630" w:hanging="450"/>
        <w:contextualSpacing/>
        <w:rPr>
          <w:rFonts w:ascii="Helvetica" w:eastAsia="Times New Roman" w:hAnsi="Helvetica" w:cs="Times New Roman"/>
          <w:sz w:val="24"/>
          <w:szCs w:val="24"/>
        </w:rPr>
      </w:pPr>
      <w:r>
        <w:rPr>
          <w:rFonts w:ascii="Helvetica" w:eastAsia="Times New Roman" w:hAnsi="Helvetica" w:cs="Times New Roman"/>
          <w:sz w:val="24"/>
          <w:szCs w:val="24"/>
        </w:rPr>
        <w:t>T</w:t>
      </w:r>
      <w:r w:rsidR="00940040" w:rsidRPr="006B028B">
        <w:rPr>
          <w:rFonts w:ascii="Helvetica" w:eastAsia="Times New Roman" w:hAnsi="Helvetica" w:cs="Times New Roman"/>
          <w:sz w:val="24"/>
          <w:szCs w:val="24"/>
        </w:rPr>
        <w:t>he resident has failed, after reasonable and appropriate notice, to pay for (or to have paid under Medicare or Medicaid) a stay at the facility</w:t>
      </w:r>
    </w:p>
    <w:p w14:paraId="314D1305" w14:textId="5DF03EF3" w:rsidR="00940040" w:rsidRPr="006B028B" w:rsidRDefault="00317C12" w:rsidP="00541704">
      <w:pPr>
        <w:numPr>
          <w:ilvl w:val="0"/>
          <w:numId w:val="11"/>
        </w:numPr>
        <w:ind w:left="630" w:hanging="450"/>
        <w:contextualSpacing/>
        <w:rPr>
          <w:rFonts w:ascii="Helvetica" w:eastAsia="Times New Roman" w:hAnsi="Helvetica" w:cs="Times New Roman"/>
          <w:sz w:val="24"/>
          <w:szCs w:val="24"/>
        </w:rPr>
      </w:pPr>
      <w:r>
        <w:rPr>
          <w:rFonts w:ascii="Helvetica" w:eastAsia="Times New Roman" w:hAnsi="Helvetica" w:cs="Times New Roman"/>
          <w:sz w:val="24"/>
          <w:szCs w:val="24"/>
        </w:rPr>
        <w:t>T</w:t>
      </w:r>
      <w:r w:rsidR="00940040" w:rsidRPr="006B028B">
        <w:rPr>
          <w:rFonts w:ascii="Helvetica" w:eastAsia="Times New Roman" w:hAnsi="Helvetica" w:cs="Times New Roman"/>
          <w:sz w:val="24"/>
          <w:szCs w:val="24"/>
        </w:rPr>
        <w:t xml:space="preserve">he facility ceases </w:t>
      </w:r>
      <w:proofErr w:type="gramStart"/>
      <w:r w:rsidR="00940040" w:rsidRPr="006B028B">
        <w:rPr>
          <w:rFonts w:ascii="Helvetica" w:eastAsia="Times New Roman" w:hAnsi="Helvetica" w:cs="Times New Roman"/>
          <w:sz w:val="24"/>
          <w:szCs w:val="24"/>
        </w:rPr>
        <w:t>to operate</w:t>
      </w:r>
      <w:proofErr w:type="gramEnd"/>
    </w:p>
    <w:p w14:paraId="269367A3" w14:textId="549580FC" w:rsidR="00464C5A" w:rsidRPr="006B028B" w:rsidRDefault="00464C5A" w:rsidP="00734FD4">
      <w:pPr>
        <w:ind w:left="720"/>
        <w:contextualSpacing/>
        <w:rPr>
          <w:rFonts w:ascii="Helvetica" w:eastAsia="Times New Roman" w:hAnsi="Helvetica" w:cs="Times New Roman"/>
          <w:sz w:val="24"/>
          <w:szCs w:val="24"/>
        </w:rPr>
      </w:pPr>
    </w:p>
    <w:p w14:paraId="61DCC8F0" w14:textId="25FB8229" w:rsidR="00940040" w:rsidRPr="006B028B" w:rsidRDefault="00CE5796" w:rsidP="00734FD4">
      <w:pPr>
        <w:rPr>
          <w:rFonts w:ascii="Helvetica" w:eastAsia="Times New Roman" w:hAnsi="Helvetica" w:cs="Times New Roman"/>
          <w:sz w:val="24"/>
          <w:szCs w:val="24"/>
        </w:rPr>
      </w:pPr>
      <w:r w:rsidRPr="006B028B">
        <w:rPr>
          <w:rFonts w:ascii="Helvetica" w:eastAsia="Times New Roman" w:hAnsi="Helvetica" w:cs="Times New Roman"/>
          <w:sz w:val="24"/>
          <w:szCs w:val="24"/>
        </w:rPr>
        <w:t>Once</w:t>
      </w:r>
      <w:r w:rsidR="00940040" w:rsidRPr="006B028B">
        <w:rPr>
          <w:rFonts w:ascii="Helvetica" w:eastAsia="Times New Roman" w:hAnsi="Helvetica" w:cs="Times New Roman"/>
          <w:sz w:val="24"/>
          <w:szCs w:val="24"/>
        </w:rPr>
        <w:t xml:space="preserve"> </w:t>
      </w:r>
      <w:r w:rsidRPr="006B028B">
        <w:rPr>
          <w:rFonts w:ascii="Helvetica" w:eastAsia="Times New Roman" w:hAnsi="Helvetica" w:cs="Times New Roman"/>
          <w:sz w:val="24"/>
          <w:szCs w:val="24"/>
        </w:rPr>
        <w:t>the resident enters</w:t>
      </w:r>
      <w:r w:rsidR="00940040" w:rsidRPr="006B028B">
        <w:rPr>
          <w:rFonts w:ascii="Helvetica" w:eastAsia="Times New Roman" w:hAnsi="Helvetica" w:cs="Times New Roman"/>
          <w:sz w:val="24"/>
          <w:szCs w:val="24"/>
        </w:rPr>
        <w:t xml:space="preserve"> the facility</w:t>
      </w:r>
      <w:r w:rsidRPr="006B028B">
        <w:rPr>
          <w:rFonts w:ascii="Helvetica" w:eastAsia="Times New Roman" w:hAnsi="Helvetica" w:cs="Times New Roman"/>
          <w:sz w:val="24"/>
          <w:szCs w:val="24"/>
        </w:rPr>
        <w:t>, it</w:t>
      </w:r>
      <w:r w:rsidR="00940040" w:rsidRPr="006B028B">
        <w:rPr>
          <w:rFonts w:ascii="Helvetica" w:eastAsia="Times New Roman" w:hAnsi="Helvetica" w:cs="Times New Roman"/>
          <w:sz w:val="24"/>
          <w:szCs w:val="24"/>
        </w:rPr>
        <w:t xml:space="preserve"> becomes the resident’s home. Facilities are required to determine their capacity and capability to care for the residents they admit. Therefore, facilities should not admit residents whose needs they cannot meet based on the facility assessment.</w:t>
      </w:r>
      <w:r w:rsidR="0028252E">
        <w:rPr>
          <w:rFonts w:ascii="Helvetica" w:eastAsia="Times New Roman" w:hAnsi="Helvetica" w:cs="Times New Roman"/>
          <w:sz w:val="24"/>
          <w:szCs w:val="24"/>
        </w:rPr>
        <w:t xml:space="preserve"> </w:t>
      </w:r>
      <w:r w:rsidR="00940040" w:rsidRPr="006B028B">
        <w:rPr>
          <w:rFonts w:ascii="Helvetica" w:eastAsia="Times New Roman" w:hAnsi="Helvetica" w:cs="Times New Roman"/>
          <w:sz w:val="24"/>
          <w:szCs w:val="24"/>
        </w:rPr>
        <w:t xml:space="preserve">The regulation also explains the limited conditions under which a nursing </w:t>
      </w:r>
      <w:r w:rsidR="00F6166F" w:rsidRPr="006B028B">
        <w:rPr>
          <w:rFonts w:ascii="Helvetica" w:eastAsia="Times New Roman" w:hAnsi="Helvetica" w:cs="Times New Roman"/>
          <w:sz w:val="24"/>
          <w:szCs w:val="24"/>
        </w:rPr>
        <w:t>facility</w:t>
      </w:r>
      <w:r w:rsidR="00940040" w:rsidRPr="006B028B">
        <w:rPr>
          <w:rFonts w:ascii="Helvetica" w:eastAsia="Times New Roman" w:hAnsi="Helvetica" w:cs="Times New Roman"/>
          <w:sz w:val="24"/>
          <w:szCs w:val="24"/>
        </w:rPr>
        <w:t xml:space="preserve"> can discharge or transfer a resident. </w:t>
      </w:r>
    </w:p>
    <w:p w14:paraId="5853581A" w14:textId="13C6ACA0" w:rsidR="006459DB" w:rsidRPr="006B028B" w:rsidRDefault="00940040" w:rsidP="00734FD4">
      <w:pPr>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Improper transfers and discharges are complicated. There are </w:t>
      </w:r>
      <w:r w:rsidR="00E669E7" w:rsidRPr="006B028B">
        <w:rPr>
          <w:rFonts w:ascii="Helvetica" w:eastAsia="Times New Roman" w:hAnsi="Helvetica" w:cs="Times New Roman"/>
          <w:sz w:val="24"/>
          <w:szCs w:val="24"/>
        </w:rPr>
        <w:t>several</w:t>
      </w:r>
      <w:r w:rsidRPr="006B028B">
        <w:rPr>
          <w:rFonts w:ascii="Helvetica" w:eastAsia="Times New Roman" w:hAnsi="Helvetica" w:cs="Times New Roman"/>
          <w:sz w:val="24"/>
          <w:szCs w:val="24"/>
        </w:rPr>
        <w:t xml:space="preserve"> advocacy tools that </w:t>
      </w:r>
      <w:r w:rsidR="006B2843" w:rsidRPr="006B028B">
        <w:rPr>
          <w:rFonts w:ascii="Helvetica" w:eastAsia="Times New Roman" w:hAnsi="Helvetica" w:cs="Times New Roman"/>
          <w:sz w:val="24"/>
          <w:szCs w:val="24"/>
        </w:rPr>
        <w:t xml:space="preserve">representatives </w:t>
      </w:r>
      <w:r w:rsidR="00495290" w:rsidRPr="006B028B">
        <w:rPr>
          <w:rFonts w:ascii="Helvetica" w:eastAsia="Times New Roman" w:hAnsi="Helvetica" w:cs="Times New Roman"/>
          <w:sz w:val="24"/>
          <w:szCs w:val="24"/>
        </w:rPr>
        <w:t>use</w:t>
      </w:r>
      <w:r w:rsidRPr="006B028B">
        <w:rPr>
          <w:rFonts w:ascii="Helvetica" w:eastAsia="Times New Roman" w:hAnsi="Helvetica" w:cs="Times New Roman"/>
          <w:sz w:val="24"/>
          <w:szCs w:val="24"/>
        </w:rPr>
        <w:t xml:space="preserve"> to </w:t>
      </w:r>
      <w:r w:rsidR="00F8560D" w:rsidRPr="006B028B">
        <w:rPr>
          <w:rFonts w:ascii="Helvetica" w:eastAsia="Times New Roman" w:hAnsi="Helvetica" w:cs="Times New Roman"/>
          <w:sz w:val="24"/>
          <w:szCs w:val="24"/>
        </w:rPr>
        <w:t>prevent</w:t>
      </w:r>
      <w:r w:rsidRPr="006B028B">
        <w:rPr>
          <w:rFonts w:ascii="Helvetica" w:eastAsia="Times New Roman" w:hAnsi="Helvetica" w:cs="Times New Roman"/>
          <w:sz w:val="24"/>
          <w:szCs w:val="24"/>
        </w:rPr>
        <w:t xml:space="preserve"> facility-initiated transfers and discharges</w:t>
      </w:r>
      <w:r w:rsidR="003D0215" w:rsidRPr="006B028B">
        <w:rPr>
          <w:rFonts w:ascii="Helvetica" w:eastAsia="Times New Roman" w:hAnsi="Helvetica" w:cs="Times New Roman"/>
          <w:sz w:val="24"/>
          <w:szCs w:val="24"/>
        </w:rPr>
        <w:t xml:space="preserve"> which will</w:t>
      </w:r>
      <w:r w:rsidRPr="006B028B">
        <w:rPr>
          <w:rFonts w:ascii="Helvetica" w:eastAsia="Times New Roman" w:hAnsi="Helvetica" w:cs="Times New Roman"/>
          <w:sz w:val="24"/>
          <w:szCs w:val="24"/>
        </w:rPr>
        <w:t xml:space="preserve"> be discussed </w:t>
      </w:r>
      <w:r w:rsidR="003D0215" w:rsidRPr="006B028B">
        <w:rPr>
          <w:rFonts w:ascii="Helvetica" w:eastAsia="Times New Roman" w:hAnsi="Helvetica" w:cs="Times New Roman"/>
          <w:sz w:val="24"/>
          <w:szCs w:val="24"/>
        </w:rPr>
        <w:t>later in the training</w:t>
      </w:r>
      <w:r w:rsidR="004D0877" w:rsidRPr="006B028B">
        <w:rPr>
          <w:rFonts w:ascii="Helvetica" w:eastAsia="Times New Roman" w:hAnsi="Helvetica" w:cs="Times New Roman"/>
          <w:sz w:val="24"/>
          <w:szCs w:val="24"/>
        </w:rPr>
        <w:t>.</w:t>
      </w:r>
    </w:p>
    <w:p w14:paraId="332983C0" w14:textId="31860226" w:rsidR="006459DB" w:rsidRPr="006B028B" w:rsidRDefault="00601C5B" w:rsidP="006459DB">
      <w:pPr>
        <w:jc w:val="both"/>
        <w:rPr>
          <w:rFonts w:ascii="Helvetica" w:eastAsia="Times New Roman" w:hAnsi="Helvetica" w:cs="Times New Roman"/>
          <w:sz w:val="24"/>
          <w:szCs w:val="24"/>
        </w:rPr>
      </w:pPr>
      <w:r w:rsidRPr="006B028B">
        <w:rPr>
          <w:rFonts w:ascii="Helvetica" w:eastAsia="Arial Unicode MS" w:hAnsi="Helvetica" w:cs="Calibri"/>
          <w:noProof/>
          <w:sz w:val="24"/>
          <w:szCs w:val="24"/>
          <w:bdr w:val="nil"/>
        </w:rPr>
        <w:lastRenderedPageBreak/>
        <mc:AlternateContent>
          <mc:Choice Requires="wps">
            <w:drawing>
              <wp:anchor distT="182880" distB="182880" distL="182880" distR="182880" simplePos="0" relativeHeight="251641856" behindDoc="1" locked="0" layoutInCell="1" allowOverlap="1" wp14:anchorId="227F024B" wp14:editId="3EBA525B">
                <wp:simplePos x="0" y="0"/>
                <wp:positionH relativeFrom="margin">
                  <wp:align>right</wp:align>
                </wp:positionH>
                <wp:positionV relativeFrom="paragraph">
                  <wp:posOffset>133350</wp:posOffset>
                </wp:positionV>
                <wp:extent cx="5966460" cy="4972050"/>
                <wp:effectExtent l="0" t="0" r="0" b="0"/>
                <wp:wrapTight wrapText="bothSides">
                  <wp:wrapPolygon edited="0">
                    <wp:start x="0" y="0"/>
                    <wp:lineTo x="0" y="21517"/>
                    <wp:lineTo x="21517" y="21517"/>
                    <wp:lineTo x="21517" y="3393"/>
                    <wp:lineTo x="18759" y="0"/>
                    <wp:lineTo x="0" y="0"/>
                  </wp:wrapPolygon>
                </wp:wrapTight>
                <wp:docPr id="118" name="Snip Single Corner Rectangle 118"/>
                <wp:cNvGraphicFramePr/>
                <a:graphic xmlns:a="http://schemas.openxmlformats.org/drawingml/2006/main">
                  <a:graphicData uri="http://schemas.microsoft.com/office/word/2010/wordprocessingShape">
                    <wps:wsp>
                      <wps:cNvSpPr/>
                      <wps:spPr>
                        <a:xfrm>
                          <a:off x="0" y="0"/>
                          <a:ext cx="5966460" cy="4972050"/>
                        </a:xfrm>
                        <a:prstGeom prst="snip1Rect">
                          <a:avLst/>
                        </a:prstGeom>
                        <a:gradFill flip="none" rotWithShape="1">
                          <a:gsLst>
                            <a:gs pos="0">
                              <a:srgbClr val="44546A">
                                <a:lumMod val="60000"/>
                                <a:lumOff val="40000"/>
                                <a:alpha val="20000"/>
                              </a:srgbClr>
                            </a:gs>
                            <a:gs pos="100000">
                              <a:srgbClr val="44546A">
                                <a:lumMod val="20000"/>
                                <a:lumOff val="80000"/>
                                <a:alpha val="20000"/>
                              </a:srgbClr>
                            </a:gs>
                          </a:gsLst>
                          <a:lin ang="5400000" scaled="0"/>
                          <a:tileRect/>
                        </a:gradFill>
                        <a:ln w="25400" cap="flat" cmpd="sng" algn="ctr">
                          <a:noFill/>
                          <a:prstDash val="solid"/>
                        </a:ln>
                        <a:effectLst/>
                      </wps:spPr>
                      <wps:txbx>
                        <w:txbxContent>
                          <w:p w14:paraId="3127C876" w14:textId="26C76BAC" w:rsidR="006548D3" w:rsidRPr="00734FD4" w:rsidRDefault="006548D3" w:rsidP="006459DB">
                            <w:pPr>
                              <w:spacing w:after="0"/>
                              <w:rPr>
                                <w:rFonts w:ascii="Poppins" w:hAnsi="Poppins" w:cs="Poppins"/>
                                <w:b/>
                                <w:bCs/>
                                <w:color w:val="000000" w:themeColor="text1"/>
                                <w:sz w:val="28"/>
                                <w:szCs w:val="28"/>
                              </w:rPr>
                            </w:pPr>
                            <w:r w:rsidRPr="00734FD4">
                              <w:rPr>
                                <w:rFonts w:ascii="Poppins" w:hAnsi="Poppins" w:cs="Poppins"/>
                                <w:b/>
                                <w:bCs/>
                                <w:color w:val="000000" w:themeColor="text1"/>
                                <w:sz w:val="28"/>
                                <w:szCs w:val="28"/>
                              </w:rPr>
                              <w:t xml:space="preserve">Discharge/Transfer Definitions Pertaining to Nursing Facilities </w:t>
                            </w:r>
                          </w:p>
                          <w:p w14:paraId="4B7A750F" w14:textId="77777777" w:rsidR="006548D3" w:rsidRPr="000F762B" w:rsidRDefault="006548D3" w:rsidP="006459DB">
                            <w:pPr>
                              <w:spacing w:after="0"/>
                              <w:rPr>
                                <w:rFonts w:ascii="Helvetica" w:hAnsi="Helvetica" w:cs="Helvetica"/>
                                <w:b/>
                                <w:bCs/>
                                <w:color w:val="44546A"/>
                                <w:sz w:val="24"/>
                                <w:szCs w:val="24"/>
                              </w:rPr>
                            </w:pPr>
                          </w:p>
                          <w:p w14:paraId="5E42253E" w14:textId="77777777" w:rsidR="006548D3" w:rsidRPr="000F762B" w:rsidRDefault="006548D3" w:rsidP="00734FD4">
                            <w:pPr>
                              <w:rPr>
                                <w:rFonts w:ascii="Helvetica" w:hAnsi="Helvetica" w:cs="Helvetica"/>
                                <w:color w:val="222A35"/>
                                <w:sz w:val="24"/>
                                <w:szCs w:val="24"/>
                              </w:rPr>
                            </w:pPr>
                            <w:bookmarkStart w:id="74" w:name="_Hlk76799810"/>
                            <w:bookmarkStart w:id="75" w:name="_Hlk76799811"/>
                            <w:bookmarkStart w:id="76" w:name="_Hlk76799812"/>
                            <w:bookmarkStart w:id="77" w:name="_Hlk76799813"/>
                            <w:bookmarkStart w:id="78" w:name="_Hlk76799814"/>
                            <w:bookmarkStart w:id="79" w:name="_Hlk76799815"/>
                            <w:bookmarkStart w:id="80" w:name="_Hlk76799816"/>
                            <w:bookmarkStart w:id="81" w:name="_Hlk76799817"/>
                            <w:r w:rsidRPr="000F762B">
                              <w:rPr>
                                <w:rFonts w:ascii="Helvetica" w:hAnsi="Helvetica" w:cs="Helvetica"/>
                                <w:b/>
                                <w:bCs/>
                                <w:color w:val="222A35"/>
                                <w:sz w:val="24"/>
                                <w:szCs w:val="24"/>
                              </w:rPr>
                              <w:t xml:space="preserve">Discharge </w:t>
                            </w:r>
                            <w:r w:rsidRPr="000F762B">
                              <w:rPr>
                                <w:rFonts w:ascii="Helvetica" w:hAnsi="Helvetica" w:cs="Helvetica"/>
                                <w:color w:val="222A35"/>
                                <w:sz w:val="24"/>
                                <w:szCs w:val="24"/>
                              </w:rPr>
                              <w:t xml:space="preserve">– </w:t>
                            </w:r>
                            <w:bookmarkStart w:id="82" w:name="_Hlk74743830"/>
                            <w:r w:rsidRPr="000F762B">
                              <w:rPr>
                                <w:rFonts w:ascii="Helvetica" w:hAnsi="Helvetica" w:cs="Helvetica"/>
                                <w:color w:val="222A35"/>
                                <w:sz w:val="24"/>
                                <w:szCs w:val="24"/>
                              </w:rPr>
                              <w:t>The movement of a resident from a bed in one certified facility to a bed in another certified facility or other location in the community, when return to the original facility is not expected.</w:t>
                            </w:r>
                            <w:bookmarkEnd w:id="82"/>
                          </w:p>
                          <w:p w14:paraId="2A9B9537" w14:textId="77777777" w:rsidR="006548D3" w:rsidRPr="000F762B" w:rsidRDefault="006548D3" w:rsidP="00734FD4">
                            <w:pPr>
                              <w:rPr>
                                <w:rFonts w:ascii="Helvetica" w:hAnsi="Helvetica" w:cs="Helvetica"/>
                                <w:color w:val="222A35"/>
                                <w:sz w:val="24"/>
                                <w:szCs w:val="24"/>
                              </w:rPr>
                            </w:pPr>
                            <w:r w:rsidRPr="000F762B">
                              <w:rPr>
                                <w:rFonts w:ascii="Helvetica" w:hAnsi="Helvetica" w:cs="Helvetica"/>
                                <w:b/>
                                <w:bCs/>
                                <w:color w:val="222A35"/>
                                <w:sz w:val="24"/>
                                <w:szCs w:val="24"/>
                              </w:rPr>
                              <w:t>Transfer</w:t>
                            </w:r>
                            <w:r w:rsidRPr="000F762B">
                              <w:rPr>
                                <w:rFonts w:ascii="Helvetica" w:hAnsi="Helvetica" w:cs="Helvetica"/>
                                <w:color w:val="222A35"/>
                                <w:sz w:val="24"/>
                                <w:szCs w:val="24"/>
                              </w:rPr>
                              <w:t xml:space="preserve"> – The movement of a resident from a bed in one certified facility to a bed in another certified facility when the resident expects to return to the original facility.</w:t>
                            </w:r>
                          </w:p>
                          <w:p w14:paraId="2DB822B8" w14:textId="41A1CB48" w:rsidR="006548D3" w:rsidRPr="000F762B" w:rsidRDefault="006548D3" w:rsidP="00734FD4">
                            <w:pPr>
                              <w:rPr>
                                <w:rFonts w:ascii="Helvetica" w:hAnsi="Helvetica" w:cs="Helvetica"/>
                                <w:b/>
                                <w:bCs/>
                                <w:color w:val="222A35"/>
                                <w:sz w:val="24"/>
                                <w:szCs w:val="24"/>
                              </w:rPr>
                            </w:pPr>
                            <w:bookmarkStart w:id="83" w:name="_Hlk76800314"/>
                            <w:r w:rsidRPr="000F762B">
                              <w:rPr>
                                <w:rFonts w:ascii="Helvetica" w:hAnsi="Helvetica" w:cs="Helvetica"/>
                                <w:b/>
                                <w:bCs/>
                                <w:color w:val="222A35"/>
                                <w:sz w:val="24"/>
                                <w:szCs w:val="24"/>
                              </w:rPr>
                              <w:t>Facility-initiated transfer or discharge</w:t>
                            </w:r>
                            <w:r w:rsidRPr="000F762B">
                              <w:rPr>
                                <w:rFonts w:ascii="Helvetica" w:hAnsi="Helvetica" w:cs="Helvetica"/>
                                <w:color w:val="222A35"/>
                                <w:sz w:val="24"/>
                                <w:szCs w:val="24"/>
                              </w:rPr>
                              <w:t xml:space="preserve"> – A transfer or discharge </w:t>
                            </w:r>
                            <w:r w:rsidR="00D62ECE">
                              <w:rPr>
                                <w:rFonts w:ascii="Helvetica" w:hAnsi="Helvetica" w:cs="Helvetica"/>
                                <w:color w:val="222A35"/>
                                <w:sz w:val="24"/>
                                <w:szCs w:val="24"/>
                              </w:rPr>
                              <w:t xml:space="preserve">to </w:t>
                            </w:r>
                            <w:r w:rsidRPr="000F762B">
                              <w:rPr>
                                <w:rFonts w:ascii="Helvetica" w:hAnsi="Helvetica" w:cs="Helvetica"/>
                                <w:color w:val="222A35"/>
                                <w:sz w:val="24"/>
                                <w:szCs w:val="24"/>
                              </w:rPr>
                              <w:t>which the resident objects, did not originate through a resident’s verbal or written request, and/or is not in alignment with the resident’s stated goals for care and preferences.</w:t>
                            </w:r>
                          </w:p>
                          <w:p w14:paraId="0C18A81E" w14:textId="37A72BC4" w:rsidR="006548D3" w:rsidRPr="000F762B" w:rsidRDefault="006548D3" w:rsidP="00734FD4">
                            <w:pPr>
                              <w:rPr>
                                <w:rFonts w:ascii="Helvetica" w:hAnsi="Helvetica" w:cs="Helvetica"/>
                                <w:color w:val="222A35"/>
                                <w:sz w:val="24"/>
                                <w:szCs w:val="24"/>
                              </w:rPr>
                            </w:pPr>
                            <w:bookmarkStart w:id="84" w:name="_Hlk76800382"/>
                            <w:bookmarkStart w:id="85" w:name="_Hlk76800383"/>
                            <w:bookmarkStart w:id="86" w:name="_Hlk76800384"/>
                            <w:bookmarkStart w:id="87" w:name="_Hlk76800385"/>
                            <w:bookmarkEnd w:id="83"/>
                            <w:r w:rsidRPr="000F762B">
                              <w:rPr>
                                <w:rFonts w:ascii="Helvetica" w:hAnsi="Helvetica" w:cs="Helvetica"/>
                                <w:b/>
                                <w:bCs/>
                                <w:color w:val="222A35"/>
                                <w:sz w:val="24"/>
                                <w:szCs w:val="24"/>
                              </w:rPr>
                              <w:t>Resident-initiated transfer or discharge</w:t>
                            </w:r>
                            <w:r w:rsidRPr="000F762B">
                              <w:rPr>
                                <w:rFonts w:ascii="Helvetica" w:hAnsi="Helvetica" w:cs="Helvetica"/>
                                <w:color w:val="222A35"/>
                                <w:sz w:val="24"/>
                                <w:szCs w:val="24"/>
                              </w:rPr>
                              <w:t xml:space="preserve"> – Means the resident or, if appropriate, the resident representative has provided verbal or written notice of intent to leave</w:t>
                            </w:r>
                            <w:r w:rsidRPr="000F762B">
                              <w:rPr>
                                <w:rFonts w:ascii="Helvetica" w:hAnsi="Helvetica" w:cs="Helvetica"/>
                                <w:b/>
                                <w:bCs/>
                                <w:color w:val="222A35"/>
                                <w:sz w:val="24"/>
                                <w:szCs w:val="24"/>
                              </w:rPr>
                              <w:t xml:space="preserve"> </w:t>
                            </w:r>
                            <w:r w:rsidRPr="000F762B">
                              <w:rPr>
                                <w:rFonts w:ascii="Helvetica" w:hAnsi="Helvetica" w:cs="Helvetica"/>
                                <w:color w:val="222A35"/>
                                <w:sz w:val="24"/>
                                <w:szCs w:val="24"/>
                              </w:rPr>
                              <w:t>the facility. Leaving the facility does not include the general expression of a desire to return home or the elopement of residents with cognitive impairment.</w:t>
                            </w:r>
                            <w:bookmarkEnd w:id="74"/>
                            <w:bookmarkEnd w:id="75"/>
                            <w:bookmarkEnd w:id="76"/>
                            <w:bookmarkEnd w:id="77"/>
                            <w:bookmarkEnd w:id="78"/>
                            <w:bookmarkEnd w:id="79"/>
                            <w:bookmarkEnd w:id="80"/>
                            <w:bookmarkEnd w:id="81"/>
                            <w:bookmarkEnd w:id="84"/>
                            <w:bookmarkEnd w:id="85"/>
                            <w:bookmarkEnd w:id="86"/>
                            <w:bookmarkEnd w:id="87"/>
                          </w:p>
                          <w:p w14:paraId="28F62E03" w14:textId="77777777" w:rsidR="006548D3" w:rsidRPr="002B3855" w:rsidRDefault="006548D3" w:rsidP="006459DB">
                            <w:pPr>
                              <w:rPr>
                                <w:rFonts w:cs="Calibri"/>
                                <w:b/>
                                <w:bCs/>
                                <w:color w:val="222A35"/>
                              </w:rPr>
                            </w:pPr>
                          </w:p>
                        </w:txbxContent>
                      </wps:txbx>
                      <wps:bodyPr rot="0" spcFirstLastPara="0" vertOverflow="overflow" horzOverflow="overflow" vert="horz" wrap="square" lIns="22860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F024B" id="Snip Single Corner Rectangle 118" o:spid="_x0000_s1034" style="position:absolute;left:0;text-align:left;margin-left:418.6pt;margin-top:10.5pt;width:469.8pt;height:391.5pt;z-index:-251674624;visibility:visible;mso-wrap-style:square;mso-width-percent:0;mso-height-percent:0;mso-wrap-distance-left:14.4pt;mso-wrap-distance-top:14.4pt;mso-wrap-distance-right:14.4pt;mso-wrap-distance-bottom:14.4pt;mso-position-horizontal:right;mso-position-horizontal-relative:margin;mso-position-vertical:absolute;mso-position-vertical-relative:text;mso-width-percent:0;mso-height-percent:0;mso-width-relative:margin;mso-height-relative:margin;v-text-anchor:top" coordsize="5966460,4972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" adj="-11796480,,5400" path="m,l5137768,r828692,828692l5966460,4972050,,4972050,,xe" fillcolor="#8497b0" stroked="f" strokeweight="2pt">
                <v:fill opacity="13107f" color2="#d6dce5" o:opacity2="13107f" rotate="t" focus="100%" type="gradient">
                  <o:fill v:ext="view" type="gradientUnscaled"/>
                </v:fill>
                <v:stroke joinstyle="miter"/>
                <v:formulas/>
                <v:path arrowok="t" o:connecttype="custom" o:connectlocs="0,0;5137768,0;5966460,828692;5966460,4972050;0,4972050;0,0" o:connectangles="0,0,0,0,0,0" textboxrect="0,0,5966460,4972050"/>
                <v:textbox inset="18pt,7.2pt,0,7.2pt">
                  <w:txbxContent>
                    <w:p w14:paraId="3127C876" w14:textId="26C76BAC" w:rsidR="006548D3" w:rsidRPr="00734FD4" w:rsidRDefault="006548D3" w:rsidP="006459DB">
                      <w:pPr>
                        <w:spacing w:after="0"/>
                        <w:rPr>
                          <w:rFonts w:ascii="Poppins" w:hAnsi="Poppins" w:cs="Poppins"/>
                          <w:b/>
                          <w:bCs/>
                          <w:color w:val="000000" w:themeColor="text1"/>
                          <w:sz w:val="28"/>
                          <w:szCs w:val="28"/>
                        </w:rPr>
                      </w:pPr>
                      <w:r w:rsidRPr="00734FD4">
                        <w:rPr>
                          <w:rFonts w:ascii="Poppins" w:hAnsi="Poppins" w:cs="Poppins"/>
                          <w:b/>
                          <w:bCs/>
                          <w:color w:val="000000" w:themeColor="text1"/>
                          <w:sz w:val="28"/>
                          <w:szCs w:val="28"/>
                        </w:rPr>
                        <w:t xml:space="preserve">Discharge/Transfer Definitions Pertaining to Nursing Facilities </w:t>
                      </w:r>
                    </w:p>
                    <w:p w14:paraId="4B7A750F" w14:textId="77777777" w:rsidR="006548D3" w:rsidRPr="000F762B" w:rsidRDefault="006548D3" w:rsidP="006459DB">
                      <w:pPr>
                        <w:spacing w:after="0"/>
                        <w:rPr>
                          <w:rFonts w:ascii="Helvetica" w:hAnsi="Helvetica" w:cs="Helvetica"/>
                          <w:b/>
                          <w:bCs/>
                          <w:color w:val="44546A"/>
                          <w:sz w:val="24"/>
                          <w:szCs w:val="24"/>
                        </w:rPr>
                      </w:pPr>
                    </w:p>
                    <w:p w14:paraId="5E42253E" w14:textId="77777777" w:rsidR="006548D3" w:rsidRPr="000F762B" w:rsidRDefault="006548D3" w:rsidP="00734FD4">
                      <w:pPr>
                        <w:rPr>
                          <w:rFonts w:ascii="Helvetica" w:hAnsi="Helvetica" w:cs="Helvetica"/>
                          <w:color w:val="222A35"/>
                          <w:sz w:val="24"/>
                          <w:szCs w:val="24"/>
                        </w:rPr>
                      </w:pPr>
                      <w:bookmarkStart w:id="88" w:name="_Hlk76799810"/>
                      <w:bookmarkStart w:id="89" w:name="_Hlk76799811"/>
                      <w:bookmarkStart w:id="90" w:name="_Hlk76799812"/>
                      <w:bookmarkStart w:id="91" w:name="_Hlk76799813"/>
                      <w:bookmarkStart w:id="92" w:name="_Hlk76799814"/>
                      <w:bookmarkStart w:id="93" w:name="_Hlk76799815"/>
                      <w:bookmarkStart w:id="94" w:name="_Hlk76799816"/>
                      <w:bookmarkStart w:id="95" w:name="_Hlk76799817"/>
                      <w:r w:rsidRPr="000F762B">
                        <w:rPr>
                          <w:rFonts w:ascii="Helvetica" w:hAnsi="Helvetica" w:cs="Helvetica"/>
                          <w:b/>
                          <w:bCs/>
                          <w:color w:val="222A35"/>
                          <w:sz w:val="24"/>
                          <w:szCs w:val="24"/>
                        </w:rPr>
                        <w:t xml:space="preserve">Discharge </w:t>
                      </w:r>
                      <w:r w:rsidRPr="000F762B">
                        <w:rPr>
                          <w:rFonts w:ascii="Helvetica" w:hAnsi="Helvetica" w:cs="Helvetica"/>
                          <w:color w:val="222A35"/>
                          <w:sz w:val="24"/>
                          <w:szCs w:val="24"/>
                        </w:rPr>
                        <w:t xml:space="preserve">– </w:t>
                      </w:r>
                      <w:bookmarkStart w:id="96" w:name="_Hlk74743830"/>
                      <w:r w:rsidRPr="000F762B">
                        <w:rPr>
                          <w:rFonts w:ascii="Helvetica" w:hAnsi="Helvetica" w:cs="Helvetica"/>
                          <w:color w:val="222A35"/>
                          <w:sz w:val="24"/>
                          <w:szCs w:val="24"/>
                        </w:rPr>
                        <w:t>The movement of a resident from a bed in one certified facility to a bed in another certified facility or other location in the community, when return to the original facility is not expected.</w:t>
                      </w:r>
                      <w:bookmarkEnd w:id="96"/>
                    </w:p>
                    <w:p w14:paraId="2A9B9537" w14:textId="77777777" w:rsidR="006548D3" w:rsidRPr="000F762B" w:rsidRDefault="006548D3" w:rsidP="00734FD4">
                      <w:pPr>
                        <w:rPr>
                          <w:rFonts w:ascii="Helvetica" w:hAnsi="Helvetica" w:cs="Helvetica"/>
                          <w:color w:val="222A35"/>
                          <w:sz w:val="24"/>
                          <w:szCs w:val="24"/>
                        </w:rPr>
                      </w:pPr>
                      <w:r w:rsidRPr="000F762B">
                        <w:rPr>
                          <w:rFonts w:ascii="Helvetica" w:hAnsi="Helvetica" w:cs="Helvetica"/>
                          <w:b/>
                          <w:bCs/>
                          <w:color w:val="222A35"/>
                          <w:sz w:val="24"/>
                          <w:szCs w:val="24"/>
                        </w:rPr>
                        <w:t>Transfer</w:t>
                      </w:r>
                      <w:r w:rsidRPr="000F762B">
                        <w:rPr>
                          <w:rFonts w:ascii="Helvetica" w:hAnsi="Helvetica" w:cs="Helvetica"/>
                          <w:color w:val="222A35"/>
                          <w:sz w:val="24"/>
                          <w:szCs w:val="24"/>
                        </w:rPr>
                        <w:t xml:space="preserve"> – The movement of a resident from a bed in one certified facility to a bed in another certified facility when the resident expects to return to the original facility.</w:t>
                      </w:r>
                    </w:p>
                    <w:p w14:paraId="2DB822B8" w14:textId="41A1CB48" w:rsidR="006548D3" w:rsidRPr="000F762B" w:rsidRDefault="006548D3" w:rsidP="00734FD4">
                      <w:pPr>
                        <w:rPr>
                          <w:rFonts w:ascii="Helvetica" w:hAnsi="Helvetica" w:cs="Helvetica"/>
                          <w:b/>
                          <w:bCs/>
                          <w:color w:val="222A35"/>
                          <w:sz w:val="24"/>
                          <w:szCs w:val="24"/>
                        </w:rPr>
                      </w:pPr>
                      <w:bookmarkStart w:id="97" w:name="_Hlk76800314"/>
                      <w:r w:rsidRPr="000F762B">
                        <w:rPr>
                          <w:rFonts w:ascii="Helvetica" w:hAnsi="Helvetica" w:cs="Helvetica"/>
                          <w:b/>
                          <w:bCs/>
                          <w:color w:val="222A35"/>
                          <w:sz w:val="24"/>
                          <w:szCs w:val="24"/>
                        </w:rPr>
                        <w:t>Facility-initiated transfer or discharge</w:t>
                      </w:r>
                      <w:r w:rsidRPr="000F762B">
                        <w:rPr>
                          <w:rFonts w:ascii="Helvetica" w:hAnsi="Helvetica" w:cs="Helvetica"/>
                          <w:color w:val="222A35"/>
                          <w:sz w:val="24"/>
                          <w:szCs w:val="24"/>
                        </w:rPr>
                        <w:t xml:space="preserve"> – A transfer or discharge </w:t>
                      </w:r>
                      <w:r w:rsidR="00D62ECE">
                        <w:rPr>
                          <w:rFonts w:ascii="Helvetica" w:hAnsi="Helvetica" w:cs="Helvetica"/>
                          <w:color w:val="222A35"/>
                          <w:sz w:val="24"/>
                          <w:szCs w:val="24"/>
                        </w:rPr>
                        <w:t xml:space="preserve">to </w:t>
                      </w:r>
                      <w:r w:rsidRPr="000F762B">
                        <w:rPr>
                          <w:rFonts w:ascii="Helvetica" w:hAnsi="Helvetica" w:cs="Helvetica"/>
                          <w:color w:val="222A35"/>
                          <w:sz w:val="24"/>
                          <w:szCs w:val="24"/>
                        </w:rPr>
                        <w:t>which the resident objects, did not originate through a resident’s verbal or written request, and/or is not in alignment with the resident’s stated goals for care and preferences.</w:t>
                      </w:r>
                    </w:p>
                    <w:p w14:paraId="0C18A81E" w14:textId="37A72BC4" w:rsidR="006548D3" w:rsidRPr="000F762B" w:rsidRDefault="006548D3" w:rsidP="00734FD4">
                      <w:pPr>
                        <w:rPr>
                          <w:rFonts w:ascii="Helvetica" w:hAnsi="Helvetica" w:cs="Helvetica"/>
                          <w:color w:val="222A35"/>
                          <w:sz w:val="24"/>
                          <w:szCs w:val="24"/>
                        </w:rPr>
                      </w:pPr>
                      <w:bookmarkStart w:id="98" w:name="_Hlk76800382"/>
                      <w:bookmarkStart w:id="99" w:name="_Hlk76800383"/>
                      <w:bookmarkStart w:id="100" w:name="_Hlk76800384"/>
                      <w:bookmarkStart w:id="101" w:name="_Hlk76800385"/>
                      <w:bookmarkEnd w:id="97"/>
                      <w:r w:rsidRPr="000F762B">
                        <w:rPr>
                          <w:rFonts w:ascii="Helvetica" w:hAnsi="Helvetica" w:cs="Helvetica"/>
                          <w:b/>
                          <w:bCs/>
                          <w:color w:val="222A35"/>
                          <w:sz w:val="24"/>
                          <w:szCs w:val="24"/>
                        </w:rPr>
                        <w:t>Resident-initiated transfer or discharge</w:t>
                      </w:r>
                      <w:r w:rsidRPr="000F762B">
                        <w:rPr>
                          <w:rFonts w:ascii="Helvetica" w:hAnsi="Helvetica" w:cs="Helvetica"/>
                          <w:color w:val="222A35"/>
                          <w:sz w:val="24"/>
                          <w:szCs w:val="24"/>
                        </w:rPr>
                        <w:t xml:space="preserve"> – Means the resident or, if appropriate, the resident representative has provided verbal or written notice of intent to leave</w:t>
                      </w:r>
                      <w:r w:rsidRPr="000F762B">
                        <w:rPr>
                          <w:rFonts w:ascii="Helvetica" w:hAnsi="Helvetica" w:cs="Helvetica"/>
                          <w:b/>
                          <w:bCs/>
                          <w:color w:val="222A35"/>
                          <w:sz w:val="24"/>
                          <w:szCs w:val="24"/>
                        </w:rPr>
                        <w:t xml:space="preserve"> </w:t>
                      </w:r>
                      <w:r w:rsidRPr="000F762B">
                        <w:rPr>
                          <w:rFonts w:ascii="Helvetica" w:hAnsi="Helvetica" w:cs="Helvetica"/>
                          <w:color w:val="222A35"/>
                          <w:sz w:val="24"/>
                          <w:szCs w:val="24"/>
                        </w:rPr>
                        <w:t>the facility. Leaving the facility does not include the general expression of a desire to return home or the elopement of residents with cognitive impairment.</w:t>
                      </w:r>
                      <w:bookmarkEnd w:id="88"/>
                      <w:bookmarkEnd w:id="89"/>
                      <w:bookmarkEnd w:id="90"/>
                      <w:bookmarkEnd w:id="91"/>
                      <w:bookmarkEnd w:id="92"/>
                      <w:bookmarkEnd w:id="93"/>
                      <w:bookmarkEnd w:id="94"/>
                      <w:bookmarkEnd w:id="95"/>
                      <w:bookmarkEnd w:id="98"/>
                      <w:bookmarkEnd w:id="99"/>
                      <w:bookmarkEnd w:id="100"/>
                      <w:bookmarkEnd w:id="101"/>
                    </w:p>
                    <w:p w14:paraId="28F62E03" w14:textId="77777777" w:rsidR="006548D3" w:rsidRPr="002B3855" w:rsidRDefault="006548D3" w:rsidP="006459DB">
                      <w:pPr>
                        <w:rPr>
                          <w:rFonts w:cs="Calibri"/>
                          <w:b/>
                          <w:bCs/>
                          <w:color w:val="222A35"/>
                        </w:rPr>
                      </w:pPr>
                    </w:p>
                  </w:txbxContent>
                </v:textbox>
                <w10:wrap type="tight" anchorx="margin"/>
              </v:shape>
            </w:pict>
          </mc:Fallback>
        </mc:AlternateContent>
      </w:r>
      <w:r w:rsidR="006459DB" w:rsidRPr="006B028B">
        <w:rPr>
          <w:rStyle w:val="FootnoteReference"/>
          <w:rFonts w:ascii="Helvetica" w:eastAsia="Times New Roman" w:hAnsi="Helvetica" w:cs="Times New Roman"/>
          <w:sz w:val="24"/>
          <w:szCs w:val="24"/>
        </w:rPr>
        <w:footnoteReference w:id="30"/>
      </w:r>
    </w:p>
    <w:p w14:paraId="256E6A1F" w14:textId="4B33877B" w:rsidR="006459DB" w:rsidRPr="006B028B" w:rsidRDefault="006459DB" w:rsidP="001A55C2">
      <w:pPr>
        <w:rPr>
          <w:rFonts w:ascii="Helvetica" w:eastAsia="Times New Roman" w:hAnsi="Helvetica" w:cs="Times New Roman"/>
          <w:sz w:val="24"/>
          <w:szCs w:val="24"/>
        </w:rPr>
      </w:pPr>
      <w:r w:rsidRPr="006B028B">
        <w:rPr>
          <w:rFonts w:ascii="Helvetica" w:eastAsia="Times New Roman" w:hAnsi="Helvetica" w:cs="Times New Roman"/>
          <w:sz w:val="24"/>
          <w:szCs w:val="24"/>
        </w:rPr>
        <w:br w:type="page"/>
      </w:r>
    </w:p>
    <w:p w14:paraId="68353325" w14:textId="77777777" w:rsidR="000F762B" w:rsidRPr="00734FD4" w:rsidRDefault="00082BFD" w:rsidP="005D5ED0">
      <w:pPr>
        <w:pStyle w:val="Heading1"/>
        <w:pBdr>
          <w:bottom w:val="single" w:sz="4" w:space="2" w:color="auto"/>
        </w:pBdr>
        <w:jc w:val="center"/>
        <w:rPr>
          <w:rFonts w:ascii="Poppins" w:hAnsi="Poppins" w:cs="Poppins"/>
          <w:b/>
          <w:bCs/>
          <w:sz w:val="56"/>
          <w:szCs w:val="56"/>
        </w:rPr>
      </w:pPr>
      <w:bookmarkStart w:id="102" w:name="_Toc80712200"/>
      <w:bookmarkEnd w:id="73"/>
      <w:r w:rsidRPr="00734FD4">
        <w:rPr>
          <w:rFonts w:ascii="Poppins" w:hAnsi="Poppins" w:cs="Poppins"/>
          <w:b/>
          <w:bCs/>
          <w:sz w:val="56"/>
          <w:szCs w:val="56"/>
        </w:rPr>
        <w:lastRenderedPageBreak/>
        <w:t xml:space="preserve">Section </w:t>
      </w:r>
      <w:r w:rsidR="00B3442A" w:rsidRPr="00734FD4">
        <w:rPr>
          <w:rFonts w:ascii="Poppins" w:hAnsi="Poppins" w:cs="Poppins"/>
          <w:b/>
          <w:bCs/>
          <w:sz w:val="56"/>
          <w:szCs w:val="56"/>
        </w:rPr>
        <w:t>5</w:t>
      </w:r>
      <w:r w:rsidRPr="00734FD4">
        <w:rPr>
          <w:rFonts w:ascii="Poppins" w:hAnsi="Poppins" w:cs="Poppins"/>
          <w:b/>
          <w:bCs/>
          <w:sz w:val="56"/>
          <w:szCs w:val="56"/>
        </w:rPr>
        <w:t xml:space="preserve">: </w:t>
      </w:r>
    </w:p>
    <w:p w14:paraId="0805867F" w14:textId="631643D5" w:rsidR="00082BFD" w:rsidRPr="00734FD4" w:rsidRDefault="00082BFD" w:rsidP="005D5ED0">
      <w:pPr>
        <w:pStyle w:val="Heading1"/>
        <w:pBdr>
          <w:bottom w:val="single" w:sz="4" w:space="2" w:color="auto"/>
        </w:pBdr>
        <w:jc w:val="center"/>
        <w:rPr>
          <w:rFonts w:ascii="Poppins" w:hAnsi="Poppins" w:cs="Poppins"/>
          <w:b/>
          <w:bCs/>
          <w:sz w:val="46"/>
          <w:szCs w:val="46"/>
        </w:rPr>
      </w:pPr>
      <w:r w:rsidRPr="00734FD4">
        <w:rPr>
          <w:rFonts w:ascii="Poppins" w:hAnsi="Poppins" w:cs="Poppins"/>
          <w:b/>
          <w:bCs/>
          <w:sz w:val="46"/>
          <w:szCs w:val="46"/>
        </w:rPr>
        <w:t>Regulatory Process for Nursing Facilities</w:t>
      </w:r>
      <w:bookmarkEnd w:id="102"/>
    </w:p>
    <w:p w14:paraId="3DD6C984" w14:textId="7E6B562E" w:rsidR="00082BFD" w:rsidRPr="006B028B" w:rsidRDefault="00A81F91" w:rsidP="002437BC">
      <w:pPr>
        <w:rPr>
          <w:rFonts w:ascii="Helvetica" w:hAnsi="Helvetica"/>
          <w:sz w:val="24"/>
          <w:szCs w:val="24"/>
        </w:rPr>
      </w:pPr>
      <w:r w:rsidRPr="006B028B">
        <w:rPr>
          <w:rFonts w:ascii="Helvetica" w:hAnsi="Helvetica"/>
          <w:sz w:val="24"/>
          <w:szCs w:val="24"/>
        </w:rPr>
        <w:br w:type="page"/>
      </w:r>
    </w:p>
    <w:p w14:paraId="072A0CC5" w14:textId="451496DB" w:rsidR="00082BFD" w:rsidRPr="008B471D" w:rsidRDefault="00082BFD" w:rsidP="008B471D">
      <w:pPr>
        <w:keepNext/>
        <w:keepLines/>
        <w:spacing w:before="120" w:after="0" w:line="240" w:lineRule="auto"/>
        <w:outlineLvl w:val="1"/>
        <w:rPr>
          <w:rFonts w:ascii="Poppins" w:eastAsia="Calibri" w:hAnsi="Poppins" w:cs="Poppins"/>
          <w:b/>
          <w:bCs/>
          <w:color w:val="000000" w:themeColor="text1"/>
          <w:sz w:val="40"/>
          <w:szCs w:val="40"/>
        </w:rPr>
      </w:pPr>
      <w:bookmarkStart w:id="103" w:name="_Toc61433637"/>
      <w:bookmarkStart w:id="104" w:name="_Toc64313435"/>
      <w:bookmarkStart w:id="105" w:name="_Toc80712201"/>
      <w:r w:rsidRPr="008B471D">
        <w:rPr>
          <w:rFonts w:ascii="Poppins" w:eastAsia="Calibri" w:hAnsi="Poppins" w:cs="Poppins"/>
          <w:b/>
          <w:bCs/>
          <w:color w:val="000000" w:themeColor="text1"/>
          <w:sz w:val="40"/>
          <w:szCs w:val="40"/>
        </w:rPr>
        <w:lastRenderedPageBreak/>
        <w:t xml:space="preserve">The Centers for Medicare </w:t>
      </w:r>
      <w:r w:rsidR="00614CC9" w:rsidRPr="008B471D">
        <w:rPr>
          <w:rFonts w:ascii="Poppins" w:eastAsia="Calibri" w:hAnsi="Poppins" w:cs="Poppins"/>
          <w:b/>
          <w:bCs/>
          <w:color w:val="000000" w:themeColor="text1"/>
          <w:sz w:val="40"/>
          <w:szCs w:val="40"/>
        </w:rPr>
        <w:t xml:space="preserve">&amp; </w:t>
      </w:r>
      <w:r w:rsidRPr="008B471D">
        <w:rPr>
          <w:rFonts w:ascii="Poppins" w:eastAsia="Calibri" w:hAnsi="Poppins" w:cs="Poppins"/>
          <w:b/>
          <w:bCs/>
          <w:color w:val="000000" w:themeColor="text1"/>
          <w:sz w:val="40"/>
          <w:szCs w:val="40"/>
        </w:rPr>
        <w:t xml:space="preserve">Medicaid Services </w:t>
      </w:r>
      <w:bookmarkEnd w:id="103"/>
      <w:bookmarkEnd w:id="104"/>
      <w:bookmarkEnd w:id="105"/>
    </w:p>
    <w:p w14:paraId="5C3EFE3A" w14:textId="7F59864A" w:rsidR="00082BFD" w:rsidRPr="006B028B" w:rsidRDefault="00951E22" w:rsidP="008B471D">
      <w:pPr>
        <w:spacing w:line="259" w:lineRule="auto"/>
        <w:rPr>
          <w:rFonts w:ascii="Helvetica" w:eastAsia="Calibri" w:hAnsi="Helvetica" w:cs="Times New Roman"/>
          <w:sz w:val="24"/>
          <w:szCs w:val="24"/>
        </w:rPr>
      </w:pPr>
      <w:bookmarkStart w:id="106" w:name="_Hlk71542850"/>
      <w:r w:rsidRPr="00951E22">
        <w:rPr>
          <w:rFonts w:ascii="Helvetica" w:eastAsia="Calibri" w:hAnsi="Helvetica" w:cs="Times New Roman"/>
          <w:color w:val="000000" w:themeColor="text1"/>
          <w:sz w:val="24"/>
          <w:szCs w:val="24"/>
        </w:rPr>
        <w:t>The Centers for Medicare &amp; Medicaid Services (</w:t>
      </w:r>
      <w:hyperlink r:id="rId25" w:history="1">
        <w:r w:rsidR="00614CC9" w:rsidRPr="00951E22">
          <w:rPr>
            <w:rStyle w:val="Hyperlink"/>
            <w:rFonts w:ascii="Helvetica" w:eastAsia="Calibri" w:hAnsi="Helvetica" w:cs="Times New Roman"/>
            <w:sz w:val="24"/>
            <w:szCs w:val="24"/>
          </w:rPr>
          <w:t>CMS</w:t>
        </w:r>
      </w:hyperlink>
      <w:r w:rsidRPr="00951E22">
        <w:rPr>
          <w:rFonts w:ascii="Helvetica" w:eastAsia="Calibri" w:hAnsi="Helvetica" w:cs="Times New Roman"/>
          <w:color w:val="000000" w:themeColor="text1"/>
          <w:sz w:val="24"/>
          <w:szCs w:val="24"/>
        </w:rPr>
        <w:t>)</w:t>
      </w:r>
      <w:r w:rsidR="00614CC9" w:rsidRPr="006B028B">
        <w:rPr>
          <w:rStyle w:val="FootnoteReference"/>
          <w:rFonts w:ascii="Helvetica" w:eastAsia="Calibri" w:hAnsi="Helvetica" w:cs="Times New Roman"/>
          <w:color w:val="1F4429"/>
          <w:sz w:val="24"/>
          <w:szCs w:val="24"/>
        </w:rPr>
        <w:footnoteReference w:id="31"/>
      </w:r>
      <w:r w:rsidR="00082BFD" w:rsidRPr="006B028B">
        <w:rPr>
          <w:rFonts w:ascii="Helvetica" w:eastAsia="Calibri" w:hAnsi="Helvetica" w:cs="Times New Roman"/>
          <w:sz w:val="24"/>
          <w:szCs w:val="24"/>
        </w:rPr>
        <w:t xml:space="preserve"> is an agency within the U.S. Department of Health and Human Services (HHS).</w:t>
      </w:r>
      <w:r w:rsidR="00920EAB">
        <w:rPr>
          <w:rFonts w:ascii="Helvetica" w:eastAsia="Calibri" w:hAnsi="Helvetica" w:cs="Times New Roman"/>
          <w:sz w:val="24"/>
          <w:szCs w:val="24"/>
        </w:rPr>
        <w:t xml:space="preserve"> </w:t>
      </w:r>
      <w:r w:rsidR="00082BFD" w:rsidRPr="006B028B">
        <w:rPr>
          <w:rFonts w:ascii="Helvetica" w:eastAsia="Calibri" w:hAnsi="Helvetica" w:cs="Times New Roman"/>
          <w:sz w:val="24"/>
          <w:szCs w:val="24"/>
        </w:rPr>
        <w:t>CMS is responsible for the administration of Medicare and Medicaid services.</w:t>
      </w:r>
      <w:r w:rsidR="0028252E">
        <w:rPr>
          <w:rFonts w:ascii="Helvetica" w:eastAsia="Calibri" w:hAnsi="Helvetica" w:cs="Times New Roman"/>
          <w:sz w:val="24"/>
          <w:szCs w:val="24"/>
        </w:rPr>
        <w:t xml:space="preserve"> </w:t>
      </w:r>
      <w:r w:rsidR="00082BFD" w:rsidRPr="006B028B">
        <w:rPr>
          <w:rFonts w:ascii="Helvetica" w:eastAsia="Calibri" w:hAnsi="Helvetica" w:cs="Times New Roman"/>
          <w:sz w:val="24"/>
          <w:szCs w:val="24"/>
        </w:rPr>
        <w:t>Certified nursing facilities are “certified” to be able to accept payments from Medicare and/or Medicaid for providing certain services to residents.</w:t>
      </w:r>
      <w:r w:rsidR="0028252E">
        <w:rPr>
          <w:rFonts w:ascii="Helvetica" w:eastAsia="Calibri" w:hAnsi="Helvetica" w:cs="Times New Roman"/>
          <w:sz w:val="24"/>
          <w:szCs w:val="24"/>
        </w:rPr>
        <w:t xml:space="preserve"> </w:t>
      </w:r>
      <w:r w:rsidR="00082BFD" w:rsidRPr="006B028B">
        <w:rPr>
          <w:rFonts w:ascii="Helvetica" w:eastAsia="Calibri" w:hAnsi="Helvetica" w:cs="Times New Roman"/>
          <w:sz w:val="24"/>
          <w:szCs w:val="24"/>
        </w:rPr>
        <w:t>Certified nursing facilities must comply with certain federal regulations.</w:t>
      </w:r>
      <w:r w:rsidR="0028252E">
        <w:rPr>
          <w:rFonts w:ascii="Helvetica" w:eastAsia="Calibri" w:hAnsi="Helvetica" w:cs="Times New Roman"/>
          <w:sz w:val="24"/>
          <w:szCs w:val="24"/>
        </w:rPr>
        <w:t xml:space="preserve"> </w:t>
      </w:r>
      <w:r w:rsidR="00082BFD" w:rsidRPr="006B028B">
        <w:rPr>
          <w:rFonts w:ascii="Helvetica" w:eastAsia="Calibri" w:hAnsi="Helvetica" w:cs="Times New Roman"/>
          <w:sz w:val="24"/>
          <w:szCs w:val="24"/>
        </w:rPr>
        <w:t xml:space="preserve">The </w:t>
      </w:r>
      <w:r w:rsidR="00614CC9" w:rsidRPr="006B028B">
        <w:rPr>
          <w:rFonts w:ascii="Helvetica" w:eastAsia="Calibri" w:hAnsi="Helvetica" w:cs="Times New Roman"/>
          <w:sz w:val="24"/>
          <w:szCs w:val="24"/>
        </w:rPr>
        <w:t xml:space="preserve">specific </w:t>
      </w:r>
      <w:r w:rsidR="00082BFD" w:rsidRPr="006B028B">
        <w:rPr>
          <w:rFonts w:ascii="Helvetica" w:eastAsia="Calibri" w:hAnsi="Helvetica" w:cs="Times New Roman"/>
          <w:sz w:val="24"/>
          <w:szCs w:val="24"/>
        </w:rPr>
        <w:t>federal regulation</w:t>
      </w:r>
      <w:r w:rsidR="00614CC9" w:rsidRPr="006B028B">
        <w:rPr>
          <w:rFonts w:ascii="Helvetica" w:eastAsia="Calibri" w:hAnsi="Helvetica" w:cs="Times New Roman"/>
          <w:sz w:val="24"/>
          <w:szCs w:val="24"/>
        </w:rPr>
        <w:t xml:space="preserve"> discussed in this Section is the Requirements for Long Term Care Facilities, also known as federal nursing </w:t>
      </w:r>
      <w:r w:rsidR="00912F60" w:rsidRPr="006B028B">
        <w:rPr>
          <w:rFonts w:ascii="Helvetica" w:eastAsia="Calibri" w:hAnsi="Helvetica" w:cs="Times New Roman"/>
          <w:sz w:val="24"/>
          <w:szCs w:val="24"/>
        </w:rPr>
        <w:t>facilities</w:t>
      </w:r>
      <w:r w:rsidR="00614CC9" w:rsidRPr="006B028B">
        <w:rPr>
          <w:rFonts w:ascii="Helvetica" w:eastAsia="Calibri" w:hAnsi="Helvetica" w:cs="Times New Roman"/>
          <w:sz w:val="24"/>
          <w:szCs w:val="24"/>
        </w:rPr>
        <w:t xml:space="preserve"> regulations.</w:t>
      </w:r>
      <w:r w:rsidR="00614CC9" w:rsidRPr="006B028B">
        <w:rPr>
          <w:rStyle w:val="FootnoteReference"/>
          <w:rFonts w:ascii="Helvetica" w:eastAsia="Calibri" w:hAnsi="Helvetica" w:cs="Times New Roman"/>
          <w:sz w:val="24"/>
          <w:szCs w:val="24"/>
        </w:rPr>
        <w:footnoteReference w:id="32"/>
      </w:r>
      <w:r w:rsidR="0028252E">
        <w:rPr>
          <w:rFonts w:ascii="Helvetica" w:eastAsia="Calibri" w:hAnsi="Helvetica" w:cs="Times New Roman"/>
          <w:sz w:val="24"/>
          <w:szCs w:val="24"/>
        </w:rPr>
        <w:t xml:space="preserve"> </w:t>
      </w:r>
    </w:p>
    <w:p w14:paraId="77ABE849" w14:textId="5886B4FE" w:rsidR="00082BFD" w:rsidRPr="008B471D" w:rsidRDefault="00082BFD" w:rsidP="008B471D">
      <w:pPr>
        <w:keepNext/>
        <w:keepLines/>
        <w:spacing w:before="120" w:after="0" w:line="240" w:lineRule="auto"/>
        <w:outlineLvl w:val="1"/>
        <w:rPr>
          <w:rFonts w:ascii="Poppins" w:eastAsia="Times New Roman" w:hAnsi="Poppins" w:cs="Poppins"/>
          <w:b/>
          <w:bCs/>
          <w:color w:val="000000" w:themeColor="text1"/>
          <w:sz w:val="36"/>
          <w:szCs w:val="36"/>
        </w:rPr>
      </w:pPr>
      <w:bookmarkStart w:id="107" w:name="_Toc64313436"/>
      <w:bookmarkStart w:id="108" w:name="_Toc80712202"/>
      <w:bookmarkEnd w:id="106"/>
      <w:r w:rsidRPr="008B471D">
        <w:rPr>
          <w:rFonts w:ascii="Poppins" w:eastAsia="Times New Roman" w:hAnsi="Poppins" w:cs="Poppins"/>
          <w:b/>
          <w:bCs/>
          <w:color w:val="000000" w:themeColor="text1"/>
          <w:sz w:val="36"/>
          <w:szCs w:val="36"/>
        </w:rPr>
        <w:t>Enforcement of Resident</w:t>
      </w:r>
      <w:r w:rsidR="00F8560D" w:rsidRPr="008B471D">
        <w:rPr>
          <w:rFonts w:ascii="Poppins" w:eastAsia="Times New Roman" w:hAnsi="Poppins" w:cs="Poppins"/>
          <w:b/>
          <w:bCs/>
          <w:color w:val="000000" w:themeColor="text1"/>
          <w:sz w:val="36"/>
          <w:szCs w:val="36"/>
        </w:rPr>
        <w:t>s’</w:t>
      </w:r>
      <w:r w:rsidRPr="008B471D">
        <w:rPr>
          <w:rFonts w:ascii="Poppins" w:eastAsia="Times New Roman" w:hAnsi="Poppins" w:cs="Poppins"/>
          <w:b/>
          <w:bCs/>
          <w:color w:val="000000" w:themeColor="text1"/>
          <w:sz w:val="36"/>
          <w:szCs w:val="36"/>
        </w:rPr>
        <w:t xml:space="preserve"> Rights</w:t>
      </w:r>
      <w:bookmarkEnd w:id="107"/>
      <w:bookmarkEnd w:id="108"/>
    </w:p>
    <w:p w14:paraId="2E66DD68" w14:textId="09AE453A" w:rsidR="003E432C" w:rsidRDefault="00082BFD" w:rsidP="008B471D">
      <w:pPr>
        <w:rPr>
          <w:rFonts w:ascii="Helvetica" w:eastAsia="Calibri" w:hAnsi="Helvetica" w:cs="Times New Roman"/>
          <w:sz w:val="24"/>
          <w:szCs w:val="24"/>
        </w:rPr>
      </w:pPr>
      <w:bookmarkStart w:id="109" w:name="_Hlk71543182"/>
      <w:r w:rsidRPr="006B028B">
        <w:rPr>
          <w:rFonts w:ascii="Helvetica" w:eastAsia="Calibri" w:hAnsi="Helvetica" w:cs="Times New Roman"/>
          <w:sz w:val="24"/>
          <w:szCs w:val="24"/>
        </w:rPr>
        <w:t>Among other federal and state laws, nursing facility resident</w:t>
      </w:r>
      <w:r w:rsidR="001011F5" w:rsidRPr="006B028B">
        <w:rPr>
          <w:rFonts w:ascii="Helvetica" w:eastAsia="Calibri" w:hAnsi="Helvetica" w:cs="Times New Roman"/>
          <w:sz w:val="24"/>
          <w:szCs w:val="24"/>
        </w:rPr>
        <w:t>s’</w:t>
      </w:r>
      <w:r w:rsidRPr="006B028B">
        <w:rPr>
          <w:rFonts w:ascii="Helvetica" w:eastAsia="Calibri" w:hAnsi="Helvetica" w:cs="Times New Roman"/>
          <w:sz w:val="24"/>
          <w:szCs w:val="24"/>
        </w:rPr>
        <w:t xml:space="preserve"> rights are defined and clarified in the federal nursing </w:t>
      </w:r>
      <w:r w:rsidR="00912F60" w:rsidRPr="006B028B">
        <w:rPr>
          <w:rFonts w:ascii="Helvetica" w:eastAsia="Calibri" w:hAnsi="Helvetica" w:cs="Times New Roman"/>
          <w:sz w:val="24"/>
          <w:szCs w:val="24"/>
        </w:rPr>
        <w:t>facilities</w:t>
      </w:r>
      <w:r w:rsidRPr="006B028B">
        <w:rPr>
          <w:rFonts w:ascii="Helvetica" w:eastAsia="Calibri" w:hAnsi="Helvetica" w:cs="Times New Roman"/>
          <w:sz w:val="24"/>
          <w:szCs w:val="24"/>
        </w:rPr>
        <w:t xml:space="preserve"> regulations.</w:t>
      </w:r>
      <w:r w:rsidR="0028252E">
        <w:rPr>
          <w:rFonts w:ascii="Helvetica" w:eastAsia="Calibri" w:hAnsi="Helvetica" w:cs="Times New Roman"/>
          <w:sz w:val="24"/>
          <w:szCs w:val="24"/>
        </w:rPr>
        <w:t xml:space="preserve"> </w:t>
      </w:r>
      <w:r w:rsidRPr="006B028B">
        <w:rPr>
          <w:rFonts w:ascii="Helvetica" w:eastAsia="Calibri" w:hAnsi="Helvetica" w:cs="Times New Roman"/>
          <w:sz w:val="24"/>
          <w:szCs w:val="24"/>
        </w:rPr>
        <w:t>Rights for individuals living in homes or facilities only regulated by the state are defined and clarified in state rule. Facilities are required to ensure those resident</w:t>
      </w:r>
      <w:r w:rsidR="00644476" w:rsidRPr="006B028B">
        <w:rPr>
          <w:rFonts w:ascii="Helvetica" w:eastAsia="Calibri" w:hAnsi="Helvetica" w:cs="Times New Roman"/>
          <w:sz w:val="24"/>
          <w:szCs w:val="24"/>
        </w:rPr>
        <w:t>s’</w:t>
      </w:r>
      <w:r w:rsidRPr="006B028B">
        <w:rPr>
          <w:rFonts w:ascii="Helvetica" w:eastAsia="Calibri" w:hAnsi="Helvetica" w:cs="Times New Roman"/>
          <w:sz w:val="24"/>
          <w:szCs w:val="24"/>
        </w:rPr>
        <w:t xml:space="preserve"> rights are upheld. </w:t>
      </w:r>
    </w:p>
    <w:p w14:paraId="7A8D763F" w14:textId="211E62E2" w:rsidR="003E432C" w:rsidRDefault="003E432C" w:rsidP="008B471D">
      <w:pPr>
        <w:rPr>
          <w:rFonts w:ascii="Helvetica" w:eastAsia="Calibri" w:hAnsi="Helvetica" w:cs="Times New Roman"/>
          <w:sz w:val="24"/>
          <w:szCs w:val="24"/>
        </w:rPr>
      </w:pPr>
      <w:r>
        <w:rPr>
          <w:noProof/>
        </w:rPr>
        <w:drawing>
          <wp:anchor distT="0" distB="0" distL="114300" distR="114300" simplePos="0" relativeHeight="251655168" behindDoc="1" locked="0" layoutInCell="1" allowOverlap="1" wp14:anchorId="1FE1981A" wp14:editId="28368121">
            <wp:simplePos x="0" y="0"/>
            <wp:positionH relativeFrom="margin">
              <wp:align>left</wp:align>
            </wp:positionH>
            <wp:positionV relativeFrom="paragraph">
              <wp:posOffset>189865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5" name="Graphic 5"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850" cy="450850"/>
                    </a:xfrm>
                    <a:prstGeom prst="rect">
                      <a:avLst/>
                    </a:prstGeom>
                  </pic:spPr>
                </pic:pic>
              </a:graphicData>
            </a:graphic>
          </wp:anchor>
        </w:drawing>
      </w:r>
    </w:p>
    <w:p w14:paraId="759FA6D9" w14:textId="6AD337A5" w:rsidR="00082BFD" w:rsidRPr="003E432C" w:rsidRDefault="00082BFD" w:rsidP="008B471D">
      <w:pPr>
        <w:rPr>
          <w:rFonts w:ascii="Helvetica" w:eastAsia="Times New Roman" w:hAnsi="Helvetica" w:cs="Times New Roman"/>
          <w:i/>
          <w:iCs/>
          <w:color w:val="0070C0"/>
          <w:sz w:val="24"/>
          <w:szCs w:val="24"/>
        </w:rPr>
      </w:pPr>
      <w:r w:rsidRPr="006B028B">
        <w:rPr>
          <w:rFonts w:ascii="Helvetica" w:eastAsia="Times New Roman" w:hAnsi="Helvetica" w:cs="Times New Roman"/>
          <w:sz w:val="24"/>
          <w:szCs w:val="24"/>
        </w:rPr>
        <w:t xml:space="preserve">Learn more about nursing facility enforcement </w:t>
      </w:r>
      <w:hyperlink r:id="rId26" w:history="1">
        <w:r w:rsidRPr="006B028B">
          <w:rPr>
            <w:rFonts w:ascii="Helvetica" w:eastAsia="Times New Roman" w:hAnsi="Helvetica" w:cs="Times New Roman"/>
            <w:color w:val="0000FF"/>
            <w:sz w:val="24"/>
            <w:szCs w:val="24"/>
            <w:u w:val="single"/>
          </w:rPr>
          <w:t>here</w:t>
        </w:r>
      </w:hyperlink>
      <w:r w:rsidRPr="006B028B">
        <w:rPr>
          <w:rFonts w:ascii="Helvetica" w:eastAsia="Times New Roman" w:hAnsi="Helvetica" w:cs="Times New Roman"/>
          <w:sz w:val="24"/>
          <w:szCs w:val="24"/>
        </w:rPr>
        <w:t>.</w:t>
      </w:r>
      <w:r w:rsidR="003B3114" w:rsidRPr="006B028B">
        <w:rPr>
          <w:rStyle w:val="FootnoteReference"/>
          <w:rFonts w:ascii="Helvetica" w:eastAsia="Times New Roman" w:hAnsi="Helvetica" w:cs="Times New Roman"/>
          <w:sz w:val="24"/>
          <w:szCs w:val="24"/>
        </w:rPr>
        <w:footnoteReference w:id="33"/>
      </w:r>
    </w:p>
    <w:p w14:paraId="57D43191" w14:textId="77777777" w:rsidR="003E432C" w:rsidRDefault="003E432C" w:rsidP="008B471D">
      <w:pPr>
        <w:keepNext/>
        <w:keepLines/>
        <w:spacing w:before="80" w:after="0" w:line="240" w:lineRule="auto"/>
        <w:outlineLvl w:val="2"/>
        <w:rPr>
          <w:rFonts w:ascii="Helvetica" w:eastAsia="Calibri" w:hAnsi="Helvetica" w:cs="Times New Roman"/>
          <w:color w:val="000000" w:themeColor="text1"/>
          <w:sz w:val="32"/>
          <w:szCs w:val="32"/>
        </w:rPr>
      </w:pPr>
      <w:bookmarkStart w:id="110" w:name="_Toc64313437"/>
      <w:bookmarkStart w:id="111" w:name="_Toc80712203"/>
      <w:bookmarkEnd w:id="109"/>
    </w:p>
    <w:p w14:paraId="08D0D729" w14:textId="3A6F386B" w:rsidR="00082BFD" w:rsidRPr="008B471D" w:rsidRDefault="00082BFD" w:rsidP="008B471D">
      <w:pPr>
        <w:keepNext/>
        <w:keepLines/>
        <w:spacing w:before="80" w:after="0" w:line="240" w:lineRule="auto"/>
        <w:outlineLvl w:val="2"/>
        <w:rPr>
          <w:rFonts w:ascii="Poppins" w:eastAsia="Calibri" w:hAnsi="Poppins" w:cs="Poppins"/>
          <w:color w:val="000000" w:themeColor="text1"/>
          <w:sz w:val="32"/>
          <w:szCs w:val="32"/>
        </w:rPr>
      </w:pPr>
      <w:r w:rsidRPr="008B471D">
        <w:rPr>
          <w:rFonts w:ascii="Poppins" w:eastAsia="Calibri" w:hAnsi="Poppins" w:cs="Poppins"/>
          <w:color w:val="000000" w:themeColor="text1"/>
          <w:sz w:val="32"/>
          <w:szCs w:val="32"/>
        </w:rPr>
        <w:t>State Survey Agency</w:t>
      </w:r>
      <w:bookmarkEnd w:id="110"/>
      <w:bookmarkEnd w:id="111"/>
    </w:p>
    <w:p w14:paraId="3F7563AB" w14:textId="11BB9F55" w:rsidR="00082BFD" w:rsidRPr="006B028B" w:rsidRDefault="00082BFD" w:rsidP="008B471D">
      <w:pPr>
        <w:spacing w:after="0"/>
        <w:rPr>
          <w:rFonts w:ascii="Helvetica" w:eastAsia="Calibri" w:hAnsi="Helvetica" w:cs="Times New Roman"/>
          <w:sz w:val="24"/>
          <w:szCs w:val="24"/>
        </w:rPr>
      </w:pPr>
      <w:bookmarkStart w:id="112" w:name="_Hlk71543343"/>
      <w:r w:rsidRPr="006B028B">
        <w:rPr>
          <w:rFonts w:ascii="Helvetica" w:eastAsia="Calibri" w:hAnsi="Helvetica" w:cs="Times New Roman"/>
          <w:sz w:val="24"/>
          <w:szCs w:val="24"/>
        </w:rPr>
        <w:t xml:space="preserve">CMS has an agreement with the state survey agency to conduct surveys (inspections) to determine </w:t>
      </w:r>
      <w:r w:rsidR="00E669E7" w:rsidRPr="006B028B">
        <w:rPr>
          <w:rFonts w:ascii="Helvetica" w:eastAsia="Calibri" w:hAnsi="Helvetica" w:cs="Times New Roman"/>
          <w:sz w:val="24"/>
          <w:szCs w:val="24"/>
        </w:rPr>
        <w:t>whether facilities</w:t>
      </w:r>
      <w:r w:rsidRPr="006B028B">
        <w:rPr>
          <w:rFonts w:ascii="Helvetica" w:eastAsia="Calibri" w:hAnsi="Helvetica" w:cs="Times New Roman"/>
          <w:sz w:val="24"/>
          <w:szCs w:val="24"/>
        </w:rPr>
        <w:t xml:space="preserve"> </w:t>
      </w:r>
      <w:proofErr w:type="gramStart"/>
      <w:r w:rsidRPr="006B028B">
        <w:rPr>
          <w:rFonts w:ascii="Helvetica" w:eastAsia="Calibri" w:hAnsi="Helvetica" w:cs="Times New Roman"/>
          <w:sz w:val="24"/>
          <w:szCs w:val="24"/>
        </w:rPr>
        <w:t>are in compliance with</w:t>
      </w:r>
      <w:proofErr w:type="gramEnd"/>
      <w:r w:rsidRPr="006B028B">
        <w:rPr>
          <w:rFonts w:ascii="Helvetica" w:eastAsia="Calibri" w:hAnsi="Helvetica" w:cs="Times New Roman"/>
          <w:sz w:val="24"/>
          <w:szCs w:val="24"/>
        </w:rPr>
        <w:t xml:space="preserve"> federal regulations. CMS also provides direction to the </w:t>
      </w:r>
      <w:r w:rsidR="007C3DE7" w:rsidRPr="006B028B">
        <w:rPr>
          <w:rFonts w:ascii="Helvetica" w:eastAsia="Calibri" w:hAnsi="Helvetica" w:cs="Times New Roman"/>
          <w:sz w:val="24"/>
          <w:szCs w:val="24"/>
        </w:rPr>
        <w:t>s</w:t>
      </w:r>
      <w:r w:rsidRPr="006B028B">
        <w:rPr>
          <w:rFonts w:ascii="Helvetica" w:eastAsia="Calibri" w:hAnsi="Helvetica" w:cs="Times New Roman"/>
          <w:sz w:val="24"/>
          <w:szCs w:val="24"/>
        </w:rPr>
        <w:t xml:space="preserve">tate </w:t>
      </w:r>
      <w:r w:rsidR="007C3DE7" w:rsidRPr="006B028B">
        <w:rPr>
          <w:rFonts w:ascii="Helvetica" w:eastAsia="Calibri" w:hAnsi="Helvetica" w:cs="Times New Roman"/>
          <w:sz w:val="24"/>
          <w:szCs w:val="24"/>
        </w:rPr>
        <w:t>s</w:t>
      </w:r>
      <w:r w:rsidRPr="006B028B">
        <w:rPr>
          <w:rFonts w:ascii="Helvetica" w:eastAsia="Calibri" w:hAnsi="Helvetica" w:cs="Times New Roman"/>
          <w:sz w:val="24"/>
          <w:szCs w:val="24"/>
        </w:rPr>
        <w:t xml:space="preserve">urvey </w:t>
      </w:r>
      <w:r w:rsidR="007C3DE7" w:rsidRPr="006B028B">
        <w:rPr>
          <w:rFonts w:ascii="Helvetica" w:eastAsia="Calibri" w:hAnsi="Helvetica" w:cs="Times New Roman"/>
          <w:sz w:val="24"/>
          <w:szCs w:val="24"/>
        </w:rPr>
        <w:t>a</w:t>
      </w:r>
      <w:r w:rsidRPr="006B028B">
        <w:rPr>
          <w:rFonts w:ascii="Helvetica" w:eastAsia="Calibri" w:hAnsi="Helvetica" w:cs="Times New Roman"/>
          <w:sz w:val="24"/>
          <w:szCs w:val="24"/>
        </w:rPr>
        <w:t xml:space="preserve">gency nursing </w:t>
      </w:r>
      <w:r w:rsidR="00912F60" w:rsidRPr="006B028B">
        <w:rPr>
          <w:rFonts w:ascii="Helvetica" w:eastAsia="Calibri" w:hAnsi="Helvetica" w:cs="Times New Roman"/>
          <w:sz w:val="24"/>
          <w:szCs w:val="24"/>
        </w:rPr>
        <w:t xml:space="preserve">facility </w:t>
      </w:r>
      <w:r w:rsidRPr="006B028B">
        <w:rPr>
          <w:rFonts w:ascii="Helvetica" w:eastAsia="Calibri" w:hAnsi="Helvetica" w:cs="Times New Roman"/>
          <w:sz w:val="24"/>
          <w:szCs w:val="24"/>
        </w:rPr>
        <w:t>inspectors, who are called “surveyors” about how to respond to and investigate complaints and how to conduct annual surveys</w:t>
      </w:r>
      <w:r w:rsidR="00497062" w:rsidRPr="006B028B">
        <w:rPr>
          <w:rFonts w:ascii="Helvetica" w:eastAsia="Calibri" w:hAnsi="Helvetica" w:cs="Times New Roman"/>
          <w:sz w:val="24"/>
          <w:szCs w:val="24"/>
        </w:rPr>
        <w:t xml:space="preserve">. </w:t>
      </w:r>
      <w:r w:rsidR="000A35EF" w:rsidRPr="006B028B">
        <w:rPr>
          <w:rFonts w:ascii="Helvetica" w:eastAsia="Calibri" w:hAnsi="Helvetica" w:cs="Times New Roman"/>
          <w:sz w:val="24"/>
          <w:szCs w:val="24"/>
        </w:rPr>
        <w:t xml:space="preserve">There are two types of surveys: </w:t>
      </w:r>
      <w:r w:rsidR="003E432C">
        <w:rPr>
          <w:rFonts w:ascii="Helvetica" w:eastAsia="Calibri" w:hAnsi="Helvetica" w:cs="Times New Roman"/>
          <w:sz w:val="24"/>
          <w:szCs w:val="24"/>
        </w:rPr>
        <w:t>t</w:t>
      </w:r>
      <w:r w:rsidR="000A35EF" w:rsidRPr="006B028B">
        <w:rPr>
          <w:rFonts w:ascii="Helvetica" w:eastAsia="Calibri" w:hAnsi="Helvetica" w:cs="Times New Roman"/>
          <w:sz w:val="24"/>
          <w:szCs w:val="24"/>
        </w:rPr>
        <w:t xml:space="preserve">he </w:t>
      </w:r>
      <w:r w:rsidR="007C3DE7" w:rsidRPr="006B028B">
        <w:rPr>
          <w:rFonts w:ascii="Helvetica" w:eastAsia="Calibri" w:hAnsi="Helvetica" w:cs="Times New Roman"/>
          <w:sz w:val="24"/>
          <w:szCs w:val="24"/>
        </w:rPr>
        <w:t>s</w:t>
      </w:r>
      <w:r w:rsidR="000A35EF" w:rsidRPr="006B028B">
        <w:rPr>
          <w:rFonts w:ascii="Helvetica" w:eastAsia="Calibri" w:hAnsi="Helvetica" w:cs="Times New Roman"/>
          <w:sz w:val="24"/>
          <w:szCs w:val="24"/>
        </w:rPr>
        <w:t xml:space="preserve">tandard </w:t>
      </w:r>
      <w:r w:rsidR="007C3DE7" w:rsidRPr="006B028B">
        <w:rPr>
          <w:rFonts w:ascii="Helvetica" w:eastAsia="Calibri" w:hAnsi="Helvetica" w:cs="Times New Roman"/>
          <w:sz w:val="24"/>
          <w:szCs w:val="24"/>
        </w:rPr>
        <w:t>s</w:t>
      </w:r>
      <w:r w:rsidR="000A35EF" w:rsidRPr="006B028B">
        <w:rPr>
          <w:rFonts w:ascii="Helvetica" w:eastAsia="Calibri" w:hAnsi="Helvetica" w:cs="Times New Roman"/>
          <w:sz w:val="24"/>
          <w:szCs w:val="24"/>
        </w:rPr>
        <w:t xml:space="preserve">urvey and the </w:t>
      </w:r>
      <w:r w:rsidR="007C3DE7" w:rsidRPr="006B028B">
        <w:rPr>
          <w:rFonts w:ascii="Helvetica" w:eastAsia="Calibri" w:hAnsi="Helvetica" w:cs="Times New Roman"/>
          <w:sz w:val="24"/>
          <w:szCs w:val="24"/>
        </w:rPr>
        <w:t>a</w:t>
      </w:r>
      <w:r w:rsidR="000A35EF" w:rsidRPr="006B028B">
        <w:rPr>
          <w:rFonts w:ascii="Helvetica" w:eastAsia="Calibri" w:hAnsi="Helvetica" w:cs="Times New Roman"/>
          <w:sz w:val="24"/>
          <w:szCs w:val="24"/>
        </w:rPr>
        <w:t xml:space="preserve">bbreviated </w:t>
      </w:r>
      <w:r w:rsidR="007C3DE7" w:rsidRPr="006B028B">
        <w:rPr>
          <w:rFonts w:ascii="Helvetica" w:eastAsia="Calibri" w:hAnsi="Helvetica" w:cs="Times New Roman"/>
          <w:sz w:val="24"/>
          <w:szCs w:val="24"/>
        </w:rPr>
        <w:t>s</w:t>
      </w:r>
      <w:r w:rsidR="000A35EF" w:rsidRPr="006B028B">
        <w:rPr>
          <w:rFonts w:ascii="Helvetica" w:eastAsia="Calibri" w:hAnsi="Helvetica" w:cs="Times New Roman"/>
          <w:sz w:val="24"/>
          <w:szCs w:val="24"/>
        </w:rPr>
        <w:t xml:space="preserve">tandard </w:t>
      </w:r>
      <w:r w:rsidR="007C3DE7" w:rsidRPr="006B028B">
        <w:rPr>
          <w:rFonts w:ascii="Helvetica" w:eastAsia="Calibri" w:hAnsi="Helvetica" w:cs="Times New Roman"/>
          <w:sz w:val="24"/>
          <w:szCs w:val="24"/>
        </w:rPr>
        <w:t>s</w:t>
      </w:r>
      <w:r w:rsidR="000A35EF" w:rsidRPr="006B028B">
        <w:rPr>
          <w:rFonts w:ascii="Helvetica" w:eastAsia="Calibri" w:hAnsi="Helvetica" w:cs="Times New Roman"/>
          <w:sz w:val="24"/>
          <w:szCs w:val="24"/>
        </w:rPr>
        <w:t>urvey.</w:t>
      </w:r>
    </w:p>
    <w:bookmarkEnd w:id="112"/>
    <w:p w14:paraId="019E0D8E" w14:textId="1DEF2E35" w:rsidR="009F4BA7" w:rsidRPr="006B028B" w:rsidRDefault="009F4BA7" w:rsidP="008B471D">
      <w:pPr>
        <w:spacing w:after="0" w:line="259" w:lineRule="auto"/>
        <w:rPr>
          <w:rFonts w:ascii="Helvetica" w:eastAsia="Calibri" w:hAnsi="Helvetica" w:cs="Times New Roman"/>
          <w:sz w:val="24"/>
          <w:szCs w:val="24"/>
        </w:rPr>
      </w:pPr>
    </w:p>
    <w:p w14:paraId="08801DC0" w14:textId="77777777" w:rsidR="00082BFD" w:rsidRPr="008B471D" w:rsidRDefault="00082BFD" w:rsidP="008B471D">
      <w:pPr>
        <w:keepNext/>
        <w:keepLines/>
        <w:spacing w:before="80" w:after="0" w:line="240" w:lineRule="auto"/>
        <w:outlineLvl w:val="2"/>
        <w:rPr>
          <w:rFonts w:ascii="Poppins" w:eastAsia="Calibri" w:hAnsi="Poppins" w:cs="Poppins"/>
          <w:sz w:val="32"/>
          <w:szCs w:val="32"/>
        </w:rPr>
      </w:pPr>
      <w:bookmarkStart w:id="113" w:name="_Toc64313438"/>
      <w:bookmarkStart w:id="114" w:name="_Toc80712204"/>
      <w:r w:rsidRPr="008B471D">
        <w:rPr>
          <w:rFonts w:ascii="Poppins" w:eastAsia="Calibri" w:hAnsi="Poppins" w:cs="Poppins"/>
          <w:sz w:val="32"/>
          <w:szCs w:val="32"/>
        </w:rPr>
        <w:t>The Standard Survey</w:t>
      </w:r>
      <w:bookmarkEnd w:id="113"/>
      <w:bookmarkEnd w:id="114"/>
    </w:p>
    <w:p w14:paraId="377871D0" w14:textId="183F050B" w:rsidR="00082BFD" w:rsidRPr="006B028B" w:rsidRDefault="00082BFD" w:rsidP="008B471D">
      <w:pPr>
        <w:rPr>
          <w:rFonts w:ascii="Helvetica" w:eastAsia="Calibri" w:hAnsi="Helvetica" w:cs="Times New Roman"/>
          <w:sz w:val="24"/>
          <w:szCs w:val="24"/>
        </w:rPr>
      </w:pPr>
      <w:bookmarkStart w:id="115" w:name="_Hlk71543623"/>
      <w:r w:rsidRPr="006B028B">
        <w:rPr>
          <w:rFonts w:ascii="Helvetica" w:eastAsia="Calibri" w:hAnsi="Helvetica" w:cs="Times New Roman"/>
          <w:sz w:val="24"/>
          <w:szCs w:val="24"/>
        </w:rPr>
        <w:t xml:space="preserve">The </w:t>
      </w:r>
      <w:r w:rsidR="007C3DE7" w:rsidRPr="006B028B">
        <w:rPr>
          <w:rFonts w:ascii="Helvetica" w:eastAsia="Calibri" w:hAnsi="Helvetica" w:cs="Times New Roman"/>
          <w:sz w:val="24"/>
          <w:szCs w:val="24"/>
        </w:rPr>
        <w:t>s</w:t>
      </w:r>
      <w:r w:rsidRPr="006B028B">
        <w:rPr>
          <w:rFonts w:ascii="Helvetica" w:eastAsia="Calibri" w:hAnsi="Helvetica" w:cs="Times New Roman"/>
          <w:sz w:val="24"/>
          <w:szCs w:val="24"/>
        </w:rPr>
        <w:t xml:space="preserve">tandard </w:t>
      </w:r>
      <w:r w:rsidR="007C3DE7" w:rsidRPr="006B028B">
        <w:rPr>
          <w:rFonts w:ascii="Helvetica" w:eastAsia="Calibri" w:hAnsi="Helvetica" w:cs="Times New Roman"/>
          <w:sz w:val="24"/>
          <w:szCs w:val="24"/>
        </w:rPr>
        <w:t>s</w:t>
      </w:r>
      <w:r w:rsidRPr="006B028B">
        <w:rPr>
          <w:rFonts w:ascii="Helvetica" w:eastAsia="Calibri" w:hAnsi="Helvetica" w:cs="Times New Roman"/>
          <w:sz w:val="24"/>
          <w:szCs w:val="24"/>
        </w:rPr>
        <w:t xml:space="preserve">urvey, also called the annual survey, </w:t>
      </w:r>
      <w:r w:rsidR="003E432C">
        <w:rPr>
          <w:rFonts w:ascii="Helvetica" w:eastAsia="Calibri" w:hAnsi="Helvetica" w:cs="Times New Roman"/>
          <w:sz w:val="24"/>
          <w:szCs w:val="24"/>
        </w:rPr>
        <w:t>is conducted</w:t>
      </w:r>
      <w:r w:rsidRPr="006B028B">
        <w:rPr>
          <w:rFonts w:ascii="Helvetica" w:eastAsia="Calibri" w:hAnsi="Helvetica" w:cs="Times New Roman"/>
          <w:sz w:val="24"/>
          <w:szCs w:val="24"/>
        </w:rPr>
        <w:t xml:space="preserve"> between </w:t>
      </w:r>
      <w:r w:rsidR="00CE37C5">
        <w:rPr>
          <w:rFonts w:ascii="Helvetica" w:eastAsia="Calibri" w:hAnsi="Helvetica" w:cs="Times New Roman"/>
          <w:sz w:val="24"/>
          <w:szCs w:val="24"/>
        </w:rPr>
        <w:t xml:space="preserve">9 </w:t>
      </w:r>
      <w:r w:rsidRPr="006B028B">
        <w:rPr>
          <w:rFonts w:ascii="Helvetica" w:eastAsia="Calibri" w:hAnsi="Helvetica" w:cs="Times New Roman"/>
          <w:sz w:val="24"/>
          <w:szCs w:val="24"/>
        </w:rPr>
        <w:t>and 15 months from the</w:t>
      </w:r>
      <w:r w:rsidR="00A24C57">
        <w:rPr>
          <w:rFonts w:ascii="Helvetica" w:eastAsia="Calibri" w:hAnsi="Helvetica" w:cs="Times New Roman"/>
          <w:sz w:val="24"/>
          <w:szCs w:val="24"/>
        </w:rPr>
        <w:t xml:space="preserve"> date of the</w:t>
      </w:r>
      <w:r w:rsidRPr="006B028B">
        <w:rPr>
          <w:rFonts w:ascii="Helvetica" w:eastAsia="Calibri" w:hAnsi="Helvetica" w:cs="Times New Roman"/>
          <w:sz w:val="24"/>
          <w:szCs w:val="24"/>
        </w:rPr>
        <w:t xml:space="preserve"> previous year</w:t>
      </w:r>
      <w:r w:rsidR="00A24C57">
        <w:rPr>
          <w:rFonts w:ascii="Helvetica" w:eastAsia="Calibri" w:hAnsi="Helvetica" w:cs="Times New Roman"/>
          <w:sz w:val="24"/>
          <w:szCs w:val="24"/>
        </w:rPr>
        <w:t>’s survey</w:t>
      </w:r>
      <w:r w:rsidRPr="006B028B">
        <w:rPr>
          <w:rFonts w:ascii="Helvetica" w:eastAsia="Calibri" w:hAnsi="Helvetica" w:cs="Times New Roman"/>
          <w:sz w:val="24"/>
          <w:szCs w:val="24"/>
        </w:rPr>
        <w:t xml:space="preserve"> by a designated team of surveyors.</w:t>
      </w:r>
      <w:r w:rsidR="0028252E">
        <w:rPr>
          <w:rFonts w:ascii="Helvetica" w:eastAsia="Calibri" w:hAnsi="Helvetica" w:cs="Times New Roman"/>
          <w:sz w:val="24"/>
          <w:szCs w:val="24"/>
        </w:rPr>
        <w:t xml:space="preserve"> </w:t>
      </w:r>
      <w:r w:rsidRPr="006B028B">
        <w:rPr>
          <w:rFonts w:ascii="Helvetica" w:eastAsia="Calibri" w:hAnsi="Helvetica" w:cs="Times New Roman"/>
          <w:sz w:val="24"/>
          <w:szCs w:val="24"/>
        </w:rPr>
        <w:t xml:space="preserve">Federal regulations do not allow states to conduct surveys less frequently when facilities have a history of low or no deficiencies from annual inspections. The state survey </w:t>
      </w:r>
      <w:r w:rsidRPr="006B028B">
        <w:rPr>
          <w:rFonts w:ascii="Helvetica" w:eastAsia="Calibri" w:hAnsi="Helvetica" w:cs="Times New Roman"/>
          <w:sz w:val="24"/>
          <w:szCs w:val="24"/>
        </w:rPr>
        <w:lastRenderedPageBreak/>
        <w:t xml:space="preserve">agency is responsible for assuring federal and state regulations regarding quality of care and quality of life are met. </w:t>
      </w:r>
    </w:p>
    <w:p w14:paraId="22B31CE5" w14:textId="0CFF4AE3" w:rsidR="00082BFD" w:rsidRPr="006B028B" w:rsidRDefault="00B57A1A" w:rsidP="008B471D">
      <w:pPr>
        <w:rPr>
          <w:rFonts w:ascii="Helvetica" w:eastAsia="Calibri" w:hAnsi="Helvetica" w:cs="Times New Roman"/>
          <w:sz w:val="24"/>
          <w:szCs w:val="24"/>
        </w:rPr>
      </w:pPr>
      <w:r>
        <w:rPr>
          <w:noProof/>
        </w:rPr>
        <w:drawing>
          <wp:anchor distT="0" distB="0" distL="114300" distR="114300" simplePos="0" relativeHeight="251677696" behindDoc="1" locked="0" layoutInCell="1" allowOverlap="1" wp14:anchorId="3B24CE9A" wp14:editId="38E88CCB">
            <wp:simplePos x="0" y="0"/>
            <wp:positionH relativeFrom="margin">
              <wp:align>left</wp:align>
            </wp:positionH>
            <wp:positionV relativeFrom="paragraph">
              <wp:posOffset>1291590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8" name="Graphic 18"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850" cy="450850"/>
                    </a:xfrm>
                    <a:prstGeom prst="rect">
                      <a:avLst/>
                    </a:prstGeom>
                  </pic:spPr>
                </pic:pic>
              </a:graphicData>
            </a:graphic>
          </wp:anchor>
        </w:drawing>
      </w:r>
      <w:r w:rsidR="00082BFD" w:rsidRPr="006B028B">
        <w:rPr>
          <w:rFonts w:ascii="Helvetica" w:eastAsia="Calibri" w:hAnsi="Helvetica" w:cs="Times New Roman"/>
          <w:sz w:val="24"/>
          <w:szCs w:val="24"/>
        </w:rPr>
        <w:t xml:space="preserve">According to the </w:t>
      </w:r>
      <w:hyperlink r:id="rId27" w:history="1">
        <w:r w:rsidR="00082BFD" w:rsidRPr="006B028B">
          <w:rPr>
            <w:rFonts w:ascii="Helvetica" w:eastAsia="Calibri" w:hAnsi="Helvetica" w:cs="Times New Roman"/>
            <w:color w:val="0000FF"/>
            <w:sz w:val="24"/>
            <w:szCs w:val="24"/>
            <w:u w:val="single"/>
          </w:rPr>
          <w:t>Long-Term Care Survey Process (LTCSP) Procedure Guide</w:t>
        </w:r>
      </w:hyperlink>
      <w:r w:rsidR="00082BFD" w:rsidRPr="006B028B">
        <w:rPr>
          <w:rFonts w:ascii="Helvetica" w:eastAsia="Calibri" w:hAnsi="Helvetica" w:cs="Times New Roman"/>
          <w:sz w:val="24"/>
          <w:szCs w:val="24"/>
        </w:rPr>
        <w:t>, surveyors are required to “</w:t>
      </w:r>
      <w:r w:rsidR="00082BFD" w:rsidRPr="006B028B">
        <w:rPr>
          <w:rFonts w:ascii="Helvetica" w:eastAsia="Calibri" w:hAnsi="Helvetica" w:cs="Times New Roman"/>
          <w:i/>
          <w:iCs/>
          <w:sz w:val="24"/>
          <w:szCs w:val="24"/>
        </w:rPr>
        <w:t>Contact the Ombudsman in accordance with State policy. Notify the ombudsman of the proposed day of entrance into the facility and if applicable, obtain any information/concerns. Ascertain whether the ombudsman will be available if residents wish her/him to be present during the Resident Council Interview. Enter the Ombudsman’s name, number, contact date, and areas of concern.</w:t>
      </w:r>
      <w:r w:rsidR="00082BFD" w:rsidRPr="006B028B">
        <w:rPr>
          <w:rFonts w:ascii="Helvetica" w:eastAsia="Calibri" w:hAnsi="Helvetica" w:cs="Times New Roman"/>
          <w:sz w:val="24"/>
          <w:szCs w:val="24"/>
        </w:rPr>
        <w:t>”</w:t>
      </w:r>
      <w:r w:rsidR="00EF3453" w:rsidRPr="006B028B">
        <w:rPr>
          <w:rFonts w:ascii="Helvetica" w:eastAsia="Calibri" w:hAnsi="Helvetica" w:cs="Times New Roman"/>
          <w:sz w:val="24"/>
          <w:szCs w:val="24"/>
          <w:vertAlign w:val="superscript"/>
        </w:rPr>
        <w:t xml:space="preserve"> </w:t>
      </w:r>
      <w:r w:rsidR="00EF3453" w:rsidRPr="006B028B">
        <w:rPr>
          <w:rFonts w:ascii="Helvetica" w:eastAsia="Calibri" w:hAnsi="Helvetica" w:cs="Times New Roman"/>
          <w:sz w:val="24"/>
          <w:szCs w:val="24"/>
          <w:vertAlign w:val="superscript"/>
        </w:rPr>
        <w:footnoteReference w:id="34"/>
      </w:r>
    </w:p>
    <w:p w14:paraId="647E8E20" w14:textId="21E29873" w:rsidR="00497062" w:rsidRPr="006B028B" w:rsidRDefault="001A55C2" w:rsidP="008B471D">
      <w:pPr>
        <w:rPr>
          <w:rFonts w:ascii="Helvetica" w:eastAsia="Calibri" w:hAnsi="Helvetica" w:cs="Times New Roman"/>
          <w:sz w:val="24"/>
          <w:szCs w:val="24"/>
        </w:rPr>
      </w:pPr>
      <w:r w:rsidRPr="006B028B">
        <w:rPr>
          <w:rFonts w:ascii="Helvetica" w:eastAsia="Calibri" w:hAnsi="Helvetica" w:cs="Times New Roman"/>
          <w:sz w:val="24"/>
          <w:szCs w:val="24"/>
        </w:rPr>
        <w:t>L</w:t>
      </w:r>
      <w:r w:rsidR="00497062" w:rsidRPr="006B028B">
        <w:rPr>
          <w:rFonts w:ascii="Helvetica" w:eastAsia="Calibri" w:hAnsi="Helvetica" w:cs="Times New Roman"/>
          <w:sz w:val="24"/>
          <w:szCs w:val="24"/>
        </w:rPr>
        <w:t>earn more</w:t>
      </w:r>
      <w:r w:rsidR="005E059A" w:rsidRPr="006B028B">
        <w:rPr>
          <w:rFonts w:ascii="Helvetica" w:eastAsia="Calibri" w:hAnsi="Helvetica" w:cs="Times New Roman"/>
          <w:sz w:val="24"/>
          <w:szCs w:val="24"/>
        </w:rPr>
        <w:t xml:space="preserve"> about</w:t>
      </w:r>
      <w:r w:rsidR="00497062" w:rsidRPr="006B028B">
        <w:rPr>
          <w:rFonts w:ascii="Helvetica" w:eastAsia="Calibri" w:hAnsi="Helvetica" w:cs="Times New Roman"/>
          <w:sz w:val="24"/>
          <w:szCs w:val="24"/>
        </w:rPr>
        <w:t xml:space="preserve"> how and when the state surveyors are to contact the Ombudsman program </w:t>
      </w:r>
      <w:hyperlink r:id="rId28" w:history="1">
        <w:r w:rsidR="00497062" w:rsidRPr="006B028B">
          <w:rPr>
            <w:rStyle w:val="Hyperlink"/>
            <w:rFonts w:ascii="Helvetica" w:eastAsia="Calibri" w:hAnsi="Helvetica" w:cs="Times New Roman"/>
            <w:sz w:val="24"/>
            <w:szCs w:val="24"/>
          </w:rPr>
          <w:t>here</w:t>
        </w:r>
      </w:hyperlink>
      <w:r w:rsidR="00497062" w:rsidRPr="006B028B">
        <w:rPr>
          <w:rFonts w:ascii="Helvetica" w:eastAsia="Calibri" w:hAnsi="Helvetica" w:cs="Times New Roman"/>
          <w:sz w:val="24"/>
          <w:szCs w:val="24"/>
        </w:rPr>
        <w:t>.</w:t>
      </w:r>
      <w:r w:rsidR="00EF3453" w:rsidRPr="006B028B">
        <w:rPr>
          <w:rStyle w:val="FootnoteReference"/>
          <w:rFonts w:ascii="Helvetica" w:eastAsia="Calibri" w:hAnsi="Helvetica" w:cs="Times New Roman"/>
          <w:sz w:val="24"/>
          <w:szCs w:val="24"/>
        </w:rPr>
        <w:footnoteReference w:id="35"/>
      </w:r>
    </w:p>
    <w:bookmarkEnd w:id="115"/>
    <w:p w14:paraId="555EF370" w14:textId="77777777" w:rsidR="00082BFD" w:rsidRPr="00E156FF" w:rsidRDefault="00082BFD" w:rsidP="008B471D">
      <w:pPr>
        <w:keepNext/>
        <w:keepLines/>
        <w:spacing w:before="80" w:after="0" w:line="240" w:lineRule="auto"/>
        <w:outlineLvl w:val="3"/>
        <w:rPr>
          <w:rFonts w:ascii="Helvetica" w:eastAsia="Calibri" w:hAnsi="Helvetica" w:cs="Times New Roman"/>
          <w:i/>
          <w:iCs/>
          <w:color w:val="000000" w:themeColor="text1"/>
          <w:sz w:val="28"/>
          <w:szCs w:val="28"/>
        </w:rPr>
      </w:pPr>
      <w:r w:rsidRPr="00E156FF">
        <w:rPr>
          <w:rFonts w:ascii="Helvetica" w:eastAsia="Calibri" w:hAnsi="Helvetica" w:cs="Times New Roman"/>
          <w:i/>
          <w:iCs/>
          <w:color w:val="000000" w:themeColor="text1"/>
          <w:sz w:val="28"/>
          <w:szCs w:val="28"/>
        </w:rPr>
        <w:t>The Survey Team</w:t>
      </w:r>
    </w:p>
    <w:p w14:paraId="36ADEC00" w14:textId="77777777" w:rsidR="00082BFD" w:rsidRPr="006B028B" w:rsidRDefault="00082BFD" w:rsidP="008B471D">
      <w:pPr>
        <w:spacing w:after="0"/>
        <w:rPr>
          <w:rFonts w:ascii="Helvetica" w:eastAsia="Times New Roman" w:hAnsi="Helvetica" w:cs="Times New Roman"/>
          <w:sz w:val="24"/>
          <w:szCs w:val="24"/>
        </w:rPr>
      </w:pPr>
      <w:bookmarkStart w:id="116" w:name="_Hlk71544693"/>
      <w:r w:rsidRPr="006B028B">
        <w:rPr>
          <w:rFonts w:ascii="Helvetica" w:eastAsia="Times New Roman" w:hAnsi="Helvetica" w:cs="Times New Roman"/>
          <w:sz w:val="24"/>
          <w:szCs w:val="24"/>
        </w:rPr>
        <w:t>The survey team consists of:</w:t>
      </w:r>
    </w:p>
    <w:p w14:paraId="49438D72" w14:textId="344F65B3" w:rsidR="00082BFD" w:rsidRPr="006B028B" w:rsidRDefault="0045525C" w:rsidP="00541704">
      <w:pPr>
        <w:numPr>
          <w:ilvl w:val="0"/>
          <w:numId w:val="19"/>
        </w:numPr>
        <w:spacing w:after="200"/>
        <w:contextualSpacing/>
        <w:rPr>
          <w:rFonts w:ascii="Helvetica" w:eastAsia="Times New Roman" w:hAnsi="Helvetica" w:cs="Times New Roman"/>
          <w:sz w:val="24"/>
          <w:szCs w:val="24"/>
        </w:rPr>
      </w:pPr>
      <w:r>
        <w:rPr>
          <w:rFonts w:ascii="Helvetica" w:eastAsia="Times New Roman" w:hAnsi="Helvetica" w:cs="Times New Roman"/>
          <w:sz w:val="24"/>
          <w:szCs w:val="24"/>
        </w:rPr>
        <w:t>R</w:t>
      </w:r>
      <w:r w:rsidR="00082BFD" w:rsidRPr="006B028B">
        <w:rPr>
          <w:rFonts w:ascii="Helvetica" w:eastAsia="Times New Roman" w:hAnsi="Helvetica" w:cs="Times New Roman"/>
          <w:sz w:val="24"/>
          <w:szCs w:val="24"/>
        </w:rPr>
        <w:t>egistered nurses</w:t>
      </w:r>
    </w:p>
    <w:p w14:paraId="3F963943" w14:textId="07D9BE06" w:rsidR="00082BFD" w:rsidRPr="006B028B" w:rsidRDefault="0045525C" w:rsidP="00541704">
      <w:pPr>
        <w:numPr>
          <w:ilvl w:val="0"/>
          <w:numId w:val="19"/>
        </w:numPr>
        <w:spacing w:after="200"/>
        <w:contextualSpacing/>
        <w:rPr>
          <w:rFonts w:ascii="Helvetica" w:eastAsia="Times New Roman" w:hAnsi="Helvetica" w:cs="Times New Roman"/>
          <w:sz w:val="24"/>
          <w:szCs w:val="24"/>
        </w:rPr>
      </w:pPr>
      <w:r>
        <w:rPr>
          <w:rFonts w:ascii="Helvetica" w:eastAsia="Times New Roman" w:hAnsi="Helvetica" w:cs="Times New Roman"/>
          <w:sz w:val="24"/>
          <w:szCs w:val="24"/>
        </w:rPr>
        <w:t>N</w:t>
      </w:r>
      <w:r w:rsidR="00082BFD" w:rsidRPr="006B028B">
        <w:rPr>
          <w:rFonts w:ascii="Helvetica" w:eastAsia="Times New Roman" w:hAnsi="Helvetica" w:cs="Times New Roman"/>
          <w:sz w:val="24"/>
          <w:szCs w:val="24"/>
        </w:rPr>
        <w:t>utritionists</w:t>
      </w:r>
    </w:p>
    <w:p w14:paraId="011F99EF" w14:textId="51635591" w:rsidR="00082BFD" w:rsidRPr="006B028B" w:rsidRDefault="0045525C" w:rsidP="00541704">
      <w:pPr>
        <w:numPr>
          <w:ilvl w:val="0"/>
          <w:numId w:val="19"/>
        </w:numPr>
        <w:spacing w:after="200"/>
        <w:contextualSpacing/>
        <w:rPr>
          <w:rFonts w:ascii="Helvetica" w:eastAsia="Times New Roman" w:hAnsi="Helvetica" w:cs="Times New Roman"/>
          <w:sz w:val="24"/>
          <w:szCs w:val="24"/>
        </w:rPr>
      </w:pPr>
      <w:r>
        <w:rPr>
          <w:rFonts w:ascii="Helvetica" w:eastAsia="Times New Roman" w:hAnsi="Helvetica" w:cs="Times New Roman"/>
          <w:sz w:val="24"/>
          <w:szCs w:val="24"/>
        </w:rPr>
        <w:t>S</w:t>
      </w:r>
      <w:r w:rsidR="00082BFD" w:rsidRPr="006B028B">
        <w:rPr>
          <w:rFonts w:ascii="Helvetica" w:eastAsia="Times New Roman" w:hAnsi="Helvetica" w:cs="Times New Roman"/>
          <w:sz w:val="24"/>
          <w:szCs w:val="24"/>
        </w:rPr>
        <w:t>anitarians</w:t>
      </w:r>
    </w:p>
    <w:p w14:paraId="34610A17" w14:textId="416C23AB" w:rsidR="00082BFD" w:rsidRPr="006B028B" w:rsidRDefault="0045525C" w:rsidP="00541704">
      <w:pPr>
        <w:numPr>
          <w:ilvl w:val="0"/>
          <w:numId w:val="19"/>
        </w:numPr>
        <w:spacing w:after="200"/>
        <w:contextualSpacing/>
        <w:rPr>
          <w:rFonts w:ascii="Helvetica" w:eastAsia="Times New Roman" w:hAnsi="Helvetica" w:cs="Times New Roman"/>
          <w:sz w:val="24"/>
          <w:szCs w:val="24"/>
        </w:rPr>
      </w:pPr>
      <w:r>
        <w:rPr>
          <w:rFonts w:ascii="Helvetica" w:eastAsia="Times New Roman" w:hAnsi="Helvetica" w:cs="Times New Roman"/>
          <w:sz w:val="24"/>
          <w:szCs w:val="24"/>
        </w:rPr>
        <w:t>E</w:t>
      </w:r>
      <w:r w:rsidR="00082BFD" w:rsidRPr="006B028B">
        <w:rPr>
          <w:rFonts w:ascii="Helvetica" w:eastAsia="Times New Roman" w:hAnsi="Helvetica" w:cs="Times New Roman"/>
          <w:sz w:val="24"/>
          <w:szCs w:val="24"/>
        </w:rPr>
        <w:t>nvironmental specialists</w:t>
      </w:r>
    </w:p>
    <w:p w14:paraId="09CCEAE7" w14:textId="74CA1FEA" w:rsidR="00082BFD" w:rsidRPr="006B028B" w:rsidRDefault="0045525C" w:rsidP="00541704">
      <w:pPr>
        <w:numPr>
          <w:ilvl w:val="0"/>
          <w:numId w:val="19"/>
        </w:numPr>
        <w:spacing w:after="200"/>
        <w:contextualSpacing/>
        <w:rPr>
          <w:rFonts w:ascii="Helvetica" w:eastAsia="Times New Roman" w:hAnsi="Helvetica" w:cs="Times New Roman"/>
          <w:sz w:val="24"/>
          <w:szCs w:val="24"/>
        </w:rPr>
      </w:pPr>
      <w:r>
        <w:rPr>
          <w:rFonts w:ascii="Helvetica" w:eastAsia="Times New Roman" w:hAnsi="Helvetica" w:cs="Times New Roman"/>
          <w:sz w:val="24"/>
          <w:szCs w:val="24"/>
        </w:rPr>
        <w:t>O</w:t>
      </w:r>
      <w:r w:rsidR="00082BFD" w:rsidRPr="006B028B">
        <w:rPr>
          <w:rFonts w:ascii="Helvetica" w:eastAsia="Times New Roman" w:hAnsi="Helvetica" w:cs="Times New Roman"/>
          <w:sz w:val="24"/>
          <w:szCs w:val="24"/>
        </w:rPr>
        <w:t>ther professionals</w:t>
      </w:r>
    </w:p>
    <w:bookmarkEnd w:id="116"/>
    <w:p w14:paraId="1E312326" w14:textId="77777777" w:rsidR="00920EAB" w:rsidRDefault="00920EAB" w:rsidP="008B471D">
      <w:pPr>
        <w:keepNext/>
        <w:keepLines/>
        <w:spacing w:before="80" w:after="0" w:line="240" w:lineRule="auto"/>
        <w:outlineLvl w:val="3"/>
        <w:rPr>
          <w:rFonts w:ascii="Helvetica" w:eastAsia="Calibri" w:hAnsi="Helvetica"/>
        </w:rPr>
      </w:pPr>
    </w:p>
    <w:p w14:paraId="155C5708" w14:textId="7B91A9EF" w:rsidR="00082BFD" w:rsidRPr="00E156FF" w:rsidRDefault="00082BFD" w:rsidP="008B471D">
      <w:pPr>
        <w:keepNext/>
        <w:keepLines/>
        <w:spacing w:before="80" w:after="0" w:line="240" w:lineRule="auto"/>
        <w:outlineLvl w:val="3"/>
        <w:rPr>
          <w:rFonts w:ascii="Helvetica" w:eastAsia="Calibri" w:hAnsi="Helvetica" w:cs="Times New Roman"/>
          <w:i/>
          <w:iCs/>
          <w:color w:val="000000" w:themeColor="text1"/>
          <w:sz w:val="28"/>
          <w:szCs w:val="28"/>
        </w:rPr>
      </w:pPr>
      <w:r w:rsidRPr="00E156FF">
        <w:rPr>
          <w:rFonts w:ascii="Helvetica" w:eastAsia="Calibri" w:hAnsi="Helvetica" w:cs="Times New Roman"/>
          <w:i/>
          <w:iCs/>
          <w:color w:val="000000" w:themeColor="text1"/>
          <w:sz w:val="28"/>
          <w:szCs w:val="28"/>
        </w:rPr>
        <w:t>The Survey Process</w:t>
      </w:r>
    </w:p>
    <w:p w14:paraId="12838518" w14:textId="4CE9F61A" w:rsidR="00082BFD" w:rsidRPr="006B028B" w:rsidRDefault="00082BFD" w:rsidP="008B471D">
      <w:pPr>
        <w:spacing w:after="0"/>
        <w:rPr>
          <w:rFonts w:ascii="Helvetica" w:eastAsia="Calibri" w:hAnsi="Helvetica" w:cs="Times New Roman"/>
          <w:sz w:val="24"/>
          <w:szCs w:val="24"/>
        </w:rPr>
      </w:pPr>
      <w:bookmarkStart w:id="117" w:name="_Hlk71544745"/>
      <w:r w:rsidRPr="006B028B">
        <w:rPr>
          <w:rFonts w:ascii="Helvetica" w:eastAsia="Calibri" w:hAnsi="Helvetica" w:cs="Times New Roman"/>
          <w:sz w:val="24"/>
          <w:szCs w:val="24"/>
        </w:rPr>
        <w:t>The survey team begins the survey process before entering the building.</w:t>
      </w:r>
      <w:r w:rsidR="0028252E">
        <w:rPr>
          <w:rFonts w:ascii="Helvetica" w:eastAsia="Calibri" w:hAnsi="Helvetica" w:cs="Times New Roman"/>
          <w:sz w:val="24"/>
          <w:szCs w:val="24"/>
        </w:rPr>
        <w:t xml:space="preserve"> </w:t>
      </w:r>
      <w:r w:rsidRPr="006B028B">
        <w:rPr>
          <w:rFonts w:ascii="Helvetica" w:eastAsia="Calibri" w:hAnsi="Helvetica" w:cs="Times New Roman"/>
          <w:sz w:val="24"/>
          <w:szCs w:val="24"/>
        </w:rPr>
        <w:t>Offsite preparation for a standard survey includes, but is not limited to:</w:t>
      </w:r>
    </w:p>
    <w:p w14:paraId="5A95A7DF" w14:textId="264680B1" w:rsidR="00082BFD" w:rsidRPr="00E156FF" w:rsidRDefault="0045525C" w:rsidP="00541704">
      <w:pPr>
        <w:pStyle w:val="ListParagraph"/>
        <w:numPr>
          <w:ilvl w:val="0"/>
          <w:numId w:val="31"/>
        </w:numPr>
        <w:spacing w:after="0"/>
        <w:rPr>
          <w:rFonts w:ascii="Helvetica" w:eastAsia="Calibri" w:hAnsi="Helvetica" w:cs="Times New Roman"/>
          <w:sz w:val="24"/>
          <w:szCs w:val="24"/>
        </w:rPr>
      </w:pPr>
      <w:r>
        <w:rPr>
          <w:rFonts w:ascii="Helvetica" w:eastAsia="Calibri" w:hAnsi="Helvetica" w:cs="Times New Roman"/>
          <w:sz w:val="24"/>
          <w:szCs w:val="24"/>
        </w:rPr>
        <w:t>R</w:t>
      </w:r>
      <w:r w:rsidR="00082BFD" w:rsidRPr="00E156FF">
        <w:rPr>
          <w:rFonts w:ascii="Helvetica" w:eastAsia="Calibri" w:hAnsi="Helvetica" w:cs="Times New Roman"/>
          <w:sz w:val="24"/>
          <w:szCs w:val="24"/>
        </w:rPr>
        <w:t>eviewing the facility’s Minimum Data Set (MDS) data (resident assessment data)</w:t>
      </w:r>
    </w:p>
    <w:p w14:paraId="3A55F668" w14:textId="3DE381EC" w:rsidR="00082BFD" w:rsidRPr="00E156FF" w:rsidRDefault="0045525C" w:rsidP="00541704">
      <w:pPr>
        <w:pStyle w:val="ListParagraph"/>
        <w:numPr>
          <w:ilvl w:val="0"/>
          <w:numId w:val="31"/>
        </w:numPr>
        <w:spacing w:after="0"/>
        <w:rPr>
          <w:rFonts w:ascii="Helvetica" w:eastAsia="Calibri" w:hAnsi="Helvetica" w:cs="Times New Roman"/>
          <w:sz w:val="24"/>
          <w:szCs w:val="24"/>
        </w:rPr>
      </w:pPr>
      <w:r>
        <w:rPr>
          <w:rFonts w:ascii="Helvetica" w:eastAsia="Calibri" w:hAnsi="Helvetica" w:cs="Times New Roman"/>
          <w:sz w:val="24"/>
          <w:szCs w:val="24"/>
        </w:rPr>
        <w:t>E</w:t>
      </w:r>
      <w:r w:rsidR="00082BFD" w:rsidRPr="00E156FF">
        <w:rPr>
          <w:rFonts w:ascii="Helvetica" w:eastAsia="Calibri" w:hAnsi="Helvetica" w:cs="Times New Roman"/>
          <w:sz w:val="24"/>
          <w:szCs w:val="24"/>
        </w:rPr>
        <w:t>nsuring enough residents are in the sample pool for interview and/or record review</w:t>
      </w:r>
    </w:p>
    <w:p w14:paraId="0EDAD498" w14:textId="58BBB6CA" w:rsidR="00082BFD" w:rsidRPr="00E156FF" w:rsidRDefault="0045525C" w:rsidP="00541704">
      <w:pPr>
        <w:pStyle w:val="ListParagraph"/>
        <w:numPr>
          <w:ilvl w:val="0"/>
          <w:numId w:val="31"/>
        </w:numPr>
        <w:spacing w:after="0"/>
        <w:rPr>
          <w:rFonts w:ascii="Helvetica" w:eastAsia="Calibri" w:hAnsi="Helvetica" w:cs="Times New Roman"/>
          <w:sz w:val="24"/>
          <w:szCs w:val="24"/>
        </w:rPr>
      </w:pPr>
      <w:r>
        <w:rPr>
          <w:rFonts w:ascii="Helvetica" w:eastAsia="Calibri" w:hAnsi="Helvetica" w:cs="Times New Roman"/>
          <w:sz w:val="24"/>
          <w:szCs w:val="24"/>
        </w:rPr>
        <w:t>R</w:t>
      </w:r>
      <w:r w:rsidR="00082BFD" w:rsidRPr="00E156FF">
        <w:rPr>
          <w:rFonts w:ascii="Helvetica" w:eastAsia="Calibri" w:hAnsi="Helvetica" w:cs="Times New Roman"/>
          <w:sz w:val="24"/>
          <w:szCs w:val="24"/>
        </w:rPr>
        <w:t>eviewing discharged residents’ records</w:t>
      </w:r>
    </w:p>
    <w:p w14:paraId="7C1A7267" w14:textId="4A1CDAEA" w:rsidR="00082BFD" w:rsidRPr="00E156FF" w:rsidRDefault="0045525C" w:rsidP="00541704">
      <w:pPr>
        <w:pStyle w:val="ListParagraph"/>
        <w:numPr>
          <w:ilvl w:val="0"/>
          <w:numId w:val="31"/>
        </w:numPr>
        <w:spacing w:after="0"/>
        <w:rPr>
          <w:rFonts w:ascii="Helvetica" w:eastAsia="Calibri" w:hAnsi="Helvetica" w:cs="Times New Roman"/>
          <w:sz w:val="24"/>
          <w:szCs w:val="24"/>
        </w:rPr>
      </w:pPr>
      <w:r>
        <w:rPr>
          <w:rFonts w:ascii="Helvetica" w:eastAsia="Calibri" w:hAnsi="Helvetica" w:cs="Times New Roman"/>
          <w:sz w:val="24"/>
          <w:szCs w:val="24"/>
        </w:rPr>
        <w:t>R</w:t>
      </w:r>
      <w:r w:rsidR="00082BFD" w:rsidRPr="00E156FF">
        <w:rPr>
          <w:rFonts w:ascii="Helvetica" w:eastAsia="Calibri" w:hAnsi="Helvetica" w:cs="Times New Roman"/>
          <w:sz w:val="24"/>
          <w:szCs w:val="24"/>
        </w:rPr>
        <w:t>eviewing past or repeat deficiencies</w:t>
      </w:r>
    </w:p>
    <w:p w14:paraId="1DA3D98C" w14:textId="74023527" w:rsidR="00082BFD" w:rsidRPr="00E156FF" w:rsidRDefault="0045525C" w:rsidP="00541704">
      <w:pPr>
        <w:pStyle w:val="ListParagraph"/>
        <w:numPr>
          <w:ilvl w:val="0"/>
          <w:numId w:val="31"/>
        </w:numPr>
        <w:spacing w:after="0"/>
        <w:rPr>
          <w:rFonts w:ascii="Helvetica" w:eastAsia="Calibri" w:hAnsi="Helvetica" w:cs="Times New Roman"/>
          <w:sz w:val="24"/>
          <w:szCs w:val="24"/>
        </w:rPr>
      </w:pPr>
      <w:r>
        <w:rPr>
          <w:rFonts w:ascii="Helvetica" w:eastAsia="Calibri" w:hAnsi="Helvetica" w:cs="Times New Roman"/>
          <w:sz w:val="24"/>
          <w:szCs w:val="24"/>
        </w:rPr>
        <w:t>R</w:t>
      </w:r>
      <w:r w:rsidR="00082BFD" w:rsidRPr="00E156FF">
        <w:rPr>
          <w:rFonts w:ascii="Helvetica" w:eastAsia="Calibri" w:hAnsi="Helvetica" w:cs="Times New Roman"/>
          <w:sz w:val="24"/>
          <w:szCs w:val="24"/>
        </w:rPr>
        <w:t>eviewing complaints investigated since the last survey</w:t>
      </w:r>
    </w:p>
    <w:p w14:paraId="31DD9AB7" w14:textId="5FB64B47" w:rsidR="00082BFD" w:rsidRPr="00E156FF" w:rsidRDefault="0045525C" w:rsidP="00541704">
      <w:pPr>
        <w:pStyle w:val="ListParagraph"/>
        <w:numPr>
          <w:ilvl w:val="0"/>
          <w:numId w:val="31"/>
        </w:numPr>
        <w:spacing w:after="0"/>
        <w:rPr>
          <w:rFonts w:ascii="Helvetica" w:eastAsia="Calibri" w:hAnsi="Helvetica" w:cs="Times New Roman"/>
          <w:sz w:val="24"/>
          <w:szCs w:val="24"/>
        </w:rPr>
      </w:pPr>
      <w:r>
        <w:rPr>
          <w:rFonts w:ascii="Helvetica" w:eastAsia="Calibri" w:hAnsi="Helvetica" w:cs="Times New Roman"/>
          <w:sz w:val="24"/>
          <w:szCs w:val="24"/>
        </w:rPr>
        <w:t>R</w:t>
      </w:r>
      <w:r w:rsidR="00082BFD" w:rsidRPr="00E156FF">
        <w:rPr>
          <w:rFonts w:ascii="Helvetica" w:eastAsia="Calibri" w:hAnsi="Helvetica" w:cs="Times New Roman"/>
          <w:sz w:val="24"/>
          <w:szCs w:val="24"/>
        </w:rPr>
        <w:t>eviewing any facility</w:t>
      </w:r>
      <w:r w:rsidR="00B65975">
        <w:rPr>
          <w:rFonts w:ascii="Helvetica" w:eastAsia="Calibri" w:hAnsi="Helvetica" w:cs="Times New Roman"/>
          <w:sz w:val="24"/>
          <w:szCs w:val="24"/>
        </w:rPr>
        <w:t>-</w:t>
      </w:r>
      <w:r w:rsidR="00082BFD" w:rsidRPr="00E156FF">
        <w:rPr>
          <w:rFonts w:ascii="Helvetica" w:eastAsia="Calibri" w:hAnsi="Helvetica" w:cs="Times New Roman"/>
          <w:sz w:val="24"/>
          <w:szCs w:val="24"/>
        </w:rPr>
        <w:t>reported incidents since the last survey</w:t>
      </w:r>
    </w:p>
    <w:p w14:paraId="1D852391" w14:textId="2FDC2701" w:rsidR="00082BFD" w:rsidRPr="00E156FF" w:rsidRDefault="0045525C" w:rsidP="00541704">
      <w:pPr>
        <w:pStyle w:val="ListParagraph"/>
        <w:numPr>
          <w:ilvl w:val="0"/>
          <w:numId w:val="31"/>
        </w:numPr>
        <w:spacing w:after="0"/>
        <w:rPr>
          <w:rFonts w:ascii="Helvetica" w:eastAsia="Calibri" w:hAnsi="Helvetica" w:cs="Times New Roman"/>
          <w:sz w:val="24"/>
          <w:szCs w:val="24"/>
        </w:rPr>
      </w:pPr>
      <w:r>
        <w:rPr>
          <w:rFonts w:ascii="Helvetica" w:eastAsia="Calibri" w:hAnsi="Helvetica" w:cs="Times New Roman"/>
          <w:sz w:val="24"/>
          <w:szCs w:val="24"/>
        </w:rPr>
        <w:t>D</w:t>
      </w:r>
      <w:r w:rsidR="00082BFD" w:rsidRPr="00E156FF">
        <w:rPr>
          <w:rFonts w:ascii="Helvetica" w:eastAsia="Calibri" w:hAnsi="Helvetica" w:cs="Times New Roman"/>
          <w:sz w:val="24"/>
          <w:szCs w:val="24"/>
        </w:rPr>
        <w:t>etermining if complaints will also need to be investigated during the survey</w:t>
      </w:r>
    </w:p>
    <w:p w14:paraId="17B23749" w14:textId="3958FF4A" w:rsidR="00082BFD" w:rsidRPr="00E156FF" w:rsidRDefault="0045525C" w:rsidP="00541704">
      <w:pPr>
        <w:pStyle w:val="ListParagraph"/>
        <w:numPr>
          <w:ilvl w:val="0"/>
          <w:numId w:val="31"/>
        </w:numPr>
        <w:spacing w:after="0"/>
        <w:rPr>
          <w:rFonts w:ascii="Helvetica" w:eastAsia="Calibri" w:hAnsi="Helvetica" w:cs="Times New Roman"/>
          <w:sz w:val="24"/>
          <w:szCs w:val="24"/>
        </w:rPr>
      </w:pPr>
      <w:r>
        <w:rPr>
          <w:rFonts w:ascii="Helvetica" w:eastAsia="Calibri" w:hAnsi="Helvetica" w:cs="Times New Roman"/>
          <w:sz w:val="24"/>
          <w:szCs w:val="24"/>
        </w:rPr>
        <w:t>A</w:t>
      </w:r>
      <w:r w:rsidR="00082BFD" w:rsidRPr="00E156FF">
        <w:rPr>
          <w:rFonts w:ascii="Helvetica" w:eastAsia="Calibri" w:hAnsi="Helvetica" w:cs="Times New Roman"/>
          <w:sz w:val="24"/>
          <w:szCs w:val="24"/>
        </w:rPr>
        <w:t>ssigning surveyors particular tasks and areas to observe</w:t>
      </w:r>
    </w:p>
    <w:p w14:paraId="2AFFBB8B" w14:textId="77777777" w:rsidR="00082BFD" w:rsidRPr="006B028B" w:rsidRDefault="00082BFD" w:rsidP="008B471D">
      <w:pPr>
        <w:spacing w:after="0"/>
        <w:ind w:firstLine="360"/>
        <w:rPr>
          <w:rFonts w:ascii="Helvetica" w:eastAsia="Calibri" w:hAnsi="Helvetica" w:cs="Times New Roman"/>
          <w:sz w:val="24"/>
          <w:szCs w:val="24"/>
        </w:rPr>
      </w:pPr>
    </w:p>
    <w:p w14:paraId="237FE26D" w14:textId="5DAAAAFA" w:rsidR="004B0144" w:rsidRDefault="00082BFD" w:rsidP="008B471D">
      <w:pPr>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The survey team enters the facility </w:t>
      </w:r>
      <w:r w:rsidRPr="006B028B">
        <w:rPr>
          <w:rFonts w:ascii="Helvetica" w:eastAsia="Times New Roman" w:hAnsi="Helvetica" w:cs="Times New Roman"/>
          <w:b/>
          <w:bCs/>
          <w:sz w:val="24"/>
          <w:szCs w:val="24"/>
        </w:rPr>
        <w:t>unannounced</w:t>
      </w:r>
      <w:r w:rsidRPr="006B028B">
        <w:rPr>
          <w:rFonts w:ascii="Helvetica" w:eastAsia="Times New Roman" w:hAnsi="Helvetica" w:cs="Times New Roman"/>
          <w:sz w:val="24"/>
          <w:szCs w:val="24"/>
        </w:rPr>
        <w:t xml:space="preserve"> at any time or day of the week, but usually during normal working hours. </w:t>
      </w:r>
    </w:p>
    <w:p w14:paraId="214415A4" w14:textId="77777777" w:rsidR="004614A6" w:rsidRPr="004614A6" w:rsidRDefault="004614A6" w:rsidP="008B471D">
      <w:pPr>
        <w:rPr>
          <w:rFonts w:ascii="Helvetica" w:eastAsia="Times New Roman" w:hAnsi="Helvetica" w:cs="Times New Roman"/>
          <w:sz w:val="24"/>
          <w:szCs w:val="24"/>
        </w:rPr>
      </w:pPr>
    </w:p>
    <w:p w14:paraId="0AF73E6F" w14:textId="77AC2E79" w:rsidR="00082BFD" w:rsidRPr="006B028B" w:rsidRDefault="00082BFD" w:rsidP="008B471D">
      <w:pPr>
        <w:spacing w:after="0"/>
        <w:rPr>
          <w:rFonts w:ascii="Helvetica" w:eastAsia="Times New Roman" w:hAnsi="Helvetica" w:cs="Times New Roman"/>
          <w:b/>
          <w:bCs/>
          <w:sz w:val="24"/>
          <w:szCs w:val="24"/>
        </w:rPr>
      </w:pPr>
      <w:r w:rsidRPr="006B028B">
        <w:rPr>
          <w:rFonts w:ascii="Helvetica" w:eastAsia="Times New Roman" w:hAnsi="Helvetica" w:cs="Times New Roman"/>
          <w:b/>
          <w:bCs/>
          <w:sz w:val="24"/>
          <w:szCs w:val="24"/>
        </w:rPr>
        <w:lastRenderedPageBreak/>
        <w:t>Upon Entering the Facility</w:t>
      </w:r>
    </w:p>
    <w:p w14:paraId="4A22EBD6" w14:textId="77777777" w:rsidR="00082BFD" w:rsidRPr="006B028B" w:rsidRDefault="00082BFD" w:rsidP="00541704">
      <w:pPr>
        <w:numPr>
          <w:ilvl w:val="0"/>
          <w:numId w:val="20"/>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The survey team coordinator holds a brief entrance conference with the facility administrator to discuss the survey and to ask for items specific </w:t>
      </w:r>
      <w:proofErr w:type="gramStart"/>
      <w:r w:rsidRPr="006B028B">
        <w:rPr>
          <w:rFonts w:ascii="Helvetica" w:eastAsia="Times New Roman" w:hAnsi="Helvetica" w:cs="Times New Roman"/>
          <w:sz w:val="24"/>
          <w:szCs w:val="24"/>
        </w:rPr>
        <w:t>for</w:t>
      </w:r>
      <w:proofErr w:type="gramEnd"/>
      <w:r w:rsidRPr="006B028B">
        <w:rPr>
          <w:rFonts w:ascii="Helvetica" w:eastAsia="Times New Roman" w:hAnsi="Helvetica" w:cs="Times New Roman"/>
          <w:sz w:val="24"/>
          <w:szCs w:val="24"/>
        </w:rPr>
        <w:t xml:space="preserve"> the survey.</w:t>
      </w:r>
    </w:p>
    <w:p w14:paraId="38BE3D78" w14:textId="77777777" w:rsidR="00082BFD" w:rsidRPr="006B028B" w:rsidRDefault="00082BFD" w:rsidP="00541704">
      <w:pPr>
        <w:numPr>
          <w:ilvl w:val="0"/>
          <w:numId w:val="20"/>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The survey team members begin the survey by going to their assigned area.</w:t>
      </w:r>
    </w:p>
    <w:p w14:paraId="7548FE6E" w14:textId="77777777" w:rsidR="00082BFD" w:rsidRPr="006B028B" w:rsidRDefault="00082BFD" w:rsidP="00541704">
      <w:pPr>
        <w:numPr>
          <w:ilvl w:val="0"/>
          <w:numId w:val="20"/>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The surveyor assigned to the kitchen conducts a brief initial visit to the kitchen.</w:t>
      </w:r>
    </w:p>
    <w:p w14:paraId="0C55BA00" w14:textId="77777777" w:rsidR="00082BFD" w:rsidRPr="006B028B" w:rsidRDefault="00082BFD" w:rsidP="00541704">
      <w:pPr>
        <w:numPr>
          <w:ilvl w:val="0"/>
          <w:numId w:val="20"/>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The team coordinator is required to call the LTCOP.</w:t>
      </w:r>
    </w:p>
    <w:p w14:paraId="398F8CD7" w14:textId="77777777" w:rsidR="00EF3453" w:rsidRPr="006B028B" w:rsidRDefault="00EF3453" w:rsidP="008B471D">
      <w:pPr>
        <w:spacing w:after="0"/>
        <w:rPr>
          <w:rFonts w:ascii="Helvetica" w:eastAsia="Times New Roman" w:hAnsi="Helvetica" w:cs="Times New Roman"/>
          <w:b/>
          <w:bCs/>
          <w:sz w:val="24"/>
          <w:szCs w:val="24"/>
        </w:rPr>
      </w:pPr>
    </w:p>
    <w:p w14:paraId="4FCD452D" w14:textId="211EE6F8" w:rsidR="00082BFD" w:rsidRPr="006B028B" w:rsidRDefault="00082BFD" w:rsidP="008B471D">
      <w:pPr>
        <w:spacing w:after="0"/>
        <w:rPr>
          <w:rFonts w:ascii="Helvetica" w:eastAsia="Times New Roman" w:hAnsi="Helvetica" w:cs="Times New Roman"/>
          <w:b/>
          <w:bCs/>
          <w:sz w:val="24"/>
          <w:szCs w:val="24"/>
        </w:rPr>
      </w:pPr>
      <w:r w:rsidRPr="006B028B">
        <w:rPr>
          <w:rFonts w:ascii="Helvetica" w:eastAsia="Times New Roman" w:hAnsi="Helvetica" w:cs="Times New Roman"/>
          <w:b/>
          <w:bCs/>
          <w:sz w:val="24"/>
          <w:szCs w:val="24"/>
        </w:rPr>
        <w:t>During the Survey</w:t>
      </w:r>
    </w:p>
    <w:p w14:paraId="14A6670A" w14:textId="549D4FB7" w:rsidR="001A55C2" w:rsidRPr="006B028B" w:rsidRDefault="00082BFD" w:rsidP="00541704">
      <w:pPr>
        <w:numPr>
          <w:ilvl w:val="0"/>
          <w:numId w:val="21"/>
        </w:numPr>
        <w:spacing w:after="200"/>
        <w:contextualSpacing/>
        <w:rPr>
          <w:rFonts w:ascii="Helvetica" w:eastAsia="Times New Roman" w:hAnsi="Helvetica" w:cs="Times New Roman"/>
          <w:i/>
          <w:iCs/>
          <w:color w:val="0070C0"/>
          <w:sz w:val="24"/>
          <w:szCs w:val="24"/>
        </w:rPr>
      </w:pPr>
      <w:r w:rsidRPr="006B028B">
        <w:rPr>
          <w:rFonts w:ascii="Helvetica" w:eastAsia="Times New Roman" w:hAnsi="Helvetica" w:cs="Times New Roman"/>
          <w:sz w:val="24"/>
          <w:szCs w:val="24"/>
        </w:rPr>
        <w:t xml:space="preserve">Surveyors are required to observe and screen </w:t>
      </w:r>
      <w:r w:rsidRPr="006B028B">
        <w:rPr>
          <w:rFonts w:ascii="Helvetica" w:eastAsia="Times New Roman" w:hAnsi="Helvetica" w:cs="Times New Roman"/>
          <w:b/>
          <w:bCs/>
          <w:sz w:val="24"/>
          <w:szCs w:val="24"/>
        </w:rPr>
        <w:t>all</w:t>
      </w:r>
      <w:r w:rsidRPr="006B028B">
        <w:rPr>
          <w:rFonts w:ascii="Helvetica" w:eastAsia="Times New Roman" w:hAnsi="Helvetica" w:cs="Times New Roman"/>
          <w:sz w:val="24"/>
          <w:szCs w:val="24"/>
        </w:rPr>
        <w:t xml:space="preserve"> residents in their assigned area and observe, interview, and complete a limited record review to determine an initial pool of residents. </w:t>
      </w:r>
    </w:p>
    <w:p w14:paraId="0937841B" w14:textId="73F03AE7" w:rsidR="00082BFD" w:rsidRPr="006B028B" w:rsidRDefault="005A1091"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noProof/>
          <w:sz w:val="24"/>
          <w:szCs w:val="24"/>
        </w:rPr>
        <mc:AlternateContent>
          <mc:Choice Requires="wps">
            <w:drawing>
              <wp:anchor distT="45720" distB="45720" distL="114300" distR="114300" simplePos="0" relativeHeight="251628544" behindDoc="1" locked="0" layoutInCell="1" allowOverlap="1" wp14:anchorId="0E2CF277" wp14:editId="714CF256">
                <wp:simplePos x="0" y="0"/>
                <wp:positionH relativeFrom="margin">
                  <wp:posOffset>36830</wp:posOffset>
                </wp:positionH>
                <wp:positionV relativeFrom="paragraph">
                  <wp:posOffset>19050</wp:posOffset>
                </wp:positionV>
                <wp:extent cx="1847850" cy="2635885"/>
                <wp:effectExtent l="19050" t="19050" r="38100" b="31115"/>
                <wp:wrapTight wrapText="bothSides">
                  <wp:wrapPolygon edited="0">
                    <wp:start x="14474" y="-156"/>
                    <wp:lineTo x="-223" y="-156"/>
                    <wp:lineTo x="-223" y="21699"/>
                    <wp:lineTo x="21823" y="21699"/>
                    <wp:lineTo x="21823" y="156"/>
                    <wp:lineTo x="21600" y="-156"/>
                    <wp:lineTo x="20041" y="-156"/>
                    <wp:lineTo x="14474" y="-156"/>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635885"/>
                        </a:xfrm>
                        <a:custGeom>
                          <a:avLst/>
                          <a:gdLst>
                            <a:gd name="connsiteX0" fmla="*/ 0 w 1847850"/>
                            <a:gd name="connsiteY0" fmla="*/ 0 h 2635885"/>
                            <a:gd name="connsiteX1" fmla="*/ 615950 w 1847850"/>
                            <a:gd name="connsiteY1" fmla="*/ 0 h 2635885"/>
                            <a:gd name="connsiteX2" fmla="*/ 1213422 w 1847850"/>
                            <a:gd name="connsiteY2" fmla="*/ 0 h 2635885"/>
                            <a:gd name="connsiteX3" fmla="*/ 1847850 w 1847850"/>
                            <a:gd name="connsiteY3" fmla="*/ 0 h 2635885"/>
                            <a:gd name="connsiteX4" fmla="*/ 1847850 w 1847850"/>
                            <a:gd name="connsiteY4" fmla="*/ 606254 h 2635885"/>
                            <a:gd name="connsiteX5" fmla="*/ 1847850 w 1847850"/>
                            <a:gd name="connsiteY5" fmla="*/ 1317943 h 2635885"/>
                            <a:gd name="connsiteX6" fmla="*/ 1847850 w 1847850"/>
                            <a:gd name="connsiteY6" fmla="*/ 1897837 h 2635885"/>
                            <a:gd name="connsiteX7" fmla="*/ 1847850 w 1847850"/>
                            <a:gd name="connsiteY7" fmla="*/ 2635885 h 2635885"/>
                            <a:gd name="connsiteX8" fmla="*/ 1194943 w 1847850"/>
                            <a:gd name="connsiteY8" fmla="*/ 2635885 h 2635885"/>
                            <a:gd name="connsiteX9" fmla="*/ 597472 w 1847850"/>
                            <a:gd name="connsiteY9" fmla="*/ 2635885 h 2635885"/>
                            <a:gd name="connsiteX10" fmla="*/ 0 w 1847850"/>
                            <a:gd name="connsiteY10" fmla="*/ 2635885 h 2635885"/>
                            <a:gd name="connsiteX11" fmla="*/ 0 w 1847850"/>
                            <a:gd name="connsiteY11" fmla="*/ 1976914 h 2635885"/>
                            <a:gd name="connsiteX12" fmla="*/ 0 w 1847850"/>
                            <a:gd name="connsiteY12" fmla="*/ 1397019 h 2635885"/>
                            <a:gd name="connsiteX13" fmla="*/ 0 w 1847850"/>
                            <a:gd name="connsiteY13" fmla="*/ 711689 h 2635885"/>
                            <a:gd name="connsiteX14" fmla="*/ 0 w 1847850"/>
                            <a:gd name="connsiteY14" fmla="*/ 0 h 26358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47850" h="2635885" fill="none" extrusionOk="0">
                              <a:moveTo>
                                <a:pt x="0" y="0"/>
                              </a:moveTo>
                              <a:cubicBezTo>
                                <a:pt x="189182" y="18243"/>
                                <a:pt x="441238" y="3458"/>
                                <a:pt x="615950" y="0"/>
                              </a:cubicBezTo>
                              <a:cubicBezTo>
                                <a:pt x="790662" y="-3458"/>
                                <a:pt x="1037943" y="21909"/>
                                <a:pt x="1213422" y="0"/>
                              </a:cubicBezTo>
                              <a:cubicBezTo>
                                <a:pt x="1388901" y="-21909"/>
                                <a:pt x="1564268" y="-6562"/>
                                <a:pt x="1847850" y="0"/>
                              </a:cubicBezTo>
                              <a:cubicBezTo>
                                <a:pt x="1825228" y="133781"/>
                                <a:pt x="1820696" y="362276"/>
                                <a:pt x="1847850" y="606254"/>
                              </a:cubicBezTo>
                              <a:cubicBezTo>
                                <a:pt x="1875004" y="850232"/>
                                <a:pt x="1881176" y="1103176"/>
                                <a:pt x="1847850" y="1317943"/>
                              </a:cubicBezTo>
                              <a:cubicBezTo>
                                <a:pt x="1814524" y="1532710"/>
                                <a:pt x="1822663" y="1719622"/>
                                <a:pt x="1847850" y="1897837"/>
                              </a:cubicBezTo>
                              <a:cubicBezTo>
                                <a:pt x="1873037" y="2076052"/>
                                <a:pt x="1848260" y="2319509"/>
                                <a:pt x="1847850" y="2635885"/>
                              </a:cubicBezTo>
                              <a:cubicBezTo>
                                <a:pt x="1628035" y="2663100"/>
                                <a:pt x="1371009" y="2631360"/>
                                <a:pt x="1194943" y="2635885"/>
                              </a:cubicBezTo>
                              <a:cubicBezTo>
                                <a:pt x="1018877" y="2640410"/>
                                <a:pt x="831256" y="2653109"/>
                                <a:pt x="597472" y="2635885"/>
                              </a:cubicBezTo>
                              <a:cubicBezTo>
                                <a:pt x="363688" y="2618661"/>
                                <a:pt x="157484" y="2655892"/>
                                <a:pt x="0" y="2635885"/>
                              </a:cubicBezTo>
                              <a:cubicBezTo>
                                <a:pt x="-29517" y="2476327"/>
                                <a:pt x="13852" y="2173599"/>
                                <a:pt x="0" y="1976914"/>
                              </a:cubicBezTo>
                              <a:cubicBezTo>
                                <a:pt x="-13852" y="1780229"/>
                                <a:pt x="-14234" y="1542745"/>
                                <a:pt x="0" y="1397019"/>
                              </a:cubicBezTo>
                              <a:cubicBezTo>
                                <a:pt x="14234" y="1251293"/>
                                <a:pt x="20796" y="960996"/>
                                <a:pt x="0" y="711689"/>
                              </a:cubicBezTo>
                              <a:cubicBezTo>
                                <a:pt x="-20796" y="462382"/>
                                <a:pt x="-19260" y="264122"/>
                                <a:pt x="0" y="0"/>
                              </a:cubicBezTo>
                              <a:close/>
                            </a:path>
                            <a:path w="1847850" h="2635885" stroke="0" extrusionOk="0">
                              <a:moveTo>
                                <a:pt x="0" y="0"/>
                              </a:moveTo>
                              <a:cubicBezTo>
                                <a:pt x="231018" y="-512"/>
                                <a:pt x="421583" y="25240"/>
                                <a:pt x="652907" y="0"/>
                              </a:cubicBezTo>
                              <a:cubicBezTo>
                                <a:pt x="884231" y="-25240"/>
                                <a:pt x="1070699" y="-9812"/>
                                <a:pt x="1305814" y="0"/>
                              </a:cubicBezTo>
                              <a:cubicBezTo>
                                <a:pt x="1540929" y="9812"/>
                                <a:pt x="1581337" y="14204"/>
                                <a:pt x="1847850" y="0"/>
                              </a:cubicBezTo>
                              <a:cubicBezTo>
                                <a:pt x="1837587" y="173458"/>
                                <a:pt x="1840100" y="327824"/>
                                <a:pt x="1847850" y="632612"/>
                              </a:cubicBezTo>
                              <a:cubicBezTo>
                                <a:pt x="1855600" y="937400"/>
                                <a:pt x="1865200" y="1078579"/>
                                <a:pt x="1847850" y="1265225"/>
                              </a:cubicBezTo>
                              <a:cubicBezTo>
                                <a:pt x="1830500" y="1451871"/>
                                <a:pt x="1826939" y="1718783"/>
                                <a:pt x="1847850" y="1897837"/>
                              </a:cubicBezTo>
                              <a:cubicBezTo>
                                <a:pt x="1868761" y="2076891"/>
                                <a:pt x="1874655" y="2483501"/>
                                <a:pt x="1847850" y="2635885"/>
                              </a:cubicBezTo>
                              <a:cubicBezTo>
                                <a:pt x="1692855" y="2628619"/>
                                <a:pt x="1514693" y="2655444"/>
                                <a:pt x="1250379" y="2635885"/>
                              </a:cubicBezTo>
                              <a:cubicBezTo>
                                <a:pt x="986065" y="2616326"/>
                                <a:pt x="830078" y="2605263"/>
                                <a:pt x="634429" y="2635885"/>
                              </a:cubicBezTo>
                              <a:cubicBezTo>
                                <a:pt x="438780" y="2666508"/>
                                <a:pt x="261522" y="2614931"/>
                                <a:pt x="0" y="2635885"/>
                              </a:cubicBezTo>
                              <a:cubicBezTo>
                                <a:pt x="-17292" y="2361704"/>
                                <a:pt x="7054" y="2273398"/>
                                <a:pt x="0" y="2029631"/>
                              </a:cubicBezTo>
                              <a:cubicBezTo>
                                <a:pt x="-7054" y="1785864"/>
                                <a:pt x="-27500" y="1570490"/>
                                <a:pt x="0" y="1397019"/>
                              </a:cubicBezTo>
                              <a:cubicBezTo>
                                <a:pt x="27500" y="1223548"/>
                                <a:pt x="-6846" y="1006490"/>
                                <a:pt x="0" y="790766"/>
                              </a:cubicBezTo>
                              <a:cubicBezTo>
                                <a:pt x="6846" y="575042"/>
                                <a:pt x="-25210" y="368996"/>
                                <a:pt x="0" y="0"/>
                              </a:cubicBezTo>
                              <a:close/>
                            </a:path>
                          </a:pathLst>
                        </a:custGeom>
                        <a:solidFill>
                          <a:schemeClr val="bg1">
                            <a:lumMod val="95000"/>
                          </a:schemeClr>
                        </a:solidFill>
                        <a:ln w="19050">
                          <a:solidFill>
                            <a:srgbClr val="0070C0"/>
                          </a:solidFill>
                          <a:miter lim="800000"/>
                          <a:headEnd/>
                          <a:tailEnd/>
                          <a:extLst>
                            <a:ext uri="{C807C97D-BFC1-408E-A445-0C87EB9F89A2}">
                              <ask:lineSketchStyleProps xmlns:ask="http://schemas.microsoft.com/office/drawing/2018/sketchyshapes" sd="2035180553">
                                <a:prstGeom prst="rect">
                                  <a:avLst/>
                                </a:prstGeom>
                                <ask:type>
                                  <ask:lineSketchFreehand/>
                                </ask:type>
                              </ask:lineSketchStyleProps>
                            </a:ext>
                          </a:extLst>
                        </a:ln>
                      </wps:spPr>
                      <wps:txbx>
                        <w:txbxContent>
                          <w:p w14:paraId="56EE3312" w14:textId="4B801C87" w:rsidR="006548D3" w:rsidRPr="00E156FF" w:rsidRDefault="006548D3">
                            <w:pPr>
                              <w:rPr>
                                <w:rFonts w:ascii="Helvetica" w:hAnsi="Helvetica" w:cs="Helvetica"/>
                                <w:color w:val="000000" w:themeColor="text1"/>
                                <w:sz w:val="22"/>
                                <w:szCs w:val="22"/>
                              </w:rPr>
                            </w:pPr>
                            <w:r w:rsidRPr="00E156FF">
                              <w:rPr>
                                <w:rFonts w:ascii="Helvetica" w:hAnsi="Helvetica" w:cs="Helvetica"/>
                                <w:color w:val="000000" w:themeColor="text1"/>
                                <w:sz w:val="22"/>
                                <w:szCs w:val="22"/>
                              </w:rPr>
                              <w:t>It is a good idea to go to the facility prior to the resident meeting to speak with residents who may be interested in talking to a surveyor either during the resident meeting or in private. Arriving early will give you a chance to communicate with residents and empower them to share their concerns with a surveyor.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CF277" id="_x0000_s1035" type="#_x0000_t202" style="position:absolute;left:0;text-align:left;margin-left:2.9pt;margin-top:1.5pt;width:145.5pt;height:207.5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" fillcolor="#f2f2f2 [3052]" strokecolor="#0070c0" strokeweight="1.5pt">
                <v:textbox>
                  <w:txbxContent>
                    <w:p w14:paraId="56EE3312" w14:textId="4B801C87" w:rsidR="006548D3" w:rsidRPr="00E156FF" w:rsidRDefault="006548D3">
                      <w:pPr>
                        <w:rPr>
                          <w:rFonts w:ascii="Helvetica" w:hAnsi="Helvetica" w:cs="Helvetica"/>
                          <w:color w:val="000000" w:themeColor="text1"/>
                          <w:sz w:val="22"/>
                          <w:szCs w:val="22"/>
                        </w:rPr>
                      </w:pPr>
                      <w:r w:rsidRPr="00E156FF">
                        <w:rPr>
                          <w:rFonts w:ascii="Helvetica" w:hAnsi="Helvetica" w:cs="Helvetica"/>
                          <w:color w:val="000000" w:themeColor="text1"/>
                          <w:sz w:val="22"/>
                          <w:szCs w:val="22"/>
                        </w:rPr>
                        <w:t>It is a good idea to go to the facility prior to the resident meeting to speak with residents who may be interested in talking to a surveyor either during the resident meeting or in private. Arriving early will give you a chance to communicate with residents and empower them to share their concerns with a surveyor.</w:t>
                      </w:r>
                    </w:p>
                  </w:txbxContent>
                </v:textbox>
                <w10:wrap type="tight" anchorx="margin"/>
              </v:shape>
            </w:pict>
          </mc:Fallback>
        </mc:AlternateContent>
      </w:r>
      <w:r w:rsidR="00082BFD" w:rsidRPr="006B028B">
        <w:rPr>
          <w:rFonts w:ascii="Helvetica" w:eastAsia="Times New Roman" w:hAnsi="Helvetica" w:cs="Times New Roman"/>
          <w:sz w:val="24"/>
          <w:szCs w:val="24"/>
        </w:rPr>
        <w:t>Surveyors conduct resident representative interviews (RRI)/</w:t>
      </w:r>
      <w:r w:rsidR="00AD4F88">
        <w:rPr>
          <w:rFonts w:ascii="Helvetica" w:eastAsia="Times New Roman" w:hAnsi="Helvetica" w:cs="Times New Roman"/>
          <w:sz w:val="24"/>
          <w:szCs w:val="24"/>
        </w:rPr>
        <w:t xml:space="preserve"> </w:t>
      </w:r>
      <w:r w:rsidR="00082BFD" w:rsidRPr="006B028B">
        <w:rPr>
          <w:rFonts w:ascii="Helvetica" w:eastAsia="Times New Roman" w:hAnsi="Helvetica" w:cs="Times New Roman"/>
          <w:sz w:val="24"/>
          <w:szCs w:val="24"/>
        </w:rPr>
        <w:t xml:space="preserve">family interviews for residents who are unable to be interviewed. The goal </w:t>
      </w:r>
      <w:proofErr w:type="gramStart"/>
      <w:r w:rsidR="00082BFD" w:rsidRPr="006B028B">
        <w:rPr>
          <w:rFonts w:ascii="Helvetica" w:eastAsia="Times New Roman" w:hAnsi="Helvetica" w:cs="Times New Roman"/>
          <w:sz w:val="24"/>
          <w:szCs w:val="24"/>
        </w:rPr>
        <w:t>is</w:t>
      </w:r>
      <w:proofErr w:type="gramEnd"/>
      <w:r w:rsidR="00082BFD" w:rsidRPr="006B028B">
        <w:rPr>
          <w:rFonts w:ascii="Helvetica" w:eastAsia="Times New Roman" w:hAnsi="Helvetica" w:cs="Times New Roman"/>
          <w:sz w:val="24"/>
          <w:szCs w:val="24"/>
        </w:rPr>
        <w:t xml:space="preserve"> at least three RRIs the first day.</w:t>
      </w:r>
    </w:p>
    <w:p w14:paraId="1877095F" w14:textId="77777777" w:rsidR="001A55C2" w:rsidRPr="006B028B" w:rsidRDefault="00082BFD"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Records and MDS indicators are reviewed. </w:t>
      </w:r>
    </w:p>
    <w:p w14:paraId="1F9ABFD3" w14:textId="77777777" w:rsidR="00082BFD" w:rsidRPr="006B028B" w:rsidRDefault="00082BFD"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All resident observations and interviews from the initial pool are completed.</w:t>
      </w:r>
    </w:p>
    <w:p w14:paraId="0EBDD354" w14:textId="77777777" w:rsidR="00082BFD" w:rsidRPr="006B028B" w:rsidRDefault="00082BFD"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The first scheduled full meal is observed.</w:t>
      </w:r>
    </w:p>
    <w:p w14:paraId="2360F08B" w14:textId="77777777" w:rsidR="00082BFD" w:rsidRPr="006B028B" w:rsidRDefault="00082BFD"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The surveyors select a sample of residents based on concerns that were observed or disclosed on day one and conduct an in-depth investigation </w:t>
      </w:r>
      <w:proofErr w:type="gramStart"/>
      <w:r w:rsidRPr="006B028B">
        <w:rPr>
          <w:rFonts w:ascii="Helvetica" w:eastAsia="Times New Roman" w:hAnsi="Helvetica" w:cs="Times New Roman"/>
          <w:sz w:val="24"/>
          <w:szCs w:val="24"/>
        </w:rPr>
        <w:t>for</w:t>
      </w:r>
      <w:proofErr w:type="gramEnd"/>
      <w:r w:rsidRPr="006B028B">
        <w:rPr>
          <w:rFonts w:ascii="Helvetica" w:eastAsia="Times New Roman" w:hAnsi="Helvetica" w:cs="Times New Roman"/>
          <w:sz w:val="24"/>
          <w:szCs w:val="24"/>
        </w:rPr>
        <w:t xml:space="preserve"> any area of concern.</w:t>
      </w:r>
    </w:p>
    <w:p w14:paraId="58F8D2B8" w14:textId="77777777" w:rsidR="00082BFD" w:rsidRPr="006B028B" w:rsidRDefault="00082BFD"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All concerns identified during the survey are investigated.</w:t>
      </w:r>
    </w:p>
    <w:p w14:paraId="5CB8CEF5" w14:textId="77777777" w:rsidR="00082BFD" w:rsidRPr="006B028B" w:rsidRDefault="00082BFD"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Surveyors check for breakdowns in infection control throughout the survey.</w:t>
      </w:r>
    </w:p>
    <w:p w14:paraId="38E87F58" w14:textId="77777777" w:rsidR="00082BFD" w:rsidRPr="006B028B" w:rsidRDefault="00082BFD"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Medication passes and storage are observed.</w:t>
      </w:r>
    </w:p>
    <w:p w14:paraId="4A6A33DA" w14:textId="04EE712A" w:rsidR="00082BFD" w:rsidRDefault="00082BFD" w:rsidP="00541704">
      <w:pPr>
        <w:numPr>
          <w:ilvl w:val="0"/>
          <w:numId w:val="21"/>
        </w:numPr>
        <w:spacing w:after="200"/>
        <w:contextualSpacing/>
        <w:rPr>
          <w:rFonts w:ascii="Helvetica" w:eastAsia="Times New Roman" w:hAnsi="Helvetica" w:cs="Times New Roman"/>
          <w:sz w:val="24"/>
          <w:szCs w:val="24"/>
        </w:rPr>
      </w:pPr>
      <w:r w:rsidRPr="006B028B">
        <w:rPr>
          <w:rFonts w:ascii="Helvetica" w:eastAsia="Times New Roman" w:hAnsi="Helvetica" w:cs="Times New Roman"/>
          <w:sz w:val="24"/>
          <w:szCs w:val="24"/>
        </w:rPr>
        <w:t>Sufficient and competent nursing staffing is considered.</w:t>
      </w:r>
    </w:p>
    <w:p w14:paraId="30D7EFEE" w14:textId="77777777" w:rsidR="00951A02" w:rsidRPr="006B028B" w:rsidRDefault="00951A02" w:rsidP="00951A02">
      <w:pPr>
        <w:spacing w:after="200"/>
        <w:ind w:left="720"/>
        <w:contextualSpacing/>
        <w:jc w:val="both"/>
        <w:rPr>
          <w:rFonts w:ascii="Helvetica" w:eastAsia="Times New Roman" w:hAnsi="Helvetica" w:cs="Times New Roman"/>
          <w:sz w:val="24"/>
          <w:szCs w:val="24"/>
        </w:rPr>
      </w:pPr>
    </w:p>
    <w:p w14:paraId="11E8D94D" w14:textId="6948C03F" w:rsidR="003B3114" w:rsidRPr="006B028B" w:rsidRDefault="00B57A1A" w:rsidP="003B3114">
      <w:pPr>
        <w:spacing w:after="200"/>
        <w:ind w:left="720"/>
        <w:contextualSpacing/>
        <w:jc w:val="both"/>
        <w:rPr>
          <w:rFonts w:ascii="Helvetica" w:eastAsia="Times New Roman" w:hAnsi="Helvetica" w:cs="Times New Roman"/>
          <w:sz w:val="24"/>
          <w:szCs w:val="24"/>
        </w:rPr>
      </w:pPr>
      <w:r>
        <w:rPr>
          <w:noProof/>
        </w:rPr>
        <w:drawing>
          <wp:anchor distT="0" distB="0" distL="114300" distR="114300" simplePos="0" relativeHeight="251679744" behindDoc="1" locked="0" layoutInCell="1" allowOverlap="1" wp14:anchorId="6A81AD3D" wp14:editId="5F677121">
            <wp:simplePos x="0" y="0"/>
            <wp:positionH relativeFrom="margin">
              <wp:align>left</wp:align>
            </wp:positionH>
            <wp:positionV relativeFrom="paragraph">
              <wp:posOffset>74607</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9" name="Graphic 19"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850" cy="450850"/>
                    </a:xfrm>
                    <a:prstGeom prst="rect">
                      <a:avLst/>
                    </a:prstGeom>
                  </pic:spPr>
                </pic:pic>
              </a:graphicData>
            </a:graphic>
          </wp:anchor>
        </w:drawing>
      </w:r>
    </w:p>
    <w:p w14:paraId="57E78F41" w14:textId="3D5E64AB" w:rsidR="001A55C2" w:rsidRPr="006B028B" w:rsidRDefault="00082BFD" w:rsidP="001A55C2">
      <w:pPr>
        <w:jc w:val="both"/>
        <w:rPr>
          <w:rFonts w:ascii="Helvetica" w:eastAsia="Times New Roman" w:hAnsi="Helvetica" w:cs="Times New Roman"/>
          <w:sz w:val="24"/>
          <w:szCs w:val="24"/>
        </w:rPr>
      </w:pPr>
      <w:r w:rsidRPr="006B028B">
        <w:rPr>
          <w:rFonts w:ascii="Helvetica" w:eastAsia="Times New Roman" w:hAnsi="Helvetica" w:cs="Times New Roman"/>
          <w:sz w:val="24"/>
          <w:szCs w:val="24"/>
        </w:rPr>
        <w:t>Learn more about Quality Indicator and Resident Reports</w:t>
      </w:r>
      <w:r w:rsidR="001A55C2" w:rsidRPr="006B028B">
        <w:rPr>
          <w:rFonts w:ascii="Helvetica" w:eastAsia="Times New Roman" w:hAnsi="Helvetica" w:cs="Times New Roman"/>
          <w:sz w:val="24"/>
          <w:szCs w:val="24"/>
        </w:rPr>
        <w:t xml:space="preserve"> </w:t>
      </w:r>
      <w:hyperlink r:id="rId29" w:history="1">
        <w:r w:rsidR="001A55C2" w:rsidRPr="006B028B">
          <w:rPr>
            <w:rStyle w:val="Hyperlink"/>
            <w:rFonts w:ascii="Helvetica" w:eastAsia="Times New Roman" w:hAnsi="Helvetica" w:cs="Times New Roman"/>
            <w:sz w:val="24"/>
            <w:szCs w:val="24"/>
          </w:rPr>
          <w:t>here</w:t>
        </w:r>
      </w:hyperlink>
      <w:r w:rsidRPr="006B028B">
        <w:rPr>
          <w:rFonts w:ascii="Helvetica" w:eastAsia="Times New Roman" w:hAnsi="Helvetica" w:cs="Times New Roman"/>
          <w:sz w:val="24"/>
          <w:szCs w:val="24"/>
        </w:rPr>
        <w:t>.</w:t>
      </w:r>
      <w:r w:rsidR="001A55C2" w:rsidRPr="006B028B">
        <w:rPr>
          <w:rStyle w:val="FootnoteReference"/>
          <w:rFonts w:ascii="Helvetica" w:eastAsia="Times New Roman" w:hAnsi="Helvetica" w:cs="Times New Roman"/>
          <w:sz w:val="24"/>
          <w:szCs w:val="24"/>
        </w:rPr>
        <w:footnoteReference w:id="36"/>
      </w:r>
    </w:p>
    <w:p w14:paraId="10356EF0" w14:textId="77777777" w:rsidR="004614A6" w:rsidRDefault="004614A6" w:rsidP="00951A02">
      <w:pPr>
        <w:jc w:val="both"/>
        <w:rPr>
          <w:rFonts w:ascii="Helvetica" w:eastAsia="Times New Roman" w:hAnsi="Helvetica" w:cs="Times New Roman"/>
          <w:b/>
          <w:bCs/>
          <w:sz w:val="24"/>
          <w:szCs w:val="24"/>
        </w:rPr>
      </w:pPr>
    </w:p>
    <w:p w14:paraId="0D99D0EE" w14:textId="4BFEFCCF" w:rsidR="004B0144" w:rsidRDefault="00082BFD" w:rsidP="00951A02">
      <w:pPr>
        <w:jc w:val="both"/>
        <w:rPr>
          <w:rFonts w:ascii="Helvetica" w:eastAsia="Times New Roman" w:hAnsi="Helvetica" w:cs="Times New Roman"/>
          <w:sz w:val="24"/>
          <w:szCs w:val="24"/>
        </w:rPr>
      </w:pPr>
      <w:r w:rsidRPr="006B028B">
        <w:rPr>
          <w:rFonts w:ascii="Helvetica" w:eastAsia="Times New Roman" w:hAnsi="Helvetica" w:cs="Times New Roman"/>
          <w:b/>
          <w:bCs/>
          <w:sz w:val="24"/>
          <w:szCs w:val="24"/>
        </w:rPr>
        <w:t>Resident Meeting</w:t>
      </w:r>
    </w:p>
    <w:p w14:paraId="53CE05D9" w14:textId="09654878" w:rsidR="00082BFD" w:rsidRPr="006B028B" w:rsidRDefault="00082BFD" w:rsidP="00951A02">
      <w:pPr>
        <w:jc w:val="both"/>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The surveyor works with the Resident Council President or an active member of the Council to arrange the resident meeting. Surveyors can invite any resident to the meeting. With permission of the Resident Council President, the surveyor reviews three months of Council minutes prior to the meeting to identify any unresolved concerns. If there is no Resident </w:t>
      </w:r>
      <w:r w:rsidR="00CE3417" w:rsidRPr="006B028B">
        <w:rPr>
          <w:rFonts w:ascii="Helvetica" w:eastAsia="Times New Roman" w:hAnsi="Helvetica" w:cs="Times New Roman"/>
          <w:sz w:val="24"/>
          <w:szCs w:val="24"/>
        </w:rPr>
        <w:t>Council</w:t>
      </w:r>
      <w:r w:rsidRPr="006B028B">
        <w:rPr>
          <w:rFonts w:ascii="Helvetica" w:eastAsia="Times New Roman" w:hAnsi="Helvetica" w:cs="Times New Roman"/>
          <w:sz w:val="24"/>
          <w:szCs w:val="24"/>
        </w:rPr>
        <w:t>, surveyors do not conduct a group resident meeting.</w:t>
      </w:r>
    </w:p>
    <w:p w14:paraId="56BB3A28" w14:textId="4D21A049" w:rsidR="00082BFD" w:rsidRPr="006B028B" w:rsidRDefault="00082BFD" w:rsidP="00082BFD">
      <w:pPr>
        <w:jc w:val="both"/>
        <w:rPr>
          <w:rFonts w:ascii="Helvetica" w:eastAsia="Times New Roman" w:hAnsi="Helvetica" w:cs="Times New Roman"/>
          <w:sz w:val="24"/>
          <w:szCs w:val="24"/>
        </w:rPr>
      </w:pPr>
      <w:r w:rsidRPr="006B028B">
        <w:rPr>
          <w:rFonts w:ascii="Helvetica" w:eastAsia="Times New Roman" w:hAnsi="Helvetica" w:cs="Times New Roman"/>
          <w:sz w:val="24"/>
          <w:szCs w:val="24"/>
        </w:rPr>
        <w:lastRenderedPageBreak/>
        <w:t xml:space="preserve">If the representative of the Office has indicated to a surveyor that they want to attend the resident meeting and if the Resident Council President is agreeable, a surveyor informs the LTCOP of the date and time of the resident meeting. Representatives attend the resident meeting to primarily observe the meeting and to support residents. The goal of the meeting is for residents to express </w:t>
      </w:r>
      <w:proofErr w:type="gramStart"/>
      <w:r w:rsidRPr="006B028B">
        <w:rPr>
          <w:rFonts w:ascii="Helvetica" w:eastAsia="Times New Roman" w:hAnsi="Helvetica" w:cs="Times New Roman"/>
          <w:sz w:val="24"/>
          <w:szCs w:val="24"/>
        </w:rPr>
        <w:t>concerns</w:t>
      </w:r>
      <w:proofErr w:type="gramEnd"/>
      <w:r w:rsidRPr="006B028B">
        <w:rPr>
          <w:rFonts w:ascii="Helvetica" w:eastAsia="Times New Roman" w:hAnsi="Helvetica" w:cs="Times New Roman"/>
          <w:sz w:val="24"/>
          <w:szCs w:val="24"/>
        </w:rPr>
        <w:t xml:space="preserve"> and give the surveyor some insight into the care residents receive.</w:t>
      </w:r>
    </w:p>
    <w:p w14:paraId="586B3270" w14:textId="77777777" w:rsidR="00082BFD" w:rsidRPr="006B028B" w:rsidRDefault="00082BFD" w:rsidP="00082BFD">
      <w:pPr>
        <w:spacing w:after="0"/>
        <w:jc w:val="both"/>
        <w:rPr>
          <w:rFonts w:ascii="Helvetica" w:eastAsia="Times New Roman" w:hAnsi="Helvetica" w:cs="Times New Roman"/>
          <w:b/>
          <w:bCs/>
          <w:sz w:val="24"/>
          <w:szCs w:val="24"/>
        </w:rPr>
      </w:pPr>
      <w:r w:rsidRPr="006B028B">
        <w:rPr>
          <w:rFonts w:ascii="Helvetica" w:eastAsia="Times New Roman" w:hAnsi="Helvetica" w:cs="Times New Roman"/>
          <w:b/>
          <w:bCs/>
          <w:sz w:val="24"/>
          <w:szCs w:val="24"/>
        </w:rPr>
        <w:t>Exit Conference</w:t>
      </w:r>
    </w:p>
    <w:p w14:paraId="237AD751" w14:textId="13225EDA" w:rsidR="00082BFD" w:rsidRPr="006B028B" w:rsidRDefault="00082BFD" w:rsidP="00082BFD">
      <w:pPr>
        <w:jc w:val="both"/>
        <w:rPr>
          <w:rFonts w:ascii="Helvetica" w:eastAsia="Times New Roman" w:hAnsi="Helvetica" w:cs="Times New Roman"/>
          <w:sz w:val="24"/>
          <w:szCs w:val="24"/>
        </w:rPr>
      </w:pPr>
      <w:r w:rsidRPr="006B028B">
        <w:rPr>
          <w:rFonts w:ascii="Helvetica" w:eastAsia="Times New Roman" w:hAnsi="Helvetica" w:cs="Times New Roman"/>
          <w:sz w:val="24"/>
          <w:szCs w:val="24"/>
        </w:rPr>
        <w:t>The exit conference is conducted with the facility administrator to inform the facility of the survey team’s observations and preliminary findings.</w:t>
      </w:r>
      <w:r w:rsidR="0028252E">
        <w:rPr>
          <w:rFonts w:ascii="Helvetica" w:eastAsia="Times New Roman" w:hAnsi="Helvetica" w:cs="Times New Roman"/>
          <w:sz w:val="24"/>
          <w:szCs w:val="24"/>
        </w:rPr>
        <w:t xml:space="preserve"> </w:t>
      </w:r>
      <w:r w:rsidRPr="006B028B">
        <w:rPr>
          <w:rFonts w:ascii="Helvetica" w:eastAsia="Times New Roman" w:hAnsi="Helvetica" w:cs="Times New Roman"/>
          <w:sz w:val="24"/>
          <w:szCs w:val="24"/>
        </w:rPr>
        <w:t xml:space="preserve">The representative of the Office, the Resident Council President, and one or two other residents are invited to attend. The facility </w:t>
      </w:r>
      <w:r w:rsidR="007D34C4" w:rsidRPr="006B028B">
        <w:rPr>
          <w:rFonts w:ascii="Helvetica" w:eastAsia="Times New Roman" w:hAnsi="Helvetica" w:cs="Times New Roman"/>
          <w:sz w:val="24"/>
          <w:szCs w:val="24"/>
        </w:rPr>
        <w:t>can</w:t>
      </w:r>
      <w:r w:rsidRPr="006B028B">
        <w:rPr>
          <w:rFonts w:ascii="Helvetica" w:eastAsia="Times New Roman" w:hAnsi="Helvetica" w:cs="Times New Roman"/>
          <w:sz w:val="24"/>
          <w:szCs w:val="24"/>
        </w:rPr>
        <w:t xml:space="preserve"> supply additional information they believe is pertinent to the findings.</w:t>
      </w:r>
    </w:p>
    <w:p w14:paraId="3AA31618" w14:textId="77777777" w:rsidR="00082BFD" w:rsidRPr="006B028B" w:rsidRDefault="00082BFD" w:rsidP="00082BFD">
      <w:pPr>
        <w:spacing w:after="0"/>
        <w:rPr>
          <w:rFonts w:ascii="Helvetica" w:eastAsia="Times New Roman" w:hAnsi="Helvetica" w:cs="Times New Roman"/>
          <w:b/>
          <w:bCs/>
          <w:sz w:val="24"/>
          <w:szCs w:val="24"/>
        </w:rPr>
      </w:pPr>
      <w:r w:rsidRPr="006B028B">
        <w:rPr>
          <w:rFonts w:ascii="Helvetica" w:eastAsia="Times New Roman" w:hAnsi="Helvetica" w:cs="Times New Roman"/>
          <w:b/>
          <w:bCs/>
          <w:sz w:val="24"/>
          <w:szCs w:val="24"/>
        </w:rPr>
        <w:t>Life Safety Code</w:t>
      </w:r>
    </w:p>
    <w:p w14:paraId="1D935E21" w14:textId="34D1E2AB" w:rsidR="00082BFD" w:rsidRPr="006B028B" w:rsidRDefault="00B57A1A" w:rsidP="00082BFD">
      <w:pPr>
        <w:jc w:val="both"/>
        <w:rPr>
          <w:rFonts w:ascii="Helvetica" w:eastAsia="Times New Roman" w:hAnsi="Helvetica" w:cs="Times New Roman"/>
          <w:sz w:val="24"/>
          <w:szCs w:val="24"/>
        </w:rPr>
      </w:pPr>
      <w:r>
        <w:rPr>
          <w:noProof/>
        </w:rPr>
        <w:drawing>
          <wp:anchor distT="0" distB="0" distL="114300" distR="114300" simplePos="0" relativeHeight="251681792" behindDoc="1" locked="0" layoutInCell="1" allowOverlap="1" wp14:anchorId="0D611F14" wp14:editId="72F19515">
            <wp:simplePos x="0" y="0"/>
            <wp:positionH relativeFrom="margin">
              <wp:align>left</wp:align>
            </wp:positionH>
            <wp:positionV relativeFrom="paragraph">
              <wp:posOffset>1077595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20" name="Graphic 20"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50850" cy="450850"/>
                    </a:xfrm>
                    <a:prstGeom prst="rect">
                      <a:avLst/>
                    </a:prstGeom>
                  </pic:spPr>
                </pic:pic>
              </a:graphicData>
            </a:graphic>
          </wp:anchor>
        </w:drawing>
      </w:r>
      <w:r w:rsidR="00082BFD" w:rsidRPr="006B028B">
        <w:rPr>
          <w:rFonts w:ascii="Helvetica" w:eastAsia="Times New Roman" w:hAnsi="Helvetica" w:cs="Times New Roman"/>
          <w:sz w:val="24"/>
          <w:szCs w:val="24"/>
        </w:rPr>
        <w:t>In addition to the standard survey, an annual Life Safety Code Survey is conducted to determine that the physical environment is safe and meets the standards of the Life Safety Code. This survey may be conducted independently or in conjunction with the standard survey. The Life Safety team will check items such as structural integrity, electrical systems</w:t>
      </w:r>
      <w:r w:rsidR="006717C3" w:rsidRPr="006B028B">
        <w:rPr>
          <w:rFonts w:ascii="Helvetica" w:eastAsia="Times New Roman" w:hAnsi="Helvetica" w:cs="Times New Roman"/>
          <w:sz w:val="24"/>
          <w:szCs w:val="24"/>
        </w:rPr>
        <w:t>,</w:t>
      </w:r>
      <w:r w:rsidR="00082BFD" w:rsidRPr="006B028B">
        <w:rPr>
          <w:rFonts w:ascii="Helvetica" w:eastAsia="Times New Roman" w:hAnsi="Helvetica" w:cs="Times New Roman"/>
          <w:sz w:val="24"/>
          <w:szCs w:val="24"/>
        </w:rPr>
        <w:t xml:space="preserve"> and compliance with fire codes.</w:t>
      </w:r>
    </w:p>
    <w:p w14:paraId="748F7C09" w14:textId="335EAF39" w:rsidR="004614A6" w:rsidRDefault="00082BFD" w:rsidP="00BC4761">
      <w:pPr>
        <w:jc w:val="both"/>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Learn more about Life Safety Code and Health Care Facilities Code Requirements </w:t>
      </w:r>
      <w:hyperlink r:id="rId30" w:history="1">
        <w:r w:rsidRPr="006B028B">
          <w:rPr>
            <w:rFonts w:ascii="Helvetica" w:eastAsia="Times New Roman" w:hAnsi="Helvetica" w:cs="Times New Roman"/>
            <w:color w:val="0000FF"/>
            <w:sz w:val="24"/>
            <w:szCs w:val="24"/>
            <w:u w:val="single"/>
          </w:rPr>
          <w:t>here</w:t>
        </w:r>
      </w:hyperlink>
      <w:r w:rsidRPr="006B028B">
        <w:rPr>
          <w:rFonts w:ascii="Helvetica" w:eastAsia="Times New Roman" w:hAnsi="Helvetica" w:cs="Times New Roman"/>
          <w:sz w:val="24"/>
          <w:szCs w:val="24"/>
        </w:rPr>
        <w:t>.</w:t>
      </w:r>
      <w:r w:rsidR="003B24E8" w:rsidRPr="006B028B">
        <w:rPr>
          <w:rStyle w:val="FootnoteReference"/>
          <w:rFonts w:ascii="Helvetica" w:eastAsia="Times New Roman" w:hAnsi="Helvetica" w:cs="Times New Roman"/>
          <w:sz w:val="24"/>
          <w:szCs w:val="24"/>
        </w:rPr>
        <w:footnoteReference w:id="37"/>
      </w:r>
      <w:bookmarkStart w:id="118" w:name="_Toc64313439"/>
      <w:bookmarkStart w:id="119" w:name="_Toc80712205"/>
      <w:bookmarkEnd w:id="117"/>
    </w:p>
    <w:p w14:paraId="5274FB11" w14:textId="77777777" w:rsidR="00BC4761" w:rsidRPr="00BC4761" w:rsidRDefault="00BC4761" w:rsidP="00BC4761">
      <w:pPr>
        <w:jc w:val="both"/>
        <w:rPr>
          <w:rFonts w:ascii="Helvetica" w:eastAsia="Times New Roman" w:hAnsi="Helvetica" w:cs="Times New Roman"/>
          <w:sz w:val="24"/>
          <w:szCs w:val="24"/>
        </w:rPr>
      </w:pPr>
    </w:p>
    <w:p w14:paraId="36B8BF0D" w14:textId="6CEDA994" w:rsidR="00082BFD" w:rsidRPr="008B471D" w:rsidRDefault="00082BFD" w:rsidP="00082BFD">
      <w:pPr>
        <w:keepNext/>
        <w:keepLines/>
        <w:spacing w:before="80" w:after="0" w:line="240" w:lineRule="auto"/>
        <w:outlineLvl w:val="2"/>
        <w:rPr>
          <w:rFonts w:ascii="Poppins" w:eastAsia="Times New Roman" w:hAnsi="Poppins" w:cs="Poppins"/>
          <w:color w:val="000000" w:themeColor="text1"/>
          <w:sz w:val="32"/>
          <w:szCs w:val="32"/>
        </w:rPr>
      </w:pPr>
      <w:r w:rsidRPr="008B471D">
        <w:rPr>
          <w:rFonts w:ascii="Poppins" w:eastAsia="Times New Roman" w:hAnsi="Poppins" w:cs="Poppins"/>
          <w:color w:val="000000" w:themeColor="text1"/>
          <w:sz w:val="32"/>
          <w:szCs w:val="32"/>
        </w:rPr>
        <w:t>Abbreviated Standard Survey</w:t>
      </w:r>
      <w:bookmarkEnd w:id="118"/>
      <w:bookmarkEnd w:id="119"/>
    </w:p>
    <w:p w14:paraId="4371E268" w14:textId="245CD642" w:rsidR="00082BFD" w:rsidRPr="006B028B" w:rsidRDefault="00082BFD" w:rsidP="00082BFD">
      <w:pPr>
        <w:jc w:val="both"/>
        <w:rPr>
          <w:rFonts w:ascii="Helvetica" w:eastAsia="Times New Roman" w:hAnsi="Helvetica" w:cs="Times New Roman"/>
          <w:sz w:val="24"/>
          <w:szCs w:val="24"/>
        </w:rPr>
      </w:pPr>
      <w:bookmarkStart w:id="120" w:name="_Hlk71545663"/>
      <w:r w:rsidRPr="006B028B">
        <w:rPr>
          <w:rFonts w:ascii="Helvetica" w:eastAsia="Times New Roman" w:hAnsi="Helvetica" w:cs="Times New Roman"/>
          <w:sz w:val="24"/>
          <w:szCs w:val="24"/>
        </w:rPr>
        <w:t>An abbreviated standard survey is also known as a complaint investigation.</w:t>
      </w:r>
      <w:r w:rsidR="0028252E">
        <w:rPr>
          <w:rFonts w:ascii="Helvetica" w:eastAsia="Times New Roman" w:hAnsi="Helvetica" w:cs="Times New Roman"/>
          <w:sz w:val="24"/>
          <w:szCs w:val="24"/>
        </w:rPr>
        <w:t xml:space="preserve"> </w:t>
      </w:r>
      <w:r w:rsidRPr="006B028B">
        <w:rPr>
          <w:rFonts w:ascii="Helvetica" w:eastAsia="Times New Roman" w:hAnsi="Helvetica" w:cs="Times New Roman"/>
          <w:sz w:val="24"/>
          <w:szCs w:val="24"/>
        </w:rPr>
        <w:t xml:space="preserve">The timing, scope, duration, and conduct of a complaint investigation are at the discretion of the state survey agency. </w:t>
      </w:r>
    </w:p>
    <w:p w14:paraId="03079038" w14:textId="10007966" w:rsidR="00082BFD" w:rsidRPr="006B028B" w:rsidRDefault="00082BFD" w:rsidP="00082BFD">
      <w:pPr>
        <w:jc w:val="both"/>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The </w:t>
      </w:r>
      <w:r w:rsidR="00715090" w:rsidRPr="006B028B">
        <w:rPr>
          <w:rFonts w:ascii="Helvetica" w:eastAsia="Times New Roman" w:hAnsi="Helvetica" w:cs="Times New Roman"/>
          <w:sz w:val="24"/>
          <w:szCs w:val="24"/>
        </w:rPr>
        <w:t xml:space="preserve">complaint </w:t>
      </w:r>
      <w:r w:rsidRPr="006B028B">
        <w:rPr>
          <w:rFonts w:ascii="Helvetica" w:eastAsia="Times New Roman" w:hAnsi="Helvetica" w:cs="Times New Roman"/>
          <w:sz w:val="24"/>
          <w:szCs w:val="24"/>
        </w:rPr>
        <w:t xml:space="preserve">investigation is unannounced and is supposed to </w:t>
      </w:r>
      <w:r w:rsidR="00715090" w:rsidRPr="006B028B">
        <w:rPr>
          <w:rFonts w:ascii="Helvetica" w:eastAsia="Times New Roman" w:hAnsi="Helvetica" w:cs="Times New Roman"/>
          <w:sz w:val="24"/>
          <w:szCs w:val="24"/>
        </w:rPr>
        <w:t xml:space="preserve">occur </w:t>
      </w:r>
      <w:r w:rsidRPr="006B028B">
        <w:rPr>
          <w:rFonts w:ascii="Helvetica" w:eastAsia="Times New Roman" w:hAnsi="Helvetica" w:cs="Times New Roman"/>
          <w:sz w:val="24"/>
          <w:szCs w:val="24"/>
        </w:rPr>
        <w:t xml:space="preserve">on the </w:t>
      </w:r>
      <w:r w:rsidR="003E432C">
        <w:rPr>
          <w:rFonts w:ascii="Helvetica" w:eastAsia="Times New Roman" w:hAnsi="Helvetica" w:cs="Times New Roman"/>
          <w:sz w:val="24"/>
          <w:szCs w:val="24"/>
        </w:rPr>
        <w:t>specific</w:t>
      </w:r>
      <w:r w:rsidRPr="006B028B">
        <w:rPr>
          <w:rFonts w:ascii="Helvetica" w:eastAsia="Times New Roman" w:hAnsi="Helvetica" w:cs="Times New Roman"/>
          <w:sz w:val="24"/>
          <w:szCs w:val="24"/>
        </w:rPr>
        <w:t xml:space="preserve"> day or shift of the </w:t>
      </w:r>
      <w:r w:rsidR="00715090" w:rsidRPr="006B028B">
        <w:rPr>
          <w:rFonts w:ascii="Helvetica" w:eastAsia="Times New Roman" w:hAnsi="Helvetica" w:cs="Times New Roman"/>
          <w:sz w:val="24"/>
          <w:szCs w:val="24"/>
        </w:rPr>
        <w:t>complaint</w:t>
      </w:r>
      <w:r w:rsidRPr="006B028B">
        <w:rPr>
          <w:rFonts w:ascii="Helvetica" w:eastAsia="Times New Roman" w:hAnsi="Helvetica" w:cs="Times New Roman"/>
          <w:sz w:val="24"/>
          <w:szCs w:val="24"/>
        </w:rPr>
        <w:t>, when applicable.</w:t>
      </w:r>
      <w:r w:rsidR="0028252E">
        <w:rPr>
          <w:rFonts w:ascii="Helvetica" w:eastAsia="Times New Roman" w:hAnsi="Helvetica" w:cs="Times New Roman"/>
          <w:sz w:val="24"/>
          <w:szCs w:val="24"/>
        </w:rPr>
        <w:t xml:space="preserve"> </w:t>
      </w:r>
      <w:r w:rsidRPr="006B028B">
        <w:rPr>
          <w:rFonts w:ascii="Helvetica" w:eastAsia="Times New Roman" w:hAnsi="Helvetica" w:cs="Times New Roman"/>
          <w:sz w:val="24"/>
          <w:szCs w:val="24"/>
        </w:rPr>
        <w:t xml:space="preserve">For instance, if the </w:t>
      </w:r>
      <w:r w:rsidR="00715090" w:rsidRPr="006B028B">
        <w:rPr>
          <w:rFonts w:ascii="Helvetica" w:eastAsia="Times New Roman" w:hAnsi="Helvetica" w:cs="Times New Roman"/>
          <w:sz w:val="24"/>
          <w:szCs w:val="24"/>
        </w:rPr>
        <w:t xml:space="preserve">complaint </w:t>
      </w:r>
      <w:r w:rsidRPr="006B028B">
        <w:rPr>
          <w:rFonts w:ascii="Helvetica" w:eastAsia="Times New Roman" w:hAnsi="Helvetica" w:cs="Times New Roman"/>
          <w:sz w:val="24"/>
          <w:szCs w:val="24"/>
        </w:rPr>
        <w:t xml:space="preserve">is about resident neglect that occurs on the weekends, the investigation should take place on the weekends. </w:t>
      </w:r>
    </w:p>
    <w:p w14:paraId="7B2A9EFB" w14:textId="4DA3F1DA" w:rsidR="003B24E8" w:rsidRPr="006B028B" w:rsidRDefault="00082BFD" w:rsidP="00082BFD">
      <w:pPr>
        <w:jc w:val="both"/>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When the state survey agency investigates a nursing facility complaint, the surveyor(s) observations, record reviews, and interviews all pertain to the </w:t>
      </w:r>
      <w:r w:rsidR="00715090" w:rsidRPr="006B028B">
        <w:rPr>
          <w:rFonts w:ascii="Helvetica" w:eastAsia="Times New Roman" w:hAnsi="Helvetica" w:cs="Times New Roman"/>
          <w:sz w:val="24"/>
          <w:szCs w:val="24"/>
        </w:rPr>
        <w:t>complaint</w:t>
      </w:r>
      <w:r w:rsidRPr="006B028B">
        <w:rPr>
          <w:rFonts w:ascii="Helvetica" w:eastAsia="Times New Roman" w:hAnsi="Helvetica" w:cs="Times New Roman"/>
          <w:sz w:val="24"/>
          <w:szCs w:val="24"/>
        </w:rPr>
        <w:t>.</w:t>
      </w:r>
      <w:r w:rsidR="0028252E">
        <w:rPr>
          <w:rFonts w:ascii="Helvetica" w:eastAsia="Times New Roman" w:hAnsi="Helvetica" w:cs="Times New Roman"/>
          <w:sz w:val="24"/>
          <w:szCs w:val="24"/>
        </w:rPr>
        <w:t xml:space="preserve"> </w:t>
      </w:r>
    </w:p>
    <w:p w14:paraId="54345F0D" w14:textId="38E66E84" w:rsidR="00082BFD" w:rsidRPr="006B028B" w:rsidRDefault="00082BFD" w:rsidP="003B24E8">
      <w:pPr>
        <w:spacing w:after="0"/>
        <w:jc w:val="both"/>
        <w:rPr>
          <w:rFonts w:ascii="Helvetica" w:eastAsia="Times New Roman" w:hAnsi="Helvetica" w:cs="Times New Roman"/>
          <w:sz w:val="24"/>
          <w:szCs w:val="24"/>
        </w:rPr>
      </w:pPr>
      <w:r w:rsidRPr="006B028B">
        <w:rPr>
          <w:rFonts w:ascii="Helvetica" w:eastAsia="Times New Roman" w:hAnsi="Helvetica" w:cs="Times New Roman"/>
          <w:sz w:val="24"/>
          <w:szCs w:val="24"/>
        </w:rPr>
        <w:t>The surveyor will determine whether:</w:t>
      </w:r>
    </w:p>
    <w:p w14:paraId="782F6417" w14:textId="684CE6EB" w:rsidR="00082BFD" w:rsidRPr="006B028B" w:rsidRDefault="0045525C" w:rsidP="00541704">
      <w:pPr>
        <w:numPr>
          <w:ilvl w:val="0"/>
          <w:numId w:val="22"/>
        </w:numPr>
        <w:spacing w:after="200"/>
        <w:contextualSpacing/>
        <w:jc w:val="both"/>
        <w:rPr>
          <w:rFonts w:ascii="Helvetica" w:eastAsia="Times New Roman" w:hAnsi="Helvetica" w:cs="Times New Roman"/>
          <w:sz w:val="24"/>
          <w:szCs w:val="24"/>
        </w:rPr>
      </w:pPr>
      <w:r>
        <w:rPr>
          <w:rFonts w:ascii="Helvetica" w:eastAsia="Times New Roman" w:hAnsi="Helvetica" w:cs="Times New Roman"/>
          <w:sz w:val="24"/>
          <w:szCs w:val="24"/>
        </w:rPr>
        <w:t>T</w:t>
      </w:r>
      <w:r w:rsidR="00082BFD" w:rsidRPr="006B028B">
        <w:rPr>
          <w:rFonts w:ascii="Helvetica" w:eastAsia="Times New Roman" w:hAnsi="Helvetica" w:cs="Times New Roman"/>
          <w:sz w:val="24"/>
          <w:szCs w:val="24"/>
        </w:rPr>
        <w:t>he allegations are substantiated or unsubstantiated</w:t>
      </w:r>
    </w:p>
    <w:p w14:paraId="4D1FCC8D" w14:textId="0DDAC982" w:rsidR="00082BFD" w:rsidRPr="006B028B" w:rsidRDefault="0045525C" w:rsidP="00541704">
      <w:pPr>
        <w:numPr>
          <w:ilvl w:val="0"/>
          <w:numId w:val="22"/>
        </w:numPr>
        <w:spacing w:after="200"/>
        <w:contextualSpacing/>
        <w:jc w:val="both"/>
        <w:rPr>
          <w:rFonts w:ascii="Helvetica" w:eastAsia="Times New Roman" w:hAnsi="Helvetica" w:cs="Times New Roman"/>
          <w:sz w:val="24"/>
          <w:szCs w:val="24"/>
        </w:rPr>
      </w:pPr>
      <w:r>
        <w:rPr>
          <w:rFonts w:ascii="Helvetica" w:eastAsia="Times New Roman" w:hAnsi="Helvetica" w:cs="Times New Roman"/>
          <w:sz w:val="24"/>
          <w:szCs w:val="24"/>
        </w:rPr>
        <w:t>T</w:t>
      </w:r>
      <w:r w:rsidR="00082BFD" w:rsidRPr="006B028B">
        <w:rPr>
          <w:rFonts w:ascii="Helvetica" w:eastAsia="Times New Roman" w:hAnsi="Helvetica" w:cs="Times New Roman"/>
          <w:sz w:val="24"/>
          <w:szCs w:val="24"/>
        </w:rPr>
        <w:t>he facility failed to meet any of the regulatory requirements</w:t>
      </w:r>
    </w:p>
    <w:p w14:paraId="57F72359" w14:textId="6E15E2D9" w:rsidR="00082BFD" w:rsidRPr="006B028B" w:rsidRDefault="0045525C" w:rsidP="00541704">
      <w:pPr>
        <w:numPr>
          <w:ilvl w:val="0"/>
          <w:numId w:val="22"/>
        </w:numPr>
        <w:spacing w:after="200"/>
        <w:contextualSpacing/>
        <w:jc w:val="both"/>
        <w:rPr>
          <w:rFonts w:ascii="Helvetica" w:eastAsia="Times New Roman" w:hAnsi="Helvetica" w:cs="Times New Roman"/>
          <w:sz w:val="24"/>
          <w:szCs w:val="24"/>
        </w:rPr>
      </w:pPr>
      <w:r>
        <w:rPr>
          <w:rFonts w:ascii="Helvetica" w:eastAsia="Times New Roman" w:hAnsi="Helvetica" w:cs="Times New Roman"/>
          <w:sz w:val="24"/>
          <w:szCs w:val="24"/>
        </w:rPr>
        <w:t>T</w:t>
      </w:r>
      <w:r w:rsidR="00082BFD" w:rsidRPr="006B028B">
        <w:rPr>
          <w:rFonts w:ascii="Helvetica" w:eastAsia="Times New Roman" w:hAnsi="Helvetica" w:cs="Times New Roman"/>
          <w:sz w:val="24"/>
          <w:szCs w:val="24"/>
        </w:rPr>
        <w:t>he facility practice or procedure that contributed to the complaint has been changed to achieve and/or maintain compliance</w:t>
      </w:r>
    </w:p>
    <w:p w14:paraId="523791EF" w14:textId="77777777" w:rsidR="003B24E8" w:rsidRPr="006B028B" w:rsidRDefault="003B24E8" w:rsidP="003B24E8">
      <w:pPr>
        <w:spacing w:after="200"/>
        <w:ind w:left="720"/>
        <w:contextualSpacing/>
        <w:jc w:val="both"/>
        <w:rPr>
          <w:rFonts w:ascii="Helvetica" w:eastAsia="Times New Roman" w:hAnsi="Helvetica" w:cs="Times New Roman"/>
          <w:sz w:val="24"/>
          <w:szCs w:val="24"/>
        </w:rPr>
      </w:pPr>
    </w:p>
    <w:p w14:paraId="606EEB8C" w14:textId="4F454C88" w:rsidR="00082BFD" w:rsidRPr="006B028B" w:rsidRDefault="00082BFD" w:rsidP="00B54C90">
      <w:pPr>
        <w:jc w:val="both"/>
        <w:rPr>
          <w:rFonts w:ascii="Helvetica" w:eastAsia="Times New Roman" w:hAnsi="Helvetica" w:cs="Times New Roman"/>
          <w:sz w:val="24"/>
          <w:szCs w:val="24"/>
        </w:rPr>
      </w:pPr>
      <w:r w:rsidRPr="006B028B">
        <w:rPr>
          <w:rFonts w:ascii="Helvetica" w:eastAsia="Times New Roman" w:hAnsi="Helvetica" w:cs="Times New Roman"/>
          <w:sz w:val="24"/>
          <w:szCs w:val="24"/>
        </w:rPr>
        <w:t xml:space="preserve">Keep in mind that the purpose of a complaint investigation is to determine if the facility </w:t>
      </w:r>
      <w:proofErr w:type="gramStart"/>
      <w:r w:rsidRPr="006B028B">
        <w:rPr>
          <w:rFonts w:ascii="Helvetica" w:eastAsia="Times New Roman" w:hAnsi="Helvetica" w:cs="Times New Roman"/>
          <w:sz w:val="24"/>
          <w:szCs w:val="24"/>
        </w:rPr>
        <w:t>is in compliance with</w:t>
      </w:r>
      <w:proofErr w:type="gramEnd"/>
      <w:r w:rsidRPr="006B028B">
        <w:rPr>
          <w:rFonts w:ascii="Helvetica" w:eastAsia="Times New Roman" w:hAnsi="Helvetica" w:cs="Times New Roman"/>
          <w:sz w:val="24"/>
          <w:szCs w:val="24"/>
        </w:rPr>
        <w:t xml:space="preserve"> federal and state regulations. An investigation may not always achieve the desired result of the resident or complainant. In most situations, </w:t>
      </w:r>
      <w:proofErr w:type="gramStart"/>
      <w:r w:rsidRPr="006B028B">
        <w:rPr>
          <w:rFonts w:ascii="Helvetica" w:eastAsia="Times New Roman" w:hAnsi="Helvetica" w:cs="Times New Roman"/>
          <w:sz w:val="24"/>
          <w:szCs w:val="24"/>
        </w:rPr>
        <w:t>the LTCOP</w:t>
      </w:r>
      <w:proofErr w:type="gramEnd"/>
      <w:r w:rsidRPr="006B028B">
        <w:rPr>
          <w:rFonts w:ascii="Helvetica" w:eastAsia="Times New Roman" w:hAnsi="Helvetica" w:cs="Times New Roman"/>
          <w:sz w:val="24"/>
          <w:szCs w:val="24"/>
        </w:rPr>
        <w:t xml:space="preserve"> works with the resident and facility staff to try to resolve the complaint before contacting the state survey agency. </w:t>
      </w:r>
      <w:bookmarkEnd w:id="120"/>
      <w:r w:rsidRPr="006B028B">
        <w:rPr>
          <w:rFonts w:ascii="Helvetica" w:eastAsia="Times New Roman" w:hAnsi="Helvetica" w:cs="Times New Roman"/>
          <w:sz w:val="24"/>
          <w:szCs w:val="24"/>
        </w:rPr>
        <w:br w:type="page"/>
      </w:r>
    </w:p>
    <w:p w14:paraId="629FDB47" w14:textId="77777777" w:rsidR="00C1098C" w:rsidRPr="003B303C" w:rsidRDefault="00B7784B" w:rsidP="005D5ED0">
      <w:pPr>
        <w:pStyle w:val="Heading1"/>
        <w:pBdr>
          <w:bottom w:val="single" w:sz="4" w:space="2" w:color="auto"/>
        </w:pBdr>
        <w:jc w:val="center"/>
        <w:rPr>
          <w:rFonts w:ascii="Poppins" w:hAnsi="Poppins" w:cs="Poppins"/>
          <w:b/>
          <w:bCs/>
          <w:sz w:val="56"/>
          <w:szCs w:val="56"/>
        </w:rPr>
      </w:pPr>
      <w:bookmarkStart w:id="121" w:name="_Toc80712206"/>
      <w:r w:rsidRPr="003B303C">
        <w:rPr>
          <w:rFonts w:ascii="Poppins" w:hAnsi="Poppins" w:cs="Poppins"/>
          <w:b/>
          <w:bCs/>
          <w:sz w:val="56"/>
          <w:szCs w:val="56"/>
        </w:rPr>
        <w:lastRenderedPageBreak/>
        <w:t xml:space="preserve">Section </w:t>
      </w:r>
      <w:r w:rsidR="00B3442A" w:rsidRPr="003B303C">
        <w:rPr>
          <w:rFonts w:ascii="Poppins" w:hAnsi="Poppins" w:cs="Poppins"/>
          <w:b/>
          <w:bCs/>
          <w:sz w:val="56"/>
          <w:szCs w:val="56"/>
        </w:rPr>
        <w:t>6</w:t>
      </w:r>
      <w:r w:rsidRPr="003B303C">
        <w:rPr>
          <w:rFonts w:ascii="Poppins" w:hAnsi="Poppins" w:cs="Poppins"/>
          <w:b/>
          <w:bCs/>
          <w:sz w:val="56"/>
          <w:szCs w:val="56"/>
        </w:rPr>
        <w:t xml:space="preserve">: </w:t>
      </w:r>
    </w:p>
    <w:p w14:paraId="21060F7E" w14:textId="6FB3DFDC" w:rsidR="006B0187" w:rsidRPr="003B303C" w:rsidRDefault="00B7784B" w:rsidP="005D5ED0">
      <w:pPr>
        <w:pStyle w:val="Heading1"/>
        <w:pBdr>
          <w:bottom w:val="single" w:sz="4" w:space="2" w:color="auto"/>
        </w:pBdr>
        <w:jc w:val="center"/>
        <w:rPr>
          <w:rFonts w:ascii="Poppins" w:hAnsi="Poppins" w:cs="Poppins"/>
          <w:b/>
          <w:bCs/>
          <w:sz w:val="46"/>
          <w:szCs w:val="46"/>
        </w:rPr>
      </w:pPr>
      <w:r w:rsidRPr="003B303C">
        <w:rPr>
          <w:rFonts w:ascii="Poppins" w:hAnsi="Poppins" w:cs="Poppins"/>
          <w:b/>
          <w:bCs/>
          <w:sz w:val="46"/>
          <w:szCs w:val="46"/>
        </w:rPr>
        <w:t>Resident</w:t>
      </w:r>
      <w:r w:rsidR="006717C3" w:rsidRPr="003B303C">
        <w:rPr>
          <w:rFonts w:ascii="Poppins" w:hAnsi="Poppins" w:cs="Poppins"/>
          <w:b/>
          <w:bCs/>
          <w:sz w:val="46"/>
          <w:szCs w:val="46"/>
        </w:rPr>
        <w:t>s’</w:t>
      </w:r>
      <w:r w:rsidRPr="003B303C">
        <w:rPr>
          <w:rFonts w:ascii="Poppins" w:hAnsi="Poppins" w:cs="Poppins"/>
          <w:b/>
          <w:bCs/>
          <w:sz w:val="46"/>
          <w:szCs w:val="46"/>
        </w:rPr>
        <w:t xml:space="preserve"> Rights in Residential Care Communities</w:t>
      </w:r>
      <w:r w:rsidR="00DA46A7" w:rsidRPr="003B303C">
        <w:rPr>
          <w:rFonts w:ascii="Poppins" w:hAnsi="Poppins" w:cs="Poppins"/>
          <w:b/>
          <w:bCs/>
          <w:sz w:val="46"/>
          <w:szCs w:val="46"/>
        </w:rPr>
        <w:t xml:space="preserve"> and the Regulatory Process</w:t>
      </w:r>
      <w:bookmarkEnd w:id="121"/>
    </w:p>
    <w:p w14:paraId="1D9143DE" w14:textId="68E54D66" w:rsidR="006B0187" w:rsidRPr="006B028B" w:rsidRDefault="00A81F91" w:rsidP="00A81F91">
      <w:pPr>
        <w:rPr>
          <w:rFonts w:ascii="Helvetica" w:hAnsi="Helvetica"/>
          <w:sz w:val="24"/>
          <w:szCs w:val="24"/>
        </w:rPr>
      </w:pPr>
      <w:r w:rsidRPr="006B028B">
        <w:rPr>
          <w:rFonts w:ascii="Helvetica" w:hAnsi="Helvetica"/>
          <w:sz w:val="24"/>
          <w:szCs w:val="24"/>
        </w:rPr>
        <w:br w:type="page"/>
      </w:r>
    </w:p>
    <w:p w14:paraId="452E3B0F" w14:textId="024051B8" w:rsidR="00531DE8" w:rsidRPr="006B028B" w:rsidRDefault="00531DE8" w:rsidP="003B303C">
      <w:pPr>
        <w:autoSpaceDE w:val="0"/>
        <w:autoSpaceDN w:val="0"/>
        <w:adjustRightInd w:val="0"/>
        <w:spacing w:after="0"/>
        <w:rPr>
          <w:rFonts w:ascii="Helvetica" w:hAnsi="Helvetica" w:cs="Calibri"/>
          <w:color w:val="000000"/>
          <w:sz w:val="24"/>
          <w:szCs w:val="24"/>
        </w:rPr>
      </w:pPr>
      <w:bookmarkStart w:id="122" w:name="_Hlk71546030"/>
      <w:r w:rsidRPr="006B028B">
        <w:rPr>
          <w:rFonts w:ascii="Helvetica" w:hAnsi="Helvetica" w:cs="Calibri"/>
          <w:color w:val="000000"/>
          <w:sz w:val="24"/>
          <w:szCs w:val="24"/>
        </w:rPr>
        <w:lastRenderedPageBreak/>
        <w:t>The role of the Ombudsman program and core advocacy approaches are the same regardless of the setting (e.g., all work is resident</w:t>
      </w:r>
      <w:r w:rsidR="00795F04">
        <w:rPr>
          <w:rFonts w:ascii="Helvetica" w:hAnsi="Helvetica" w:cs="Calibri"/>
          <w:color w:val="000000"/>
          <w:sz w:val="24"/>
          <w:szCs w:val="24"/>
        </w:rPr>
        <w:t>-</w:t>
      </w:r>
      <w:r w:rsidRPr="006B028B">
        <w:rPr>
          <w:rFonts w:ascii="Helvetica" w:hAnsi="Helvetica" w:cs="Calibri"/>
          <w:color w:val="000000"/>
          <w:sz w:val="24"/>
          <w:szCs w:val="24"/>
        </w:rPr>
        <w:t xml:space="preserve">centered; the investigation techniques and resolution process is the same). However, </w:t>
      </w:r>
      <w:r w:rsidR="005E5EF3" w:rsidRPr="006B028B">
        <w:rPr>
          <w:rFonts w:ascii="Helvetica" w:hAnsi="Helvetica" w:cs="Calibri"/>
          <w:color w:val="000000"/>
          <w:sz w:val="24"/>
          <w:szCs w:val="24"/>
        </w:rPr>
        <w:t xml:space="preserve">when working with residents </w:t>
      </w:r>
      <w:r w:rsidR="0012571F" w:rsidRPr="006B028B">
        <w:rPr>
          <w:rFonts w:ascii="Helvetica" w:hAnsi="Helvetica" w:cs="Calibri"/>
          <w:color w:val="000000"/>
          <w:sz w:val="24"/>
          <w:szCs w:val="24"/>
        </w:rPr>
        <w:t xml:space="preserve">in residential care communities </w:t>
      </w:r>
      <w:r w:rsidRPr="006B028B">
        <w:rPr>
          <w:rFonts w:ascii="Helvetica" w:hAnsi="Helvetica" w:cs="Calibri"/>
          <w:color w:val="000000"/>
          <w:sz w:val="24"/>
          <w:szCs w:val="24"/>
        </w:rPr>
        <w:t xml:space="preserve">there may need to be changes made in advocacy strategies to resolve issues to the satisfaction of the residents. </w:t>
      </w:r>
      <w:r w:rsidR="005B27F0" w:rsidRPr="006B028B">
        <w:rPr>
          <w:rFonts w:ascii="Helvetica" w:hAnsi="Helvetica" w:cs="Calibri"/>
          <w:color w:val="000000"/>
          <w:sz w:val="24"/>
          <w:szCs w:val="24"/>
        </w:rPr>
        <w:t>Key similarities and differences between nursing facilities (NFs) and residential care communities (RCCs) are below.</w:t>
      </w:r>
    </w:p>
    <w:bookmarkEnd w:id="122"/>
    <w:p w14:paraId="65DF9A2C" w14:textId="77777777" w:rsidR="00D22368" w:rsidRPr="006B028B" w:rsidRDefault="00D22368" w:rsidP="003B303C">
      <w:pPr>
        <w:autoSpaceDE w:val="0"/>
        <w:autoSpaceDN w:val="0"/>
        <w:adjustRightInd w:val="0"/>
        <w:spacing w:after="0"/>
        <w:rPr>
          <w:rFonts w:ascii="Helvetica" w:hAnsi="Helvetica" w:cs="Calibri"/>
          <w:color w:val="000000"/>
          <w:sz w:val="24"/>
          <w:szCs w:val="24"/>
        </w:rPr>
      </w:pPr>
    </w:p>
    <w:p w14:paraId="199C9195" w14:textId="407FB0B5" w:rsidR="00531DE8" w:rsidRPr="006B028B" w:rsidRDefault="00531DE8" w:rsidP="003B303C">
      <w:pPr>
        <w:autoSpaceDE w:val="0"/>
        <w:autoSpaceDN w:val="0"/>
        <w:adjustRightInd w:val="0"/>
        <w:spacing w:after="0"/>
        <w:rPr>
          <w:rFonts w:ascii="Helvetica" w:hAnsi="Helvetica" w:cs="Calibri"/>
          <w:color w:val="000000"/>
          <w:sz w:val="24"/>
          <w:szCs w:val="24"/>
        </w:rPr>
      </w:pPr>
      <w:bookmarkStart w:id="123" w:name="_Hlk71546154"/>
      <w:r w:rsidRPr="006B028B">
        <w:rPr>
          <w:rFonts w:ascii="Helvetica" w:hAnsi="Helvetica" w:cs="Calibri"/>
          <w:b/>
          <w:bCs/>
          <w:color w:val="000000"/>
          <w:sz w:val="24"/>
          <w:szCs w:val="24"/>
        </w:rPr>
        <w:t>Similarities</w:t>
      </w:r>
      <w:r w:rsidR="002E64FC" w:rsidRPr="006B028B">
        <w:rPr>
          <w:rFonts w:ascii="Helvetica" w:hAnsi="Helvetica" w:cs="Calibri"/>
          <w:b/>
          <w:bCs/>
          <w:color w:val="000000"/>
          <w:sz w:val="24"/>
          <w:szCs w:val="24"/>
        </w:rPr>
        <w:t xml:space="preserve"> </w:t>
      </w:r>
      <w:r w:rsidRPr="006B028B">
        <w:rPr>
          <w:rFonts w:ascii="Helvetica" w:hAnsi="Helvetica" w:cs="Calibri"/>
          <w:b/>
          <w:bCs/>
          <w:color w:val="000000"/>
          <w:sz w:val="24"/>
          <w:szCs w:val="24"/>
        </w:rPr>
        <w:t xml:space="preserve">include: </w:t>
      </w:r>
    </w:p>
    <w:p w14:paraId="2689C085" w14:textId="02703CB6" w:rsidR="00531DE8" w:rsidRPr="006B028B" w:rsidRDefault="00531DE8" w:rsidP="00541704">
      <w:pPr>
        <w:pStyle w:val="ListParagraph"/>
        <w:numPr>
          <w:ilvl w:val="0"/>
          <w:numId w:val="23"/>
        </w:numPr>
        <w:autoSpaceDE w:val="0"/>
        <w:autoSpaceDN w:val="0"/>
        <w:adjustRightInd w:val="0"/>
        <w:spacing w:after="51"/>
        <w:rPr>
          <w:rFonts w:ascii="Helvetica" w:hAnsi="Helvetica" w:cs="Calibri"/>
          <w:color w:val="000000"/>
          <w:sz w:val="24"/>
          <w:szCs w:val="24"/>
        </w:rPr>
      </w:pPr>
      <w:r w:rsidRPr="006B028B">
        <w:rPr>
          <w:rFonts w:ascii="Helvetica" w:hAnsi="Helvetica" w:cs="Calibri"/>
          <w:color w:val="000000"/>
          <w:sz w:val="24"/>
          <w:szCs w:val="24"/>
        </w:rPr>
        <w:t>Most residents in both environments are older adults.</w:t>
      </w:r>
      <w:r w:rsidR="002C7595" w:rsidRPr="006B028B">
        <w:rPr>
          <w:rStyle w:val="FootnoteReference"/>
          <w:rFonts w:ascii="Helvetica" w:hAnsi="Helvetica" w:cs="Calibri"/>
          <w:color w:val="000000"/>
          <w:sz w:val="24"/>
          <w:szCs w:val="24"/>
        </w:rPr>
        <w:footnoteReference w:id="38"/>
      </w:r>
    </w:p>
    <w:p w14:paraId="0DAB7B6C" w14:textId="23AF16C7" w:rsidR="00531DE8" w:rsidRPr="006B028B" w:rsidRDefault="00531DE8" w:rsidP="00541704">
      <w:pPr>
        <w:pStyle w:val="ListParagraph"/>
        <w:numPr>
          <w:ilvl w:val="0"/>
          <w:numId w:val="23"/>
        </w:numPr>
        <w:autoSpaceDE w:val="0"/>
        <w:autoSpaceDN w:val="0"/>
        <w:adjustRightInd w:val="0"/>
        <w:spacing w:after="51"/>
        <w:rPr>
          <w:rFonts w:ascii="Helvetica" w:hAnsi="Helvetica" w:cs="Calibri"/>
          <w:color w:val="000000"/>
          <w:sz w:val="24"/>
          <w:szCs w:val="24"/>
        </w:rPr>
      </w:pPr>
      <w:r w:rsidRPr="006B028B">
        <w:rPr>
          <w:rFonts w:ascii="Helvetica" w:hAnsi="Helvetica" w:cs="Calibri"/>
          <w:color w:val="000000"/>
          <w:sz w:val="24"/>
          <w:szCs w:val="24"/>
        </w:rPr>
        <w:t>Many of the same services are provided in both setting</w:t>
      </w:r>
      <w:r w:rsidR="00795F04">
        <w:rPr>
          <w:rFonts w:ascii="Helvetica" w:hAnsi="Helvetica" w:cs="Calibri"/>
          <w:color w:val="000000"/>
          <w:sz w:val="24"/>
          <w:szCs w:val="24"/>
        </w:rPr>
        <w:t>s</w:t>
      </w:r>
      <w:r w:rsidRPr="006B028B">
        <w:rPr>
          <w:rFonts w:ascii="Helvetica" w:hAnsi="Helvetica" w:cs="Calibri"/>
          <w:color w:val="000000"/>
          <w:sz w:val="24"/>
          <w:szCs w:val="24"/>
        </w:rPr>
        <w:t xml:space="preserve"> (e.g., administering medications and </w:t>
      </w:r>
      <w:proofErr w:type="gramStart"/>
      <w:r w:rsidRPr="006B028B">
        <w:rPr>
          <w:rFonts w:ascii="Helvetica" w:hAnsi="Helvetica" w:cs="Calibri"/>
          <w:color w:val="000000"/>
          <w:sz w:val="24"/>
          <w:szCs w:val="24"/>
        </w:rPr>
        <w:t>providing assistance</w:t>
      </w:r>
      <w:proofErr w:type="gramEnd"/>
      <w:r w:rsidRPr="006B028B">
        <w:rPr>
          <w:rFonts w:ascii="Helvetica" w:hAnsi="Helvetica" w:cs="Calibri"/>
          <w:color w:val="000000"/>
          <w:sz w:val="24"/>
          <w:szCs w:val="24"/>
        </w:rPr>
        <w:t xml:space="preserve"> with activities of daily </w:t>
      </w:r>
      <w:proofErr w:type="gramStart"/>
      <w:r w:rsidRPr="006B028B">
        <w:rPr>
          <w:rFonts w:ascii="Helvetica" w:hAnsi="Helvetica" w:cs="Calibri"/>
          <w:color w:val="000000"/>
          <w:sz w:val="24"/>
          <w:szCs w:val="24"/>
        </w:rPr>
        <w:t>living</w:t>
      </w:r>
      <w:proofErr w:type="gramEnd"/>
      <w:r w:rsidRPr="006B028B">
        <w:rPr>
          <w:rFonts w:ascii="Helvetica" w:hAnsi="Helvetica" w:cs="Calibri"/>
          <w:color w:val="000000"/>
          <w:sz w:val="24"/>
          <w:szCs w:val="24"/>
        </w:rPr>
        <w:t xml:space="preserve">). </w:t>
      </w:r>
    </w:p>
    <w:p w14:paraId="06AA8E31" w14:textId="4AAD24B4" w:rsidR="00531DE8" w:rsidRPr="006B028B" w:rsidRDefault="00531DE8" w:rsidP="00541704">
      <w:pPr>
        <w:pStyle w:val="ListParagraph"/>
        <w:numPr>
          <w:ilvl w:val="0"/>
          <w:numId w:val="23"/>
        </w:numPr>
        <w:autoSpaceDE w:val="0"/>
        <w:autoSpaceDN w:val="0"/>
        <w:adjustRightInd w:val="0"/>
        <w:spacing w:after="0"/>
        <w:rPr>
          <w:rFonts w:ascii="Helvetica" w:hAnsi="Helvetica" w:cs="Calibri"/>
          <w:color w:val="000000"/>
          <w:sz w:val="24"/>
          <w:szCs w:val="24"/>
        </w:rPr>
      </w:pPr>
      <w:r w:rsidRPr="006B028B">
        <w:rPr>
          <w:rFonts w:ascii="Helvetica" w:hAnsi="Helvetica" w:cs="Calibri"/>
          <w:color w:val="000000"/>
          <w:sz w:val="24"/>
          <w:szCs w:val="24"/>
        </w:rPr>
        <w:t xml:space="preserve">Characteristics of </w:t>
      </w:r>
      <w:r w:rsidR="005B27F0" w:rsidRPr="006B028B">
        <w:rPr>
          <w:rFonts w:ascii="Helvetica" w:hAnsi="Helvetica" w:cs="Calibri"/>
          <w:color w:val="000000"/>
          <w:sz w:val="24"/>
          <w:szCs w:val="24"/>
        </w:rPr>
        <w:t xml:space="preserve">residential care community </w:t>
      </w:r>
      <w:r w:rsidRPr="006B028B">
        <w:rPr>
          <w:rFonts w:ascii="Helvetica" w:hAnsi="Helvetica" w:cs="Calibri"/>
          <w:color w:val="000000"/>
          <w:sz w:val="24"/>
          <w:szCs w:val="24"/>
        </w:rPr>
        <w:t xml:space="preserve">residents are becoming increasingly like those of nursing </w:t>
      </w:r>
      <w:r w:rsidR="005B27F0" w:rsidRPr="006B028B">
        <w:rPr>
          <w:rFonts w:ascii="Helvetica" w:hAnsi="Helvetica" w:cs="Calibri"/>
          <w:color w:val="000000"/>
          <w:sz w:val="24"/>
          <w:szCs w:val="24"/>
        </w:rPr>
        <w:t>facility</w:t>
      </w:r>
      <w:r w:rsidRPr="006B028B">
        <w:rPr>
          <w:rFonts w:ascii="Helvetica" w:hAnsi="Helvetica" w:cs="Calibri"/>
          <w:color w:val="000000"/>
          <w:sz w:val="24"/>
          <w:szCs w:val="24"/>
        </w:rPr>
        <w:t xml:space="preserve"> residents (e.g., similar acuity levels, many of the residents have some form of dementia)</w:t>
      </w:r>
      <w:r w:rsidR="000322B9" w:rsidRPr="006B028B">
        <w:rPr>
          <w:rFonts w:ascii="Helvetica" w:hAnsi="Helvetica" w:cs="Calibri"/>
          <w:color w:val="000000"/>
          <w:sz w:val="24"/>
          <w:szCs w:val="24"/>
        </w:rPr>
        <w:t>.</w:t>
      </w:r>
      <w:r w:rsidR="000322B9" w:rsidRPr="006B028B">
        <w:rPr>
          <w:rStyle w:val="FootnoteReference"/>
          <w:rFonts w:ascii="Helvetica" w:hAnsi="Helvetica" w:cs="Calibri"/>
          <w:color w:val="000000"/>
          <w:sz w:val="24"/>
          <w:szCs w:val="24"/>
        </w:rPr>
        <w:footnoteReference w:id="39"/>
      </w:r>
    </w:p>
    <w:p w14:paraId="4DFCCF27" w14:textId="6C4F3DD0" w:rsidR="006B0187" w:rsidRPr="006B028B" w:rsidRDefault="004B3D82" w:rsidP="00541704">
      <w:pPr>
        <w:pStyle w:val="ListParagraph"/>
        <w:numPr>
          <w:ilvl w:val="0"/>
          <w:numId w:val="23"/>
        </w:numPr>
        <w:autoSpaceDE w:val="0"/>
        <w:autoSpaceDN w:val="0"/>
        <w:adjustRightInd w:val="0"/>
        <w:rPr>
          <w:rFonts w:ascii="Helvetica" w:hAnsi="Helvetica" w:cs="Calibri"/>
          <w:color w:val="000000"/>
          <w:sz w:val="24"/>
          <w:szCs w:val="24"/>
        </w:rPr>
      </w:pPr>
      <w:r w:rsidRPr="006B028B">
        <w:rPr>
          <w:rFonts w:ascii="Helvetica" w:hAnsi="Helvetica" w:cs="Calibri"/>
          <w:color w:val="000000"/>
          <w:sz w:val="24"/>
          <w:szCs w:val="24"/>
        </w:rPr>
        <w:t xml:space="preserve">Residents in </w:t>
      </w:r>
      <w:r w:rsidR="005B27F0" w:rsidRPr="006B028B">
        <w:rPr>
          <w:rFonts w:ascii="Helvetica" w:hAnsi="Helvetica" w:cs="Calibri"/>
          <w:color w:val="000000"/>
          <w:sz w:val="24"/>
          <w:szCs w:val="24"/>
        </w:rPr>
        <w:t>residential care communities</w:t>
      </w:r>
      <w:r w:rsidRPr="006B028B">
        <w:rPr>
          <w:rFonts w:ascii="Helvetica" w:hAnsi="Helvetica" w:cs="Calibri"/>
          <w:color w:val="000000"/>
          <w:sz w:val="24"/>
          <w:szCs w:val="24"/>
        </w:rPr>
        <w:t xml:space="preserve"> often experience a sense of loss and grief </w:t>
      </w:r>
      <w:proofErr w:type="gramStart"/>
      <w:r w:rsidRPr="006B028B">
        <w:rPr>
          <w:rFonts w:ascii="Helvetica" w:hAnsi="Helvetica" w:cs="Calibri"/>
          <w:color w:val="000000"/>
          <w:sz w:val="24"/>
          <w:szCs w:val="24"/>
        </w:rPr>
        <w:t>similar to</w:t>
      </w:r>
      <w:proofErr w:type="gramEnd"/>
      <w:r w:rsidRPr="006B028B">
        <w:rPr>
          <w:rFonts w:ascii="Helvetica" w:hAnsi="Helvetica" w:cs="Calibri"/>
          <w:color w:val="000000"/>
          <w:sz w:val="24"/>
          <w:szCs w:val="24"/>
        </w:rPr>
        <w:t xml:space="preserve"> individuals living in nursing </w:t>
      </w:r>
      <w:r w:rsidR="005B27F0" w:rsidRPr="006B028B">
        <w:rPr>
          <w:rFonts w:ascii="Helvetica" w:hAnsi="Helvetica" w:cs="Calibri"/>
          <w:color w:val="000000"/>
          <w:sz w:val="24"/>
          <w:szCs w:val="24"/>
        </w:rPr>
        <w:t>facilities</w:t>
      </w:r>
      <w:r w:rsidRPr="006B028B">
        <w:rPr>
          <w:rFonts w:ascii="Helvetica" w:hAnsi="Helvetica" w:cs="Calibri"/>
          <w:color w:val="000000"/>
          <w:sz w:val="24"/>
          <w:szCs w:val="24"/>
        </w:rPr>
        <w:t xml:space="preserve">. </w:t>
      </w:r>
    </w:p>
    <w:p w14:paraId="224C8983" w14:textId="3155E450" w:rsidR="00D22368" w:rsidRPr="006B028B" w:rsidRDefault="00D22368" w:rsidP="003B303C">
      <w:pPr>
        <w:autoSpaceDE w:val="0"/>
        <w:autoSpaceDN w:val="0"/>
        <w:adjustRightInd w:val="0"/>
        <w:spacing w:after="0"/>
        <w:rPr>
          <w:rFonts w:ascii="Helvetica" w:hAnsi="Helvetica" w:cs="Calibri"/>
          <w:color w:val="000000"/>
          <w:sz w:val="24"/>
          <w:szCs w:val="24"/>
        </w:rPr>
      </w:pPr>
      <w:r w:rsidRPr="006B028B">
        <w:rPr>
          <w:rFonts w:ascii="Helvetica" w:hAnsi="Helvetica" w:cs="Calibri"/>
          <w:b/>
          <w:bCs/>
          <w:color w:val="000000"/>
          <w:sz w:val="24"/>
          <w:szCs w:val="24"/>
        </w:rPr>
        <w:t>Differences</w:t>
      </w:r>
      <w:r w:rsidR="002E64FC" w:rsidRPr="006B028B">
        <w:rPr>
          <w:rFonts w:ascii="Helvetica" w:hAnsi="Helvetica" w:cs="Calibri"/>
          <w:b/>
          <w:bCs/>
          <w:color w:val="000000"/>
          <w:sz w:val="24"/>
          <w:szCs w:val="24"/>
        </w:rPr>
        <w:t xml:space="preserve"> </w:t>
      </w:r>
      <w:r w:rsidRPr="006B028B">
        <w:rPr>
          <w:rFonts w:ascii="Helvetica" w:hAnsi="Helvetica" w:cs="Calibri"/>
          <w:b/>
          <w:bCs/>
          <w:color w:val="000000"/>
          <w:sz w:val="24"/>
          <w:szCs w:val="24"/>
        </w:rPr>
        <w:t xml:space="preserve">include: </w:t>
      </w:r>
    </w:p>
    <w:p w14:paraId="6D4438B5" w14:textId="7BD587D1" w:rsidR="00D22368" w:rsidRPr="006B028B" w:rsidRDefault="00D22368" w:rsidP="00541704">
      <w:pPr>
        <w:pStyle w:val="ListParagraph"/>
        <w:numPr>
          <w:ilvl w:val="0"/>
          <w:numId w:val="24"/>
        </w:numPr>
        <w:autoSpaceDE w:val="0"/>
        <w:autoSpaceDN w:val="0"/>
        <w:adjustRightInd w:val="0"/>
        <w:spacing w:after="51"/>
        <w:rPr>
          <w:rFonts w:ascii="Helvetica" w:hAnsi="Helvetica" w:cs="Calibri"/>
          <w:color w:val="000000"/>
          <w:sz w:val="24"/>
          <w:szCs w:val="24"/>
        </w:rPr>
      </w:pPr>
      <w:r w:rsidRPr="006B028B">
        <w:rPr>
          <w:rFonts w:ascii="Helvetica" w:hAnsi="Helvetica" w:cs="Calibri"/>
          <w:color w:val="000000"/>
          <w:sz w:val="24"/>
          <w:szCs w:val="24"/>
        </w:rPr>
        <w:t xml:space="preserve">Unlike nursing </w:t>
      </w:r>
      <w:r w:rsidR="005B27F0" w:rsidRPr="006B028B">
        <w:rPr>
          <w:rFonts w:ascii="Helvetica" w:hAnsi="Helvetica" w:cs="Calibri"/>
          <w:color w:val="000000"/>
          <w:sz w:val="24"/>
          <w:szCs w:val="24"/>
        </w:rPr>
        <w:t>facilities</w:t>
      </w:r>
      <w:r w:rsidRPr="006B028B">
        <w:rPr>
          <w:rFonts w:ascii="Helvetica" w:hAnsi="Helvetica" w:cs="Calibri"/>
          <w:color w:val="000000"/>
          <w:sz w:val="24"/>
          <w:szCs w:val="24"/>
        </w:rPr>
        <w:t xml:space="preserve">, there are no federal regulations specifically for </w:t>
      </w:r>
      <w:r w:rsidR="00E164AE" w:rsidRPr="006B028B">
        <w:rPr>
          <w:rFonts w:ascii="Helvetica" w:hAnsi="Helvetica" w:cs="Calibri"/>
          <w:color w:val="000000"/>
          <w:sz w:val="24"/>
          <w:szCs w:val="24"/>
        </w:rPr>
        <w:t>residential care communities</w:t>
      </w:r>
      <w:r w:rsidR="00C0144A">
        <w:rPr>
          <w:rFonts w:ascii="Helvetica" w:hAnsi="Helvetica" w:cs="Calibri"/>
          <w:color w:val="000000"/>
          <w:sz w:val="24"/>
          <w:szCs w:val="24"/>
        </w:rPr>
        <w:t>,</w:t>
      </w:r>
      <w:r w:rsidRPr="006B028B">
        <w:rPr>
          <w:rFonts w:ascii="Helvetica" w:hAnsi="Helvetica" w:cs="Calibri"/>
          <w:color w:val="000000"/>
          <w:sz w:val="24"/>
          <w:szCs w:val="24"/>
        </w:rPr>
        <w:t xml:space="preserve"> and state regulations and enforcement vary. However, there is a federal regulation regarding how states use federal Medicaid funds to pay for home and community</w:t>
      </w:r>
      <w:r w:rsidR="00E164AE" w:rsidRPr="006B028B">
        <w:rPr>
          <w:rFonts w:ascii="Helvetica" w:hAnsi="Helvetica" w:cs="Calibri"/>
          <w:color w:val="000000"/>
          <w:sz w:val="24"/>
          <w:szCs w:val="24"/>
        </w:rPr>
        <w:t>-</w:t>
      </w:r>
      <w:r w:rsidRPr="006B028B">
        <w:rPr>
          <w:rFonts w:ascii="Helvetica" w:hAnsi="Helvetica" w:cs="Calibri"/>
          <w:color w:val="000000"/>
          <w:sz w:val="24"/>
          <w:szCs w:val="24"/>
        </w:rPr>
        <w:t xml:space="preserve">based services </w:t>
      </w:r>
      <w:r w:rsidR="00795F04">
        <w:rPr>
          <w:rFonts w:ascii="Helvetica" w:hAnsi="Helvetica" w:cs="Calibri"/>
          <w:color w:val="000000"/>
          <w:sz w:val="24"/>
          <w:szCs w:val="24"/>
        </w:rPr>
        <w:t>(</w:t>
      </w:r>
      <w:r w:rsidRPr="006B028B">
        <w:rPr>
          <w:rFonts w:ascii="Helvetica" w:hAnsi="Helvetica" w:cs="Calibri"/>
          <w:color w:val="000000"/>
          <w:sz w:val="24"/>
          <w:szCs w:val="24"/>
        </w:rPr>
        <w:t xml:space="preserve">Home and Community Based Services </w:t>
      </w:r>
      <w:r w:rsidR="00795F04">
        <w:rPr>
          <w:rFonts w:ascii="Helvetica" w:hAnsi="Helvetica" w:cs="Calibri"/>
          <w:color w:val="000000"/>
          <w:sz w:val="24"/>
          <w:szCs w:val="24"/>
        </w:rPr>
        <w:t>[</w:t>
      </w:r>
      <w:r w:rsidRPr="006B028B">
        <w:rPr>
          <w:rFonts w:ascii="Helvetica" w:hAnsi="Helvetica" w:cs="Calibri"/>
          <w:color w:val="000000"/>
          <w:sz w:val="24"/>
          <w:szCs w:val="24"/>
        </w:rPr>
        <w:t>HCBS</w:t>
      </w:r>
      <w:r w:rsidR="00795F04">
        <w:rPr>
          <w:rFonts w:ascii="Helvetica" w:hAnsi="Helvetica" w:cs="Calibri"/>
          <w:color w:val="000000"/>
          <w:sz w:val="24"/>
          <w:szCs w:val="24"/>
        </w:rPr>
        <w:t>]</w:t>
      </w:r>
      <w:r w:rsidR="00795F04" w:rsidRPr="006B028B">
        <w:rPr>
          <w:rFonts w:ascii="Helvetica" w:hAnsi="Helvetica" w:cs="Calibri"/>
          <w:color w:val="000000"/>
          <w:sz w:val="24"/>
          <w:szCs w:val="24"/>
        </w:rPr>
        <w:t xml:space="preserve"> </w:t>
      </w:r>
      <w:r w:rsidRPr="006B028B">
        <w:rPr>
          <w:rFonts w:ascii="Helvetica" w:hAnsi="Helvetica" w:cs="Calibri"/>
          <w:color w:val="000000"/>
          <w:sz w:val="24"/>
          <w:szCs w:val="24"/>
        </w:rPr>
        <w:t>final rule</w:t>
      </w:r>
      <w:r w:rsidR="00795F04">
        <w:rPr>
          <w:rFonts w:ascii="Helvetica" w:hAnsi="Helvetica" w:cs="Calibri"/>
          <w:color w:val="000000"/>
          <w:sz w:val="24"/>
          <w:szCs w:val="24"/>
        </w:rPr>
        <w:t>)</w:t>
      </w:r>
      <w:r w:rsidR="000322B9" w:rsidRPr="006B028B">
        <w:rPr>
          <w:rFonts w:ascii="Helvetica" w:hAnsi="Helvetica" w:cs="Calibri"/>
          <w:color w:val="000000"/>
          <w:sz w:val="24"/>
          <w:szCs w:val="24"/>
        </w:rPr>
        <w:t>.</w:t>
      </w:r>
      <w:r w:rsidR="000322B9" w:rsidRPr="006B028B">
        <w:rPr>
          <w:rStyle w:val="FootnoteReference"/>
          <w:rFonts w:ascii="Helvetica" w:hAnsi="Helvetica" w:cs="Calibri"/>
          <w:color w:val="000000"/>
          <w:sz w:val="24"/>
          <w:szCs w:val="24"/>
        </w:rPr>
        <w:footnoteReference w:id="40"/>
      </w:r>
      <w:r w:rsidRPr="006B028B">
        <w:rPr>
          <w:rFonts w:ascii="Helvetica" w:hAnsi="Helvetica" w:cs="Calibri"/>
          <w:color w:val="000000"/>
          <w:sz w:val="24"/>
          <w:szCs w:val="24"/>
        </w:rPr>
        <w:t xml:space="preserve"> Despite federal regulations related to Medicaid</w:t>
      </w:r>
      <w:r w:rsidR="00761D49">
        <w:rPr>
          <w:rFonts w:ascii="Helvetica" w:hAnsi="Helvetica" w:cs="Calibri"/>
          <w:color w:val="000000"/>
          <w:sz w:val="24"/>
          <w:szCs w:val="24"/>
        </w:rPr>
        <w:t>-</w:t>
      </w:r>
      <w:r w:rsidRPr="006B028B">
        <w:rPr>
          <w:rFonts w:ascii="Helvetica" w:hAnsi="Helvetica" w:cs="Calibri"/>
          <w:color w:val="000000"/>
          <w:sz w:val="24"/>
          <w:szCs w:val="24"/>
        </w:rPr>
        <w:t>funded HCBS services there is no Medicaid entitlement to HCBS services</w:t>
      </w:r>
      <w:r w:rsidR="00C0144A">
        <w:rPr>
          <w:rFonts w:ascii="Helvetica" w:hAnsi="Helvetica" w:cs="Calibri"/>
          <w:color w:val="000000"/>
          <w:sz w:val="24"/>
          <w:szCs w:val="24"/>
        </w:rPr>
        <w:t>.</w:t>
      </w:r>
      <w:r w:rsidR="00C0144A" w:rsidRPr="006B028B">
        <w:rPr>
          <w:rFonts w:ascii="Helvetica" w:hAnsi="Helvetica" w:cs="Calibri"/>
          <w:color w:val="000000"/>
          <w:sz w:val="24"/>
          <w:szCs w:val="24"/>
        </w:rPr>
        <w:t xml:space="preserve"> </w:t>
      </w:r>
      <w:r w:rsidR="00C0144A">
        <w:rPr>
          <w:rFonts w:ascii="Helvetica" w:hAnsi="Helvetica" w:cs="Calibri"/>
          <w:color w:val="000000"/>
          <w:sz w:val="24"/>
          <w:szCs w:val="24"/>
        </w:rPr>
        <w:t>T</w:t>
      </w:r>
      <w:r w:rsidR="00C0144A" w:rsidRPr="006B028B">
        <w:rPr>
          <w:rFonts w:ascii="Helvetica" w:hAnsi="Helvetica" w:cs="Calibri"/>
          <w:color w:val="000000"/>
          <w:sz w:val="24"/>
          <w:szCs w:val="24"/>
        </w:rPr>
        <w:t>herefore</w:t>
      </w:r>
      <w:r w:rsidRPr="006B028B">
        <w:rPr>
          <w:rFonts w:ascii="Helvetica" w:hAnsi="Helvetica" w:cs="Calibri"/>
          <w:color w:val="000000"/>
          <w:sz w:val="24"/>
          <w:szCs w:val="24"/>
        </w:rPr>
        <w:t xml:space="preserve">, in some states there may be wait lists or no services available for people who rely on Medicaid to pay for their long-term services and supports. </w:t>
      </w:r>
    </w:p>
    <w:p w14:paraId="6D407AF3" w14:textId="5105B4C9" w:rsidR="00D22368" w:rsidRPr="006B028B" w:rsidRDefault="00E164AE" w:rsidP="00541704">
      <w:pPr>
        <w:pStyle w:val="ListParagraph"/>
        <w:numPr>
          <w:ilvl w:val="0"/>
          <w:numId w:val="24"/>
        </w:numPr>
        <w:autoSpaceDE w:val="0"/>
        <w:autoSpaceDN w:val="0"/>
        <w:adjustRightInd w:val="0"/>
        <w:spacing w:after="51"/>
        <w:rPr>
          <w:rFonts w:ascii="Helvetica" w:hAnsi="Helvetica" w:cs="Calibri"/>
          <w:color w:val="000000"/>
          <w:sz w:val="24"/>
          <w:szCs w:val="24"/>
        </w:rPr>
      </w:pPr>
      <w:r w:rsidRPr="006B028B">
        <w:rPr>
          <w:rFonts w:ascii="Helvetica" w:hAnsi="Helvetica" w:cs="Calibri"/>
          <w:color w:val="000000"/>
          <w:sz w:val="24"/>
          <w:szCs w:val="24"/>
        </w:rPr>
        <w:t xml:space="preserve">Residential care community </w:t>
      </w:r>
      <w:r w:rsidR="00D22368" w:rsidRPr="006B028B">
        <w:rPr>
          <w:rFonts w:ascii="Helvetica" w:hAnsi="Helvetica" w:cs="Calibri"/>
          <w:color w:val="000000"/>
          <w:sz w:val="24"/>
          <w:szCs w:val="24"/>
        </w:rPr>
        <w:t xml:space="preserve">operators and staff frequently have less training than nursing facility administrators and staff. </w:t>
      </w:r>
    </w:p>
    <w:p w14:paraId="5DB9BE93" w14:textId="2942665B" w:rsidR="00D22368" w:rsidRPr="006B028B" w:rsidRDefault="00D22368" w:rsidP="00541704">
      <w:pPr>
        <w:pStyle w:val="ListParagraph"/>
        <w:numPr>
          <w:ilvl w:val="0"/>
          <w:numId w:val="24"/>
        </w:numPr>
        <w:autoSpaceDE w:val="0"/>
        <w:autoSpaceDN w:val="0"/>
        <w:adjustRightInd w:val="0"/>
        <w:spacing w:after="51"/>
        <w:rPr>
          <w:rFonts w:ascii="Helvetica" w:hAnsi="Helvetica" w:cs="Calibri"/>
          <w:color w:val="000000"/>
          <w:sz w:val="24"/>
          <w:szCs w:val="24"/>
        </w:rPr>
      </w:pPr>
      <w:r w:rsidRPr="006B028B">
        <w:rPr>
          <w:rFonts w:ascii="Helvetica" w:hAnsi="Helvetica" w:cs="Calibri"/>
          <w:color w:val="000000"/>
          <w:sz w:val="24"/>
          <w:szCs w:val="24"/>
        </w:rPr>
        <w:t xml:space="preserve">Operators in some </w:t>
      </w:r>
      <w:r w:rsidR="00312022" w:rsidRPr="006B028B">
        <w:rPr>
          <w:rFonts w:ascii="Helvetica" w:hAnsi="Helvetica" w:cs="Calibri"/>
          <w:color w:val="000000"/>
          <w:sz w:val="24"/>
          <w:szCs w:val="24"/>
        </w:rPr>
        <w:t>residential care communities</w:t>
      </w:r>
      <w:r w:rsidRPr="006B028B">
        <w:rPr>
          <w:rFonts w:ascii="Helvetica" w:hAnsi="Helvetica" w:cs="Calibri"/>
          <w:color w:val="000000"/>
          <w:sz w:val="24"/>
          <w:szCs w:val="24"/>
        </w:rPr>
        <w:t xml:space="preserve"> </w:t>
      </w:r>
      <w:proofErr w:type="gramStart"/>
      <w:r w:rsidRPr="006B028B">
        <w:rPr>
          <w:rFonts w:ascii="Helvetica" w:hAnsi="Helvetica" w:cs="Calibri"/>
          <w:color w:val="000000"/>
          <w:sz w:val="24"/>
          <w:szCs w:val="24"/>
        </w:rPr>
        <w:t>are providing</w:t>
      </w:r>
      <w:proofErr w:type="gramEnd"/>
      <w:r w:rsidRPr="006B028B">
        <w:rPr>
          <w:rFonts w:ascii="Helvetica" w:hAnsi="Helvetica" w:cs="Calibri"/>
          <w:color w:val="000000"/>
          <w:sz w:val="24"/>
          <w:szCs w:val="24"/>
        </w:rPr>
        <w:t xml:space="preserve"> care in their own personal home. </w:t>
      </w:r>
      <w:bookmarkEnd w:id="123"/>
    </w:p>
    <w:p w14:paraId="39D108CF" w14:textId="4320DCD6" w:rsidR="00D22368" w:rsidRPr="006B028B" w:rsidRDefault="00D22368" w:rsidP="00541704">
      <w:pPr>
        <w:pStyle w:val="ListParagraph"/>
        <w:numPr>
          <w:ilvl w:val="0"/>
          <w:numId w:val="24"/>
        </w:numPr>
        <w:autoSpaceDE w:val="0"/>
        <w:autoSpaceDN w:val="0"/>
        <w:adjustRightInd w:val="0"/>
        <w:spacing w:after="51"/>
        <w:rPr>
          <w:rFonts w:ascii="Helvetica" w:hAnsi="Helvetica" w:cs="Calibri"/>
          <w:color w:val="000000"/>
          <w:sz w:val="24"/>
          <w:szCs w:val="24"/>
        </w:rPr>
      </w:pPr>
      <w:r w:rsidRPr="006B028B">
        <w:rPr>
          <w:rFonts w:ascii="Helvetica" w:hAnsi="Helvetica" w:cs="Calibri"/>
          <w:color w:val="000000"/>
          <w:sz w:val="24"/>
          <w:szCs w:val="24"/>
        </w:rPr>
        <w:t xml:space="preserve">States may or may not have a “Bill of Rights” for </w:t>
      </w:r>
      <w:r w:rsidR="00312022" w:rsidRPr="006B028B">
        <w:rPr>
          <w:rFonts w:ascii="Helvetica" w:hAnsi="Helvetica" w:cs="Calibri"/>
          <w:color w:val="000000"/>
          <w:sz w:val="24"/>
          <w:szCs w:val="24"/>
        </w:rPr>
        <w:t>residential care communities</w:t>
      </w:r>
      <w:r w:rsidRPr="006B028B">
        <w:rPr>
          <w:rFonts w:ascii="Helvetica" w:hAnsi="Helvetica" w:cs="Calibri"/>
          <w:color w:val="000000"/>
          <w:sz w:val="24"/>
          <w:szCs w:val="24"/>
        </w:rPr>
        <w:t xml:space="preserve">. </w:t>
      </w:r>
    </w:p>
    <w:p w14:paraId="234BCD42" w14:textId="5D8966F0" w:rsidR="00D22368" w:rsidRPr="006B028B" w:rsidRDefault="00D22368" w:rsidP="00541704">
      <w:pPr>
        <w:pStyle w:val="ListParagraph"/>
        <w:numPr>
          <w:ilvl w:val="0"/>
          <w:numId w:val="24"/>
        </w:numPr>
        <w:autoSpaceDE w:val="0"/>
        <w:autoSpaceDN w:val="0"/>
        <w:adjustRightInd w:val="0"/>
        <w:spacing w:after="0"/>
        <w:rPr>
          <w:rFonts w:ascii="Helvetica" w:hAnsi="Helvetica" w:cs="Calibri"/>
          <w:color w:val="000000"/>
          <w:sz w:val="24"/>
          <w:szCs w:val="24"/>
        </w:rPr>
      </w:pPr>
      <w:r w:rsidRPr="006B028B">
        <w:rPr>
          <w:rFonts w:ascii="Helvetica" w:hAnsi="Helvetica" w:cs="Calibri"/>
          <w:color w:val="000000"/>
          <w:sz w:val="24"/>
          <w:szCs w:val="24"/>
        </w:rPr>
        <w:t xml:space="preserve">Some </w:t>
      </w:r>
      <w:r w:rsidR="00312022" w:rsidRPr="006B028B">
        <w:rPr>
          <w:rFonts w:ascii="Helvetica" w:hAnsi="Helvetica" w:cs="Calibri"/>
          <w:color w:val="000000"/>
          <w:sz w:val="24"/>
          <w:szCs w:val="24"/>
        </w:rPr>
        <w:t>residential care communities</w:t>
      </w:r>
      <w:r w:rsidRPr="006B028B">
        <w:rPr>
          <w:rFonts w:ascii="Helvetica" w:hAnsi="Helvetica" w:cs="Calibri"/>
          <w:color w:val="000000"/>
          <w:sz w:val="24"/>
          <w:szCs w:val="24"/>
        </w:rPr>
        <w:t xml:space="preserve"> serve </w:t>
      </w:r>
      <w:r w:rsidR="00DC1866" w:rsidRPr="006B028B">
        <w:rPr>
          <w:rFonts w:ascii="Helvetica" w:hAnsi="Helvetica" w:cs="Calibri"/>
          <w:color w:val="000000"/>
          <w:sz w:val="24"/>
          <w:szCs w:val="24"/>
        </w:rPr>
        <w:t xml:space="preserve">individuals </w:t>
      </w:r>
      <w:r w:rsidRPr="006B028B">
        <w:rPr>
          <w:rFonts w:ascii="Helvetica" w:hAnsi="Helvetica" w:cs="Calibri"/>
          <w:color w:val="000000"/>
          <w:sz w:val="24"/>
          <w:szCs w:val="24"/>
        </w:rPr>
        <w:t xml:space="preserve">with mental </w:t>
      </w:r>
      <w:r w:rsidR="00312022" w:rsidRPr="006B028B">
        <w:rPr>
          <w:rFonts w:ascii="Helvetica" w:hAnsi="Helvetica" w:cs="Calibri"/>
          <w:color w:val="000000"/>
          <w:sz w:val="24"/>
          <w:szCs w:val="24"/>
        </w:rPr>
        <w:t>or behavioral health needs.</w:t>
      </w:r>
    </w:p>
    <w:p w14:paraId="71908AA6" w14:textId="1755FBBB" w:rsidR="00D22368" w:rsidRPr="006B028B" w:rsidRDefault="00D22368" w:rsidP="003B303C">
      <w:pPr>
        <w:autoSpaceDE w:val="0"/>
        <w:autoSpaceDN w:val="0"/>
        <w:adjustRightInd w:val="0"/>
        <w:spacing w:after="0"/>
        <w:rPr>
          <w:rFonts w:ascii="Helvetica" w:hAnsi="Helvetica" w:cs="Calibri"/>
          <w:color w:val="000000"/>
          <w:sz w:val="24"/>
          <w:szCs w:val="24"/>
        </w:rPr>
      </w:pPr>
      <w:bookmarkStart w:id="124" w:name="_Hlk71546827"/>
      <w:r w:rsidRPr="006B028B">
        <w:rPr>
          <w:rFonts w:ascii="Helvetica" w:hAnsi="Helvetica" w:cs="Calibri"/>
          <w:color w:val="000000"/>
          <w:sz w:val="24"/>
          <w:szCs w:val="24"/>
        </w:rPr>
        <w:lastRenderedPageBreak/>
        <w:t xml:space="preserve">The unique features of </w:t>
      </w:r>
      <w:r w:rsidR="00DC1866" w:rsidRPr="006B028B">
        <w:rPr>
          <w:rFonts w:ascii="Helvetica" w:hAnsi="Helvetica" w:cs="Calibri"/>
          <w:color w:val="000000"/>
          <w:sz w:val="24"/>
          <w:szCs w:val="24"/>
        </w:rPr>
        <w:t>residential care communities</w:t>
      </w:r>
      <w:r w:rsidRPr="006B028B">
        <w:rPr>
          <w:rFonts w:ascii="Helvetica" w:hAnsi="Helvetica" w:cs="Calibri"/>
          <w:color w:val="000000"/>
          <w:sz w:val="24"/>
          <w:szCs w:val="24"/>
        </w:rPr>
        <w:t xml:space="preserve">, such as the lack of federal regulations, variation in state regulatory oversight, and small size of some homes, require </w:t>
      </w:r>
      <w:r w:rsidR="00152607" w:rsidRPr="006B028B">
        <w:rPr>
          <w:rFonts w:ascii="Helvetica" w:hAnsi="Helvetica" w:cs="Calibri"/>
          <w:color w:val="000000"/>
          <w:sz w:val="24"/>
          <w:szCs w:val="24"/>
        </w:rPr>
        <w:t xml:space="preserve">adapting </w:t>
      </w:r>
      <w:r w:rsidRPr="006B028B">
        <w:rPr>
          <w:rFonts w:ascii="Helvetica" w:hAnsi="Helvetica" w:cs="Calibri"/>
          <w:color w:val="000000"/>
          <w:sz w:val="24"/>
          <w:szCs w:val="24"/>
        </w:rPr>
        <w:t xml:space="preserve">some advocacy and/or communication strategies </w:t>
      </w:r>
      <w:r w:rsidR="00152607" w:rsidRPr="006B028B">
        <w:rPr>
          <w:rFonts w:ascii="Helvetica" w:hAnsi="Helvetica" w:cs="Calibri"/>
          <w:color w:val="000000"/>
          <w:sz w:val="24"/>
          <w:szCs w:val="24"/>
        </w:rPr>
        <w:t>or developing</w:t>
      </w:r>
      <w:r w:rsidRPr="006B028B">
        <w:rPr>
          <w:rFonts w:ascii="Helvetica" w:hAnsi="Helvetica" w:cs="Calibri"/>
          <w:color w:val="000000"/>
          <w:sz w:val="24"/>
          <w:szCs w:val="24"/>
        </w:rPr>
        <w:t xml:space="preserve"> new </w:t>
      </w:r>
      <w:r w:rsidR="00152607" w:rsidRPr="006B028B">
        <w:rPr>
          <w:rFonts w:ascii="Helvetica" w:hAnsi="Helvetica" w:cs="Calibri"/>
          <w:color w:val="000000"/>
          <w:sz w:val="24"/>
          <w:szCs w:val="24"/>
        </w:rPr>
        <w:t>strategies.</w:t>
      </w:r>
      <w:r w:rsidRPr="006B028B">
        <w:rPr>
          <w:rFonts w:ascii="Helvetica" w:hAnsi="Helvetica" w:cs="Calibri"/>
          <w:color w:val="000000"/>
          <w:sz w:val="24"/>
          <w:szCs w:val="24"/>
        </w:rPr>
        <w:t xml:space="preserve"> Ombudsman program representatives </w:t>
      </w:r>
      <w:r w:rsidR="00967493" w:rsidRPr="006B028B">
        <w:rPr>
          <w:rFonts w:ascii="Helvetica" w:hAnsi="Helvetica" w:cs="Calibri"/>
          <w:color w:val="000000"/>
          <w:sz w:val="24"/>
          <w:szCs w:val="24"/>
        </w:rPr>
        <w:t>must</w:t>
      </w:r>
      <w:r w:rsidRPr="006B028B">
        <w:rPr>
          <w:rFonts w:ascii="Helvetica" w:hAnsi="Helvetica" w:cs="Calibri"/>
          <w:color w:val="000000"/>
          <w:sz w:val="24"/>
          <w:szCs w:val="24"/>
        </w:rPr>
        <w:t xml:space="preserve"> utilize approaches that are based more on resident agreement or contract provisions, their ability to develop a connection with the provider, and their skills in convincing the provider to take certain actions. These strategies are also used in advocacy for residents living in nursing </w:t>
      </w:r>
      <w:r w:rsidR="00967493" w:rsidRPr="006B028B">
        <w:rPr>
          <w:rFonts w:ascii="Helvetica" w:hAnsi="Helvetica" w:cs="Calibri"/>
          <w:color w:val="000000"/>
          <w:sz w:val="24"/>
          <w:szCs w:val="24"/>
        </w:rPr>
        <w:t>facilities but</w:t>
      </w:r>
      <w:r w:rsidRPr="006B028B">
        <w:rPr>
          <w:rFonts w:ascii="Helvetica" w:hAnsi="Helvetica" w:cs="Calibri"/>
          <w:color w:val="000000"/>
          <w:sz w:val="24"/>
          <w:szCs w:val="24"/>
        </w:rPr>
        <w:t xml:space="preserve"> </w:t>
      </w:r>
      <w:proofErr w:type="gramStart"/>
      <w:r w:rsidRPr="006B028B">
        <w:rPr>
          <w:rFonts w:ascii="Helvetica" w:hAnsi="Helvetica" w:cs="Calibri"/>
          <w:color w:val="000000"/>
          <w:sz w:val="24"/>
          <w:szCs w:val="24"/>
        </w:rPr>
        <w:t>become</w:t>
      </w:r>
      <w:proofErr w:type="gramEnd"/>
      <w:r w:rsidRPr="006B028B">
        <w:rPr>
          <w:rFonts w:ascii="Helvetica" w:hAnsi="Helvetica" w:cs="Calibri"/>
          <w:color w:val="000000"/>
          <w:sz w:val="24"/>
          <w:szCs w:val="24"/>
        </w:rPr>
        <w:t xml:space="preserve"> much more important in </w:t>
      </w:r>
      <w:r w:rsidR="00152607" w:rsidRPr="006B028B">
        <w:rPr>
          <w:rFonts w:ascii="Helvetica" w:hAnsi="Helvetica" w:cs="Calibri"/>
          <w:color w:val="000000"/>
          <w:sz w:val="24"/>
          <w:szCs w:val="24"/>
        </w:rPr>
        <w:t>residential care communities</w:t>
      </w:r>
      <w:r w:rsidRPr="006B028B">
        <w:rPr>
          <w:rFonts w:ascii="Helvetica" w:hAnsi="Helvetica" w:cs="Calibri"/>
          <w:color w:val="000000"/>
          <w:sz w:val="24"/>
          <w:szCs w:val="24"/>
        </w:rPr>
        <w:t xml:space="preserve"> due to the differences in regulations. </w:t>
      </w:r>
    </w:p>
    <w:bookmarkEnd w:id="124"/>
    <w:p w14:paraId="61EC6E56" w14:textId="77777777" w:rsidR="00A81F91" w:rsidRPr="006B028B" w:rsidRDefault="00A81F91" w:rsidP="003B303C">
      <w:pPr>
        <w:pBdr>
          <w:top w:val="nil"/>
          <w:left w:val="nil"/>
          <w:bottom w:val="nil"/>
          <w:right w:val="nil"/>
          <w:between w:val="nil"/>
          <w:bar w:val="nil"/>
        </w:pBdr>
        <w:spacing w:after="0"/>
        <w:rPr>
          <w:rFonts w:ascii="Helvetica" w:hAnsi="Helvetica"/>
          <w:sz w:val="24"/>
          <w:szCs w:val="24"/>
        </w:rPr>
      </w:pPr>
    </w:p>
    <w:p w14:paraId="083B417D" w14:textId="14216093" w:rsidR="00D3626E" w:rsidRDefault="00E23A2F" w:rsidP="003B303C">
      <w:pPr>
        <w:pBdr>
          <w:top w:val="nil"/>
          <w:left w:val="nil"/>
          <w:bottom w:val="nil"/>
          <w:right w:val="nil"/>
          <w:between w:val="nil"/>
          <w:bar w:val="nil"/>
        </w:pBdr>
        <w:spacing w:after="0"/>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Residential care communities </w:t>
      </w:r>
      <w:r w:rsidR="00000832"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(RCCs)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vary from state</w:t>
      </w:r>
      <w:r w:rsidR="0008552F">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to</w:t>
      </w:r>
      <w:r w:rsidR="0008552F">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state.</w:t>
      </w:r>
      <w:r w:rsidR="0028252E">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r w:rsidR="00152F62" w:rsidRPr="006B028B">
        <w:rPr>
          <w:rFonts w:ascii="Helvetica" w:eastAsia="Calibri" w:hAnsi="Helvetica" w:cs="Calibri"/>
          <w:color w:val="000000"/>
          <w:sz w:val="24"/>
          <w:szCs w:val="24"/>
          <w:u w:color="000000"/>
          <w:bdr w:val="nil"/>
          <w14:textOutline w14:w="0" w14:cap="flat" w14:cmpd="sng" w14:algn="ctr">
            <w14:noFill/>
            <w14:prstDash w14:val="solid"/>
            <w14:bevel/>
          </w14:textOutline>
        </w:rPr>
        <w:t>RCCs are required to follow state regulations pertaining to each license or certification type.</w:t>
      </w:r>
      <w:r w:rsidR="0028252E">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w:t>
      </w:r>
      <w:bookmarkStart w:id="125" w:name="_Hlk65430257"/>
    </w:p>
    <w:p w14:paraId="4308A403" w14:textId="77777777" w:rsidR="007413FB" w:rsidRPr="007413FB" w:rsidRDefault="007413FB" w:rsidP="003B303C">
      <w:pPr>
        <w:pBdr>
          <w:top w:val="nil"/>
          <w:left w:val="nil"/>
          <w:bottom w:val="nil"/>
          <w:right w:val="nil"/>
          <w:between w:val="nil"/>
          <w:bar w:val="nil"/>
        </w:pBdr>
        <w:spacing w:after="0"/>
        <w:rPr>
          <w:rFonts w:ascii="Helvetica" w:eastAsia="Calibri" w:hAnsi="Helvetica" w:cs="Calibri"/>
          <w:color w:val="000000"/>
          <w:sz w:val="24"/>
          <w:szCs w:val="24"/>
          <w:u w:color="000000"/>
          <w:bdr w:val="nil"/>
          <w14:textOutline w14:w="0" w14:cap="flat" w14:cmpd="sng" w14:algn="ctr">
            <w14:noFill/>
            <w14:prstDash w14:val="solid"/>
            <w14:bevel/>
          </w14:textOutline>
        </w:rPr>
      </w:pPr>
    </w:p>
    <w:p w14:paraId="2AFAA0DB" w14:textId="2FBEC3F2" w:rsidR="00D3626E" w:rsidRPr="006B028B" w:rsidRDefault="00D3626E" w:rsidP="003B303C">
      <w:pPr>
        <w:rPr>
          <w:rFonts w:ascii="Helvetica" w:hAnsi="Helvetica"/>
          <w:sz w:val="24"/>
          <w:szCs w:val="24"/>
        </w:rPr>
      </w:pPr>
      <w:bookmarkStart w:id="126" w:name="_Hlk71549180"/>
      <w:bookmarkEnd w:id="125"/>
      <w:r w:rsidRPr="006B028B">
        <w:rPr>
          <w:rFonts w:ascii="Helvetica" w:hAnsi="Helvetica"/>
          <w:sz w:val="24"/>
          <w:szCs w:val="24"/>
        </w:rPr>
        <w:t xml:space="preserve">If Medicaid is paying for a non-nursing facility setting, such as </w:t>
      </w:r>
      <w:proofErr w:type="gramStart"/>
      <w:r w:rsidRPr="006B028B">
        <w:rPr>
          <w:rFonts w:ascii="Helvetica" w:hAnsi="Helvetica"/>
          <w:sz w:val="24"/>
          <w:szCs w:val="24"/>
        </w:rPr>
        <w:t>an assisted</w:t>
      </w:r>
      <w:proofErr w:type="gramEnd"/>
      <w:r w:rsidRPr="006B028B">
        <w:rPr>
          <w:rFonts w:ascii="Helvetica" w:hAnsi="Helvetica"/>
          <w:sz w:val="24"/>
          <w:szCs w:val="24"/>
        </w:rPr>
        <w:t xml:space="preserve"> living or a personal care home</w:t>
      </w:r>
      <w:r w:rsidR="0008552F">
        <w:rPr>
          <w:rFonts w:ascii="Helvetica" w:hAnsi="Helvetica"/>
          <w:sz w:val="24"/>
          <w:szCs w:val="24"/>
        </w:rPr>
        <w:t>,</w:t>
      </w:r>
      <w:r w:rsidRPr="006B028B">
        <w:rPr>
          <w:rFonts w:ascii="Helvetica" w:hAnsi="Helvetica"/>
          <w:sz w:val="24"/>
          <w:szCs w:val="24"/>
        </w:rPr>
        <w:t xml:space="preserve"> then the federal government has some basic standards and requirements for states to meet. States are required to develop plans that align with the Home and Community</w:t>
      </w:r>
      <w:r w:rsidR="002D5011" w:rsidRPr="006B028B">
        <w:rPr>
          <w:rFonts w:ascii="Helvetica" w:hAnsi="Helvetica"/>
          <w:sz w:val="24"/>
          <w:szCs w:val="24"/>
        </w:rPr>
        <w:t>-</w:t>
      </w:r>
      <w:r w:rsidRPr="006B028B">
        <w:rPr>
          <w:rFonts w:ascii="Helvetica" w:hAnsi="Helvetica"/>
          <w:sz w:val="24"/>
          <w:szCs w:val="24"/>
        </w:rPr>
        <w:t>Based Services federal regulations. These regulations can also be an extra advocacy tool for LTCOPs.</w:t>
      </w:r>
      <w:r w:rsidR="0028252E">
        <w:rPr>
          <w:rFonts w:ascii="Helvetica" w:hAnsi="Helvetica"/>
          <w:sz w:val="24"/>
          <w:szCs w:val="24"/>
        </w:rPr>
        <w:t xml:space="preserve"> </w:t>
      </w:r>
    </w:p>
    <w:p w14:paraId="18700FC2" w14:textId="79418437" w:rsidR="00690536" w:rsidRPr="006B028B" w:rsidRDefault="00E91D35" w:rsidP="003B303C">
      <w:pPr>
        <w:rPr>
          <w:rFonts w:ascii="Helvetica" w:hAnsi="Helvetica"/>
          <w:sz w:val="24"/>
          <w:szCs w:val="24"/>
        </w:rPr>
      </w:pPr>
      <w:bookmarkStart w:id="127" w:name="_Hlk71549238"/>
      <w:bookmarkEnd w:id="126"/>
      <w:r w:rsidRPr="006B028B">
        <w:rPr>
          <w:rFonts w:ascii="Helvetica" w:hAnsi="Helvetica"/>
          <w:sz w:val="24"/>
          <w:szCs w:val="24"/>
        </w:rPr>
        <w:t xml:space="preserve">The </w:t>
      </w:r>
      <w:r w:rsidR="00690536" w:rsidRPr="006B028B">
        <w:rPr>
          <w:rFonts w:ascii="Helvetica" w:hAnsi="Helvetica"/>
          <w:sz w:val="24"/>
          <w:szCs w:val="24"/>
        </w:rPr>
        <w:t xml:space="preserve">HCBS </w:t>
      </w:r>
      <w:r w:rsidR="00A27430" w:rsidRPr="006B028B">
        <w:rPr>
          <w:rFonts w:ascii="Helvetica" w:hAnsi="Helvetica"/>
          <w:sz w:val="24"/>
          <w:szCs w:val="24"/>
        </w:rPr>
        <w:t>Settings Rule</w:t>
      </w:r>
      <w:r w:rsidR="00690536" w:rsidRPr="006B028B">
        <w:rPr>
          <w:rFonts w:ascii="Helvetica" w:hAnsi="Helvetica"/>
          <w:sz w:val="24"/>
          <w:szCs w:val="24"/>
        </w:rPr>
        <w:t xml:space="preserve"> requires that all home and community-based settings meet certain qualifications. These include: </w:t>
      </w:r>
    </w:p>
    <w:p w14:paraId="1E194B16" w14:textId="6A6AB270" w:rsidR="00690536" w:rsidRPr="00B57A1A" w:rsidRDefault="000D4881" w:rsidP="00541704">
      <w:pPr>
        <w:pStyle w:val="ListParagraph"/>
        <w:numPr>
          <w:ilvl w:val="0"/>
          <w:numId w:val="32"/>
        </w:numPr>
        <w:spacing w:after="0"/>
        <w:rPr>
          <w:rFonts w:ascii="Helvetica" w:hAnsi="Helvetica"/>
          <w:sz w:val="24"/>
          <w:szCs w:val="24"/>
        </w:rPr>
      </w:pPr>
      <w:proofErr w:type="gramStart"/>
      <w:r w:rsidRPr="00B57A1A">
        <w:rPr>
          <w:rFonts w:ascii="Helvetica" w:hAnsi="Helvetica"/>
          <w:sz w:val="24"/>
          <w:szCs w:val="24"/>
        </w:rPr>
        <w:t>t</w:t>
      </w:r>
      <w:r w:rsidR="00690536" w:rsidRPr="00B57A1A">
        <w:rPr>
          <w:rFonts w:ascii="Helvetica" w:hAnsi="Helvetica"/>
          <w:sz w:val="24"/>
          <w:szCs w:val="24"/>
        </w:rPr>
        <w:t>he</w:t>
      </w:r>
      <w:proofErr w:type="gramEnd"/>
      <w:r w:rsidR="00690536" w:rsidRPr="00B57A1A">
        <w:rPr>
          <w:rFonts w:ascii="Helvetica" w:hAnsi="Helvetica"/>
          <w:sz w:val="24"/>
          <w:szCs w:val="24"/>
        </w:rPr>
        <w:t xml:space="preserve"> setting is integrated in and supports full access to the greater </w:t>
      </w:r>
      <w:proofErr w:type="gramStart"/>
      <w:r w:rsidR="00690536" w:rsidRPr="00B57A1A">
        <w:rPr>
          <w:rFonts w:ascii="Helvetica" w:hAnsi="Helvetica"/>
          <w:sz w:val="24"/>
          <w:szCs w:val="24"/>
        </w:rPr>
        <w:t>community;</w:t>
      </w:r>
      <w:proofErr w:type="gramEnd"/>
      <w:r w:rsidR="00690536" w:rsidRPr="00B57A1A">
        <w:rPr>
          <w:rFonts w:ascii="Helvetica" w:hAnsi="Helvetica"/>
          <w:sz w:val="24"/>
          <w:szCs w:val="24"/>
        </w:rPr>
        <w:t xml:space="preserve"> </w:t>
      </w:r>
    </w:p>
    <w:p w14:paraId="4B625B04" w14:textId="7D1DA8CB" w:rsidR="00690536" w:rsidRPr="00B57A1A" w:rsidRDefault="000D4881" w:rsidP="00541704">
      <w:pPr>
        <w:pStyle w:val="ListParagraph"/>
        <w:numPr>
          <w:ilvl w:val="0"/>
          <w:numId w:val="32"/>
        </w:numPr>
        <w:spacing w:after="0"/>
        <w:rPr>
          <w:rFonts w:ascii="Helvetica" w:hAnsi="Helvetica"/>
          <w:sz w:val="24"/>
          <w:szCs w:val="24"/>
        </w:rPr>
      </w:pPr>
      <w:r w:rsidRPr="00B57A1A">
        <w:rPr>
          <w:rFonts w:ascii="Helvetica" w:hAnsi="Helvetica"/>
          <w:sz w:val="24"/>
          <w:szCs w:val="24"/>
        </w:rPr>
        <w:t>the setting i</w:t>
      </w:r>
      <w:r w:rsidR="00690536" w:rsidRPr="00B57A1A">
        <w:rPr>
          <w:rFonts w:ascii="Helvetica" w:hAnsi="Helvetica"/>
          <w:sz w:val="24"/>
          <w:szCs w:val="24"/>
        </w:rPr>
        <w:t xml:space="preserve">s selected by the individual from among setting </w:t>
      </w:r>
      <w:proofErr w:type="gramStart"/>
      <w:r w:rsidR="00690536" w:rsidRPr="00B57A1A">
        <w:rPr>
          <w:rFonts w:ascii="Helvetica" w:hAnsi="Helvetica"/>
          <w:sz w:val="24"/>
          <w:szCs w:val="24"/>
        </w:rPr>
        <w:t>options;</w:t>
      </w:r>
      <w:proofErr w:type="gramEnd"/>
      <w:r w:rsidR="00690536" w:rsidRPr="00B57A1A">
        <w:rPr>
          <w:rFonts w:ascii="Helvetica" w:hAnsi="Helvetica"/>
          <w:sz w:val="24"/>
          <w:szCs w:val="24"/>
        </w:rPr>
        <w:t xml:space="preserve"> </w:t>
      </w:r>
    </w:p>
    <w:p w14:paraId="174A81FF" w14:textId="670A0D80" w:rsidR="00690536" w:rsidRPr="00B57A1A" w:rsidRDefault="00690536" w:rsidP="00541704">
      <w:pPr>
        <w:pStyle w:val="ListParagraph"/>
        <w:numPr>
          <w:ilvl w:val="0"/>
          <w:numId w:val="32"/>
        </w:numPr>
        <w:spacing w:after="0"/>
        <w:rPr>
          <w:rFonts w:ascii="Helvetica" w:hAnsi="Helvetica"/>
          <w:sz w:val="24"/>
          <w:szCs w:val="24"/>
        </w:rPr>
      </w:pPr>
      <w:r w:rsidRPr="00B57A1A">
        <w:rPr>
          <w:rFonts w:ascii="Helvetica" w:hAnsi="Helvetica"/>
          <w:sz w:val="24"/>
          <w:szCs w:val="24"/>
        </w:rPr>
        <w:t>individual rights of privacy, dignity and respect, and freedom from coercion and restraint</w:t>
      </w:r>
      <w:r w:rsidR="000D4881" w:rsidRPr="00B57A1A">
        <w:rPr>
          <w:rFonts w:ascii="Helvetica" w:hAnsi="Helvetica"/>
          <w:sz w:val="24"/>
          <w:szCs w:val="24"/>
        </w:rPr>
        <w:t xml:space="preserve"> are </w:t>
      </w:r>
      <w:proofErr w:type="gramStart"/>
      <w:r w:rsidR="000D4881" w:rsidRPr="00B57A1A">
        <w:rPr>
          <w:rFonts w:ascii="Helvetica" w:hAnsi="Helvetica"/>
          <w:sz w:val="24"/>
          <w:szCs w:val="24"/>
        </w:rPr>
        <w:t>ensured</w:t>
      </w:r>
      <w:r w:rsidRPr="00B57A1A">
        <w:rPr>
          <w:rFonts w:ascii="Helvetica" w:hAnsi="Helvetica"/>
          <w:sz w:val="24"/>
          <w:szCs w:val="24"/>
        </w:rPr>
        <w:t>;</w:t>
      </w:r>
      <w:proofErr w:type="gramEnd"/>
      <w:r w:rsidRPr="00B57A1A">
        <w:rPr>
          <w:rFonts w:ascii="Helvetica" w:hAnsi="Helvetica"/>
          <w:sz w:val="24"/>
          <w:szCs w:val="24"/>
        </w:rPr>
        <w:t xml:space="preserve"> </w:t>
      </w:r>
    </w:p>
    <w:p w14:paraId="2069C970" w14:textId="3ECB5CDC" w:rsidR="00690536" w:rsidRPr="00B57A1A" w:rsidRDefault="00690536" w:rsidP="00541704">
      <w:pPr>
        <w:pStyle w:val="ListParagraph"/>
        <w:numPr>
          <w:ilvl w:val="0"/>
          <w:numId w:val="32"/>
        </w:numPr>
        <w:spacing w:after="0"/>
        <w:rPr>
          <w:rFonts w:ascii="Helvetica" w:hAnsi="Helvetica"/>
          <w:sz w:val="24"/>
          <w:szCs w:val="24"/>
        </w:rPr>
      </w:pPr>
      <w:r w:rsidRPr="00B57A1A">
        <w:rPr>
          <w:rFonts w:ascii="Helvetica" w:hAnsi="Helvetica"/>
          <w:sz w:val="24"/>
          <w:szCs w:val="24"/>
        </w:rPr>
        <w:t>autonomy and independence in making life choices</w:t>
      </w:r>
      <w:r w:rsidR="000D4881" w:rsidRPr="00B57A1A">
        <w:rPr>
          <w:rFonts w:ascii="Helvetica" w:hAnsi="Helvetica"/>
          <w:sz w:val="24"/>
          <w:szCs w:val="24"/>
        </w:rPr>
        <w:t xml:space="preserve"> are optimized</w:t>
      </w:r>
      <w:r w:rsidRPr="00B57A1A">
        <w:rPr>
          <w:rFonts w:ascii="Helvetica" w:hAnsi="Helvetica"/>
          <w:sz w:val="24"/>
          <w:szCs w:val="24"/>
        </w:rPr>
        <w:t xml:space="preserve">; and </w:t>
      </w:r>
    </w:p>
    <w:p w14:paraId="5B0C1E41" w14:textId="5DA86549" w:rsidR="00690536" w:rsidRPr="00B57A1A" w:rsidRDefault="00690536" w:rsidP="00541704">
      <w:pPr>
        <w:pStyle w:val="ListParagraph"/>
        <w:numPr>
          <w:ilvl w:val="0"/>
          <w:numId w:val="32"/>
        </w:numPr>
        <w:spacing w:after="0"/>
        <w:rPr>
          <w:rFonts w:ascii="Helvetica" w:hAnsi="Helvetica"/>
          <w:sz w:val="24"/>
          <w:szCs w:val="24"/>
        </w:rPr>
      </w:pPr>
      <w:r w:rsidRPr="00B57A1A">
        <w:rPr>
          <w:rFonts w:ascii="Helvetica" w:hAnsi="Helvetica"/>
          <w:sz w:val="24"/>
          <w:szCs w:val="24"/>
        </w:rPr>
        <w:t>choice regarding services and who provides them</w:t>
      </w:r>
      <w:r w:rsidR="000D4881" w:rsidRPr="00B57A1A">
        <w:rPr>
          <w:rFonts w:ascii="Helvetica" w:hAnsi="Helvetica"/>
          <w:sz w:val="24"/>
          <w:szCs w:val="24"/>
        </w:rPr>
        <w:t xml:space="preserve"> are facilitated.</w:t>
      </w:r>
      <w:r w:rsidRPr="00B57A1A">
        <w:rPr>
          <w:rFonts w:ascii="Helvetica" w:hAnsi="Helvetica"/>
          <w:sz w:val="24"/>
          <w:szCs w:val="24"/>
        </w:rPr>
        <w:t xml:space="preserve"> </w:t>
      </w:r>
    </w:p>
    <w:p w14:paraId="31351380" w14:textId="77777777" w:rsidR="00A1633C" w:rsidRPr="006B028B" w:rsidRDefault="00A1633C" w:rsidP="003B303C">
      <w:pPr>
        <w:spacing w:after="0"/>
        <w:ind w:left="720"/>
        <w:rPr>
          <w:rFonts w:ascii="Helvetica" w:hAnsi="Helvetica"/>
          <w:sz w:val="24"/>
          <w:szCs w:val="24"/>
        </w:rPr>
      </w:pPr>
    </w:p>
    <w:p w14:paraId="65FEE9D3" w14:textId="77777777" w:rsidR="00931937" w:rsidRPr="006B028B" w:rsidRDefault="00E91D35" w:rsidP="003B303C">
      <w:pPr>
        <w:rPr>
          <w:rFonts w:ascii="Helvetica" w:hAnsi="Helvetica"/>
          <w:sz w:val="24"/>
          <w:szCs w:val="24"/>
        </w:rPr>
      </w:pPr>
      <w:r w:rsidRPr="006B028B">
        <w:rPr>
          <w:rFonts w:ascii="Helvetica" w:hAnsi="Helvetica"/>
          <w:sz w:val="24"/>
          <w:szCs w:val="24"/>
        </w:rPr>
        <w:t xml:space="preserve">The </w:t>
      </w:r>
      <w:r w:rsidR="00A1633C" w:rsidRPr="006B028B">
        <w:rPr>
          <w:rFonts w:ascii="Helvetica" w:hAnsi="Helvetica"/>
          <w:sz w:val="24"/>
          <w:szCs w:val="24"/>
        </w:rPr>
        <w:t xml:space="preserve">HCBS </w:t>
      </w:r>
      <w:r w:rsidR="00A27430" w:rsidRPr="006B028B">
        <w:rPr>
          <w:rFonts w:ascii="Helvetica" w:hAnsi="Helvetica"/>
          <w:sz w:val="24"/>
          <w:szCs w:val="24"/>
        </w:rPr>
        <w:t xml:space="preserve">Settings </w:t>
      </w:r>
      <w:r w:rsidR="006E6C87" w:rsidRPr="006B028B">
        <w:rPr>
          <w:rFonts w:ascii="Helvetica" w:hAnsi="Helvetica"/>
          <w:sz w:val="24"/>
          <w:szCs w:val="24"/>
        </w:rPr>
        <w:t>Rule includes</w:t>
      </w:r>
      <w:r w:rsidR="00690536" w:rsidRPr="006B028B">
        <w:rPr>
          <w:rFonts w:ascii="Helvetica" w:hAnsi="Helvetica"/>
          <w:sz w:val="24"/>
          <w:szCs w:val="24"/>
        </w:rPr>
        <w:t xml:space="preserve"> additional requirements for provider-owned or controlled home and community-based residential settings. </w:t>
      </w:r>
    </w:p>
    <w:p w14:paraId="7AF17D73" w14:textId="731E21AD" w:rsidR="00690536" w:rsidRPr="006B028B" w:rsidRDefault="00690536" w:rsidP="003B303C">
      <w:pPr>
        <w:spacing w:after="0"/>
        <w:rPr>
          <w:rFonts w:ascii="Helvetica" w:hAnsi="Helvetica"/>
          <w:sz w:val="24"/>
          <w:szCs w:val="24"/>
        </w:rPr>
      </w:pPr>
      <w:r w:rsidRPr="006B028B">
        <w:rPr>
          <w:rFonts w:ascii="Helvetica" w:hAnsi="Helvetica"/>
          <w:sz w:val="24"/>
          <w:szCs w:val="24"/>
        </w:rPr>
        <w:t xml:space="preserve">These requirements include: </w:t>
      </w:r>
    </w:p>
    <w:p w14:paraId="1D669CD1" w14:textId="58DD22D5" w:rsidR="00690536" w:rsidRPr="006B028B" w:rsidRDefault="000D4881" w:rsidP="00541704">
      <w:pPr>
        <w:pStyle w:val="ListParagraph"/>
        <w:numPr>
          <w:ilvl w:val="0"/>
          <w:numId w:val="28"/>
        </w:numPr>
        <w:spacing w:after="0"/>
        <w:rPr>
          <w:rFonts w:ascii="Helvetica" w:hAnsi="Helvetica"/>
          <w:sz w:val="24"/>
          <w:szCs w:val="24"/>
        </w:rPr>
      </w:pPr>
      <w:r w:rsidRPr="006B028B">
        <w:rPr>
          <w:rFonts w:ascii="Helvetica" w:hAnsi="Helvetica"/>
          <w:sz w:val="24"/>
          <w:szCs w:val="24"/>
        </w:rPr>
        <w:t>t</w:t>
      </w:r>
      <w:r w:rsidR="00690536" w:rsidRPr="006B028B">
        <w:rPr>
          <w:rFonts w:ascii="Helvetica" w:hAnsi="Helvetica"/>
          <w:sz w:val="24"/>
          <w:szCs w:val="24"/>
        </w:rPr>
        <w:t xml:space="preserve">he individual has a lease or other legally enforceable agreement providing similar </w:t>
      </w:r>
      <w:proofErr w:type="gramStart"/>
      <w:r w:rsidR="00690536" w:rsidRPr="006B028B">
        <w:rPr>
          <w:rFonts w:ascii="Helvetica" w:hAnsi="Helvetica"/>
          <w:sz w:val="24"/>
          <w:szCs w:val="24"/>
        </w:rPr>
        <w:t>protections;</w:t>
      </w:r>
      <w:proofErr w:type="gramEnd"/>
      <w:r w:rsidR="00690536" w:rsidRPr="006B028B">
        <w:rPr>
          <w:rFonts w:ascii="Helvetica" w:hAnsi="Helvetica"/>
          <w:sz w:val="24"/>
          <w:szCs w:val="24"/>
        </w:rPr>
        <w:t xml:space="preserve"> </w:t>
      </w:r>
    </w:p>
    <w:p w14:paraId="049AB11B" w14:textId="22006C51" w:rsidR="00690536" w:rsidRPr="006B028B" w:rsidRDefault="000D4881" w:rsidP="00541704">
      <w:pPr>
        <w:pStyle w:val="ListParagraph"/>
        <w:numPr>
          <w:ilvl w:val="0"/>
          <w:numId w:val="28"/>
        </w:numPr>
        <w:spacing w:after="0"/>
        <w:rPr>
          <w:rFonts w:ascii="Helvetica" w:hAnsi="Helvetica"/>
          <w:sz w:val="24"/>
          <w:szCs w:val="24"/>
        </w:rPr>
      </w:pPr>
      <w:proofErr w:type="gramStart"/>
      <w:r w:rsidRPr="006B028B">
        <w:rPr>
          <w:rFonts w:ascii="Helvetica" w:hAnsi="Helvetica"/>
          <w:sz w:val="24"/>
          <w:szCs w:val="24"/>
        </w:rPr>
        <w:t>t</w:t>
      </w:r>
      <w:r w:rsidR="00690536" w:rsidRPr="006B028B">
        <w:rPr>
          <w:rFonts w:ascii="Helvetica" w:hAnsi="Helvetica"/>
          <w:sz w:val="24"/>
          <w:szCs w:val="24"/>
        </w:rPr>
        <w:t>he</w:t>
      </w:r>
      <w:proofErr w:type="gramEnd"/>
      <w:r w:rsidR="00690536" w:rsidRPr="006B028B">
        <w:rPr>
          <w:rFonts w:ascii="Helvetica" w:hAnsi="Helvetica"/>
          <w:sz w:val="24"/>
          <w:szCs w:val="24"/>
        </w:rPr>
        <w:t xml:space="preserve"> individual has privacy in their unit including lockable doors, choice of roommates</w:t>
      </w:r>
      <w:r w:rsidR="0008552F">
        <w:rPr>
          <w:rFonts w:ascii="Helvetica" w:hAnsi="Helvetica"/>
          <w:sz w:val="24"/>
          <w:szCs w:val="24"/>
        </w:rPr>
        <w:t>,</w:t>
      </w:r>
      <w:r w:rsidR="00690536" w:rsidRPr="006B028B">
        <w:rPr>
          <w:rFonts w:ascii="Helvetica" w:hAnsi="Helvetica"/>
          <w:sz w:val="24"/>
          <w:szCs w:val="24"/>
        </w:rPr>
        <w:t xml:space="preserve"> and freedom to furnish or decorate the </w:t>
      </w:r>
      <w:proofErr w:type="gramStart"/>
      <w:r w:rsidR="00690536" w:rsidRPr="006B028B">
        <w:rPr>
          <w:rFonts w:ascii="Helvetica" w:hAnsi="Helvetica"/>
          <w:sz w:val="24"/>
          <w:szCs w:val="24"/>
        </w:rPr>
        <w:t>unit;</w:t>
      </w:r>
      <w:proofErr w:type="gramEnd"/>
      <w:r w:rsidR="00690536" w:rsidRPr="006B028B">
        <w:rPr>
          <w:rFonts w:ascii="Helvetica" w:hAnsi="Helvetica"/>
          <w:sz w:val="24"/>
          <w:szCs w:val="24"/>
        </w:rPr>
        <w:t xml:space="preserve"> </w:t>
      </w:r>
    </w:p>
    <w:p w14:paraId="3D890E9C" w14:textId="75FFE23C" w:rsidR="00690536" w:rsidRPr="006B028B" w:rsidRDefault="000D4881" w:rsidP="00541704">
      <w:pPr>
        <w:pStyle w:val="ListParagraph"/>
        <w:numPr>
          <w:ilvl w:val="0"/>
          <w:numId w:val="28"/>
        </w:numPr>
        <w:spacing w:after="0"/>
        <w:rPr>
          <w:rFonts w:ascii="Helvetica" w:hAnsi="Helvetica"/>
          <w:sz w:val="24"/>
          <w:szCs w:val="24"/>
        </w:rPr>
      </w:pPr>
      <w:r w:rsidRPr="006B028B">
        <w:rPr>
          <w:rFonts w:ascii="Helvetica" w:hAnsi="Helvetica"/>
          <w:sz w:val="24"/>
          <w:szCs w:val="24"/>
        </w:rPr>
        <w:t>t</w:t>
      </w:r>
      <w:r w:rsidR="00690536" w:rsidRPr="006B028B">
        <w:rPr>
          <w:rFonts w:ascii="Helvetica" w:hAnsi="Helvetica"/>
          <w:sz w:val="24"/>
          <w:szCs w:val="24"/>
        </w:rPr>
        <w:t xml:space="preserve">he individual controls his/her own schedule including access to food at any </w:t>
      </w:r>
      <w:proofErr w:type="gramStart"/>
      <w:r w:rsidR="00690536" w:rsidRPr="006B028B">
        <w:rPr>
          <w:rFonts w:ascii="Helvetica" w:hAnsi="Helvetica"/>
          <w:sz w:val="24"/>
          <w:szCs w:val="24"/>
        </w:rPr>
        <w:t>time;</w:t>
      </w:r>
      <w:proofErr w:type="gramEnd"/>
      <w:r w:rsidR="00690536" w:rsidRPr="006B028B">
        <w:rPr>
          <w:rFonts w:ascii="Helvetica" w:hAnsi="Helvetica"/>
          <w:sz w:val="24"/>
          <w:szCs w:val="24"/>
        </w:rPr>
        <w:t xml:space="preserve"> </w:t>
      </w:r>
    </w:p>
    <w:p w14:paraId="4E023A2F" w14:textId="62B1930E" w:rsidR="00690536" w:rsidRPr="006B028B" w:rsidRDefault="000D4881" w:rsidP="00541704">
      <w:pPr>
        <w:pStyle w:val="ListParagraph"/>
        <w:numPr>
          <w:ilvl w:val="0"/>
          <w:numId w:val="28"/>
        </w:numPr>
        <w:spacing w:after="0"/>
        <w:rPr>
          <w:rFonts w:ascii="Helvetica" w:hAnsi="Helvetica"/>
          <w:sz w:val="24"/>
          <w:szCs w:val="24"/>
        </w:rPr>
      </w:pPr>
      <w:r w:rsidRPr="006B028B">
        <w:rPr>
          <w:rFonts w:ascii="Helvetica" w:hAnsi="Helvetica"/>
          <w:sz w:val="24"/>
          <w:szCs w:val="24"/>
        </w:rPr>
        <w:t>t</w:t>
      </w:r>
      <w:r w:rsidR="00690536" w:rsidRPr="006B028B">
        <w:rPr>
          <w:rFonts w:ascii="Helvetica" w:hAnsi="Helvetica"/>
          <w:sz w:val="24"/>
          <w:szCs w:val="24"/>
        </w:rPr>
        <w:t xml:space="preserve">he individual can have visitors at any time; and </w:t>
      </w:r>
    </w:p>
    <w:p w14:paraId="66985357" w14:textId="70B36EC2" w:rsidR="00690536" w:rsidRPr="006B028B" w:rsidRDefault="000D4881" w:rsidP="00541704">
      <w:pPr>
        <w:pStyle w:val="ListParagraph"/>
        <w:numPr>
          <w:ilvl w:val="0"/>
          <w:numId w:val="28"/>
        </w:numPr>
        <w:spacing w:after="0"/>
        <w:rPr>
          <w:rFonts w:ascii="Helvetica" w:hAnsi="Helvetica"/>
          <w:sz w:val="24"/>
          <w:szCs w:val="24"/>
        </w:rPr>
      </w:pPr>
      <w:r w:rsidRPr="006B028B">
        <w:rPr>
          <w:rFonts w:ascii="Helvetica" w:hAnsi="Helvetica"/>
          <w:sz w:val="24"/>
          <w:szCs w:val="24"/>
        </w:rPr>
        <w:t>t</w:t>
      </w:r>
      <w:r w:rsidR="00690536" w:rsidRPr="006B028B">
        <w:rPr>
          <w:rFonts w:ascii="Helvetica" w:hAnsi="Helvetica"/>
          <w:sz w:val="24"/>
          <w:szCs w:val="24"/>
        </w:rPr>
        <w:t>he setting is physically accessible.</w:t>
      </w:r>
    </w:p>
    <w:p w14:paraId="6D0A4771" w14:textId="3E63B4C9" w:rsidR="000D4881" w:rsidRPr="006B028B" w:rsidRDefault="000D4881" w:rsidP="003B303C">
      <w:pPr>
        <w:spacing w:after="0"/>
        <w:rPr>
          <w:rFonts w:ascii="Helvetica" w:hAnsi="Helvetica"/>
          <w:i/>
          <w:iCs/>
          <w:color w:val="0070C0"/>
          <w:sz w:val="24"/>
          <w:szCs w:val="24"/>
        </w:rPr>
      </w:pPr>
    </w:p>
    <w:p w14:paraId="55EBCDDC" w14:textId="6E93537A" w:rsidR="00737738" w:rsidRPr="006B028B" w:rsidRDefault="00D37D3A" w:rsidP="003B303C">
      <w:pPr>
        <w:rPr>
          <w:rFonts w:ascii="Helvetica" w:hAnsi="Helvetica"/>
          <w:sz w:val="24"/>
          <w:szCs w:val="24"/>
        </w:rPr>
      </w:pPr>
      <w:r w:rsidRPr="006B028B">
        <w:rPr>
          <w:rFonts w:ascii="Helvetica" w:hAnsi="Helvetica"/>
          <w:sz w:val="24"/>
          <w:szCs w:val="24"/>
        </w:rPr>
        <w:t>The experiences and concerns</w:t>
      </w:r>
      <w:r w:rsidR="00A0174E" w:rsidRPr="006B028B">
        <w:rPr>
          <w:rFonts w:ascii="Helvetica" w:hAnsi="Helvetica"/>
          <w:sz w:val="24"/>
          <w:szCs w:val="24"/>
        </w:rPr>
        <w:t xml:space="preserve"> expressed</w:t>
      </w:r>
      <w:r w:rsidRPr="006B028B">
        <w:rPr>
          <w:rFonts w:ascii="Helvetica" w:hAnsi="Helvetica"/>
          <w:sz w:val="24"/>
          <w:szCs w:val="24"/>
        </w:rPr>
        <w:t xml:space="preserve"> by residents in RCCs could be similar or different than those living in nursing facilities.</w:t>
      </w:r>
      <w:r w:rsidR="0028252E">
        <w:rPr>
          <w:rFonts w:ascii="Helvetica" w:hAnsi="Helvetica"/>
          <w:sz w:val="24"/>
          <w:szCs w:val="24"/>
        </w:rPr>
        <w:t xml:space="preserve"> </w:t>
      </w:r>
      <w:r w:rsidR="00A0174E" w:rsidRPr="006B028B">
        <w:rPr>
          <w:rFonts w:ascii="Helvetica" w:hAnsi="Helvetica"/>
          <w:sz w:val="24"/>
          <w:szCs w:val="24"/>
        </w:rPr>
        <w:t>The concepts such as person-</w:t>
      </w:r>
      <w:r w:rsidR="00A0174E" w:rsidRPr="006B028B">
        <w:rPr>
          <w:rFonts w:ascii="Helvetica" w:hAnsi="Helvetica"/>
          <w:sz w:val="24"/>
          <w:szCs w:val="24"/>
        </w:rPr>
        <w:lastRenderedPageBreak/>
        <w:t>directedness, self-determination, empowerment, and proper assessment</w:t>
      </w:r>
      <w:r w:rsidR="009E7AA0" w:rsidRPr="006B028B">
        <w:rPr>
          <w:rFonts w:ascii="Helvetica" w:hAnsi="Helvetica"/>
          <w:sz w:val="24"/>
          <w:szCs w:val="24"/>
        </w:rPr>
        <w:t xml:space="preserve">s and care </w:t>
      </w:r>
      <w:r w:rsidR="003E58A4">
        <w:rPr>
          <w:rFonts w:ascii="Helvetica" w:hAnsi="Helvetica"/>
          <w:sz w:val="24"/>
          <w:szCs w:val="24"/>
        </w:rPr>
        <w:t xml:space="preserve">or service </w:t>
      </w:r>
      <w:r w:rsidR="009E7AA0" w:rsidRPr="006B028B">
        <w:rPr>
          <w:rFonts w:ascii="Helvetica" w:hAnsi="Helvetica"/>
          <w:sz w:val="24"/>
          <w:szCs w:val="24"/>
        </w:rPr>
        <w:t>planning</w:t>
      </w:r>
      <w:r w:rsidR="00A0174E" w:rsidRPr="006B028B">
        <w:rPr>
          <w:rFonts w:ascii="Helvetica" w:hAnsi="Helvetica"/>
          <w:sz w:val="24"/>
          <w:szCs w:val="24"/>
        </w:rPr>
        <w:t xml:space="preserve"> discussed in this </w:t>
      </w:r>
      <w:r w:rsidR="00DA0D24" w:rsidRPr="006B028B">
        <w:rPr>
          <w:rFonts w:ascii="Helvetica" w:hAnsi="Helvetica"/>
          <w:sz w:val="24"/>
          <w:szCs w:val="24"/>
        </w:rPr>
        <w:t>training</w:t>
      </w:r>
      <w:r w:rsidR="00A0174E" w:rsidRPr="006B028B">
        <w:rPr>
          <w:rFonts w:ascii="Helvetica" w:hAnsi="Helvetica"/>
          <w:sz w:val="24"/>
          <w:szCs w:val="24"/>
        </w:rPr>
        <w:t xml:space="preserve"> apply to residents in all settings.</w:t>
      </w:r>
      <w:r w:rsidR="0028252E">
        <w:rPr>
          <w:rFonts w:ascii="Helvetica" w:hAnsi="Helvetica"/>
          <w:sz w:val="24"/>
          <w:szCs w:val="24"/>
        </w:rPr>
        <w:t xml:space="preserve"> </w:t>
      </w:r>
      <w:r w:rsidR="00815BF4" w:rsidRPr="006B028B">
        <w:rPr>
          <w:rFonts w:ascii="Helvetica" w:hAnsi="Helvetica"/>
          <w:sz w:val="24"/>
          <w:szCs w:val="24"/>
        </w:rPr>
        <w:t xml:space="preserve">Despite differences in laws and regulations, most of the advocacy examples </w:t>
      </w:r>
      <w:r w:rsidR="000F4FC7" w:rsidRPr="006B028B">
        <w:rPr>
          <w:rFonts w:ascii="Helvetica" w:hAnsi="Helvetica"/>
          <w:sz w:val="24"/>
          <w:szCs w:val="24"/>
        </w:rPr>
        <w:t xml:space="preserve">discussed in the previous section apply </w:t>
      </w:r>
      <w:r w:rsidR="0081598E" w:rsidRPr="006B028B">
        <w:rPr>
          <w:rFonts w:ascii="Helvetica" w:hAnsi="Helvetica"/>
          <w:sz w:val="24"/>
          <w:szCs w:val="24"/>
        </w:rPr>
        <w:t xml:space="preserve">to residents living in residential care communities. </w:t>
      </w:r>
      <w:r w:rsidRPr="006B028B">
        <w:rPr>
          <w:rFonts w:ascii="Helvetica" w:hAnsi="Helvetica"/>
          <w:sz w:val="24"/>
          <w:szCs w:val="24"/>
        </w:rPr>
        <w:t xml:space="preserve">Regardless of the </w:t>
      </w:r>
      <w:r w:rsidR="00A0174E" w:rsidRPr="006B028B">
        <w:rPr>
          <w:rFonts w:ascii="Helvetica" w:hAnsi="Helvetica"/>
          <w:sz w:val="24"/>
          <w:szCs w:val="24"/>
        </w:rPr>
        <w:t>facility type</w:t>
      </w:r>
      <w:r w:rsidRPr="006B028B">
        <w:rPr>
          <w:rFonts w:ascii="Helvetica" w:hAnsi="Helvetica"/>
          <w:sz w:val="24"/>
          <w:szCs w:val="24"/>
        </w:rPr>
        <w:t>, the role</w:t>
      </w:r>
      <w:r w:rsidR="00A0174E" w:rsidRPr="006B028B">
        <w:rPr>
          <w:rFonts w:ascii="Helvetica" w:hAnsi="Helvetica"/>
          <w:sz w:val="24"/>
          <w:szCs w:val="24"/>
        </w:rPr>
        <w:t xml:space="preserve"> </w:t>
      </w:r>
      <w:r w:rsidRPr="006B028B">
        <w:rPr>
          <w:rFonts w:ascii="Helvetica" w:hAnsi="Helvetica"/>
          <w:sz w:val="24"/>
          <w:szCs w:val="24"/>
        </w:rPr>
        <w:t xml:space="preserve">of the </w:t>
      </w:r>
      <w:r w:rsidR="009E7AA0" w:rsidRPr="006B028B">
        <w:rPr>
          <w:rFonts w:ascii="Helvetica" w:hAnsi="Helvetica"/>
          <w:sz w:val="24"/>
          <w:szCs w:val="24"/>
        </w:rPr>
        <w:t>Ombudsman program</w:t>
      </w:r>
      <w:r w:rsidRPr="006B028B">
        <w:rPr>
          <w:rFonts w:ascii="Helvetica" w:hAnsi="Helvetica"/>
          <w:sz w:val="24"/>
          <w:szCs w:val="24"/>
        </w:rPr>
        <w:t xml:space="preserve"> does not change</w:t>
      </w:r>
      <w:r w:rsidR="00A0174E" w:rsidRPr="006B028B">
        <w:rPr>
          <w:rFonts w:ascii="Helvetica" w:hAnsi="Helvetica"/>
          <w:sz w:val="24"/>
          <w:szCs w:val="24"/>
        </w:rPr>
        <w:t>.</w:t>
      </w:r>
    </w:p>
    <w:bookmarkEnd w:id="127"/>
    <w:p w14:paraId="711C81E0" w14:textId="036CEF31" w:rsidR="0095523F" w:rsidRPr="006B028B" w:rsidRDefault="00C52F31" w:rsidP="003B303C">
      <w:pPr>
        <w:rPr>
          <w:rFonts w:ascii="Helvetica" w:hAnsi="Helvetica"/>
          <w:sz w:val="24"/>
          <w:szCs w:val="24"/>
        </w:rPr>
      </w:pPr>
      <w:r w:rsidRPr="004F7EB4">
        <w:rPr>
          <w:rFonts w:ascii="Helvetica" w:eastAsia="Arial Unicode MS" w:hAnsi="Helvetica" w:cs="Helvetica"/>
          <w:noProof/>
          <w:color w:val="0070C0"/>
          <w:sz w:val="24"/>
          <w:szCs w:val="24"/>
        </w:rPr>
        <w:drawing>
          <wp:anchor distT="0" distB="0" distL="114300" distR="114300" simplePos="0" relativeHeight="251683840" behindDoc="1" locked="0" layoutInCell="1" allowOverlap="1" wp14:anchorId="0520D657" wp14:editId="56575BB7">
            <wp:simplePos x="0" y="0"/>
            <wp:positionH relativeFrom="margin">
              <wp:align>left</wp:align>
            </wp:positionH>
            <wp:positionV relativeFrom="paragraph">
              <wp:posOffset>6350</wp:posOffset>
            </wp:positionV>
            <wp:extent cx="323850" cy="323850"/>
            <wp:effectExtent l="0" t="0" r="0" b="0"/>
            <wp:wrapTight wrapText="bothSides">
              <wp:wrapPolygon edited="0">
                <wp:start x="1271" y="1271"/>
                <wp:lineTo x="0" y="6353"/>
                <wp:lineTo x="0" y="19059"/>
                <wp:lineTo x="20329" y="19059"/>
                <wp:lineTo x="20329" y="10165"/>
                <wp:lineTo x="16518" y="1271"/>
                <wp:lineTo x="1271" y="1271"/>
              </wp:wrapPolygon>
            </wp:wrapTight>
            <wp:docPr id="22" name="Graphic 22"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Video camera with solid fill"/>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323850" cy="323850"/>
                    </a:xfrm>
                    <a:prstGeom prst="rect">
                      <a:avLst/>
                    </a:prstGeom>
                  </pic:spPr>
                </pic:pic>
              </a:graphicData>
            </a:graphic>
          </wp:anchor>
        </w:drawing>
      </w:r>
      <w:r w:rsidR="00535350" w:rsidRPr="006B028B">
        <w:rPr>
          <w:rFonts w:ascii="Helvetica" w:hAnsi="Helvetica"/>
          <w:sz w:val="24"/>
          <w:szCs w:val="24"/>
        </w:rPr>
        <w:t xml:space="preserve">The following video: </w:t>
      </w:r>
      <w:hyperlink r:id="rId33" w:history="1">
        <w:r w:rsidR="00535350" w:rsidRPr="006B028B">
          <w:rPr>
            <w:rStyle w:val="Hyperlink"/>
            <w:rFonts w:ascii="Helvetica" w:hAnsi="Helvetica"/>
            <w:sz w:val="24"/>
            <w:szCs w:val="24"/>
          </w:rPr>
          <w:t>The Thin Edge of Dignity</w:t>
        </w:r>
      </w:hyperlink>
      <w:r w:rsidR="0098011E" w:rsidRPr="006B028B">
        <w:rPr>
          <w:rFonts w:ascii="Helvetica" w:hAnsi="Helvetica"/>
          <w:sz w:val="24"/>
          <w:szCs w:val="24"/>
        </w:rPr>
        <w:t>,</w:t>
      </w:r>
      <w:r w:rsidR="004D062D" w:rsidRPr="006B028B">
        <w:rPr>
          <w:rStyle w:val="FootnoteReference"/>
          <w:rFonts w:ascii="Helvetica" w:hAnsi="Helvetica"/>
          <w:sz w:val="24"/>
          <w:szCs w:val="24"/>
        </w:rPr>
        <w:footnoteReference w:id="41"/>
      </w:r>
      <w:r w:rsidR="00535350" w:rsidRPr="006B028B">
        <w:rPr>
          <w:rFonts w:ascii="Helvetica" w:hAnsi="Helvetica"/>
          <w:sz w:val="24"/>
          <w:szCs w:val="24"/>
        </w:rPr>
        <w:t xml:space="preserve"> </w:t>
      </w:r>
      <w:r w:rsidR="0098011E" w:rsidRPr="006B028B">
        <w:rPr>
          <w:rFonts w:ascii="Helvetica" w:hAnsi="Helvetica"/>
          <w:sz w:val="24"/>
          <w:szCs w:val="24"/>
        </w:rPr>
        <w:t>is about</w:t>
      </w:r>
      <w:r w:rsidR="00535350" w:rsidRPr="006B028B">
        <w:rPr>
          <w:rFonts w:ascii="Helvetica" w:hAnsi="Helvetica"/>
          <w:sz w:val="24"/>
          <w:szCs w:val="24"/>
        </w:rPr>
        <w:t xml:space="preserve"> Dick Weinman, retired professor of broadcast communications at Oregon State University, author</w:t>
      </w:r>
      <w:r w:rsidR="0008552F">
        <w:rPr>
          <w:rFonts w:ascii="Helvetica" w:hAnsi="Helvetica"/>
          <w:sz w:val="24"/>
          <w:szCs w:val="24"/>
        </w:rPr>
        <w:t>,</w:t>
      </w:r>
      <w:r w:rsidR="00535350" w:rsidRPr="006B028B">
        <w:rPr>
          <w:rFonts w:ascii="Helvetica" w:hAnsi="Helvetica"/>
          <w:sz w:val="24"/>
          <w:szCs w:val="24"/>
        </w:rPr>
        <w:t xml:space="preserve"> and former radio personality</w:t>
      </w:r>
      <w:r w:rsidR="0008552F">
        <w:rPr>
          <w:rFonts w:ascii="Helvetica" w:hAnsi="Helvetica"/>
          <w:sz w:val="24"/>
          <w:szCs w:val="24"/>
        </w:rPr>
        <w:t>. Dick</w:t>
      </w:r>
      <w:r w:rsidR="00535350" w:rsidRPr="006B028B">
        <w:rPr>
          <w:rFonts w:ascii="Helvetica" w:hAnsi="Helvetica"/>
          <w:sz w:val="24"/>
          <w:szCs w:val="24"/>
        </w:rPr>
        <w:t xml:space="preserve"> delivers a moving presentation about his experience in an assisted living facility. </w:t>
      </w:r>
    </w:p>
    <w:p w14:paraId="4FD74CD2" w14:textId="51207B77" w:rsidR="00535350" w:rsidRPr="006B028B" w:rsidRDefault="00535350" w:rsidP="003B303C">
      <w:pPr>
        <w:rPr>
          <w:rFonts w:ascii="Helvetica" w:hAnsi="Helvetica"/>
          <w:sz w:val="24"/>
          <w:szCs w:val="24"/>
        </w:rPr>
      </w:pPr>
      <w:r w:rsidRPr="006B028B">
        <w:rPr>
          <w:rFonts w:ascii="Helvetica" w:hAnsi="Helvetica"/>
          <w:sz w:val="24"/>
          <w:szCs w:val="24"/>
        </w:rPr>
        <w:t>When viewing this video, think about what types of person-centered practices might be put into place to better accommodate older adults and people with disabilities.</w:t>
      </w:r>
    </w:p>
    <w:p w14:paraId="78908130" w14:textId="112EF2B0" w:rsidR="00535350" w:rsidRPr="006B028B" w:rsidRDefault="00535350" w:rsidP="003B303C">
      <w:pPr>
        <w:rPr>
          <w:rFonts w:ascii="Helvetica" w:hAnsi="Helvetica"/>
          <w:sz w:val="24"/>
          <w:szCs w:val="24"/>
        </w:rPr>
      </w:pPr>
      <w:r w:rsidRPr="006B028B">
        <w:rPr>
          <w:rFonts w:ascii="Helvetica" w:hAnsi="Helvetica"/>
          <w:sz w:val="24"/>
          <w:szCs w:val="24"/>
        </w:rPr>
        <w:t xml:space="preserve">Discussion </w:t>
      </w:r>
      <w:r w:rsidR="004D062D" w:rsidRPr="006B028B">
        <w:rPr>
          <w:rFonts w:ascii="Helvetica" w:hAnsi="Helvetica"/>
          <w:sz w:val="24"/>
          <w:szCs w:val="24"/>
        </w:rPr>
        <w:t>q</w:t>
      </w:r>
      <w:r w:rsidRPr="006B028B">
        <w:rPr>
          <w:rFonts w:ascii="Helvetica" w:hAnsi="Helvetica"/>
          <w:sz w:val="24"/>
          <w:szCs w:val="24"/>
        </w:rPr>
        <w:t>uestions:</w:t>
      </w:r>
    </w:p>
    <w:p w14:paraId="019BC2BF" w14:textId="48741DAE" w:rsidR="00535350" w:rsidRPr="006B028B" w:rsidRDefault="00535350" w:rsidP="00541704">
      <w:pPr>
        <w:pStyle w:val="ListParagraph"/>
        <w:numPr>
          <w:ilvl w:val="3"/>
          <w:numId w:val="25"/>
        </w:numPr>
        <w:ind w:left="720" w:hanging="720"/>
        <w:rPr>
          <w:rFonts w:ascii="Helvetica" w:hAnsi="Helvetica"/>
          <w:sz w:val="24"/>
          <w:szCs w:val="24"/>
        </w:rPr>
      </w:pPr>
      <w:r w:rsidRPr="006B028B">
        <w:rPr>
          <w:rFonts w:ascii="Helvetica" w:hAnsi="Helvetica"/>
          <w:sz w:val="24"/>
          <w:szCs w:val="24"/>
        </w:rPr>
        <w:t xml:space="preserve">What is your biggest </w:t>
      </w:r>
      <w:proofErr w:type="gramStart"/>
      <w:r w:rsidRPr="006B028B">
        <w:rPr>
          <w:rFonts w:ascii="Helvetica" w:hAnsi="Helvetica"/>
          <w:sz w:val="24"/>
          <w:szCs w:val="24"/>
        </w:rPr>
        <w:t>take-away</w:t>
      </w:r>
      <w:proofErr w:type="gramEnd"/>
      <w:r w:rsidRPr="006B028B">
        <w:rPr>
          <w:rFonts w:ascii="Helvetica" w:hAnsi="Helvetica"/>
          <w:sz w:val="24"/>
          <w:szCs w:val="24"/>
        </w:rPr>
        <w:t xml:space="preserve"> from the video?</w:t>
      </w:r>
    </w:p>
    <w:p w14:paraId="5CEF9EC1" w14:textId="77777777" w:rsidR="000156C2" w:rsidRPr="006B028B" w:rsidRDefault="000156C2" w:rsidP="003B303C">
      <w:pPr>
        <w:pStyle w:val="ListParagraph"/>
        <w:rPr>
          <w:rFonts w:ascii="Helvetica" w:hAnsi="Helvetica"/>
          <w:sz w:val="24"/>
          <w:szCs w:val="24"/>
        </w:rPr>
      </w:pPr>
    </w:p>
    <w:p w14:paraId="2C126A68" w14:textId="6937E08C" w:rsidR="00535350" w:rsidRPr="006B028B" w:rsidRDefault="006E44B6" w:rsidP="00541704">
      <w:pPr>
        <w:pStyle w:val="ListParagraph"/>
        <w:numPr>
          <w:ilvl w:val="3"/>
          <w:numId w:val="25"/>
        </w:numPr>
        <w:ind w:left="720" w:hanging="720"/>
        <w:rPr>
          <w:rFonts w:ascii="Helvetica" w:hAnsi="Helvetica"/>
          <w:sz w:val="24"/>
          <w:szCs w:val="24"/>
        </w:rPr>
      </w:pPr>
      <w:r w:rsidRPr="006B028B">
        <w:rPr>
          <w:rFonts w:ascii="Helvetica" w:hAnsi="Helvetica"/>
          <w:sz w:val="24"/>
          <w:szCs w:val="24"/>
        </w:rPr>
        <w:t>When admitted, Dick became #108, which is his room number</w:t>
      </w:r>
      <w:r w:rsidR="0008552F">
        <w:rPr>
          <w:rFonts w:ascii="Helvetica" w:hAnsi="Helvetica"/>
          <w:sz w:val="24"/>
          <w:szCs w:val="24"/>
        </w:rPr>
        <w:t xml:space="preserve"> -</w:t>
      </w:r>
      <w:r w:rsidR="0008552F" w:rsidRPr="006B028B">
        <w:rPr>
          <w:rFonts w:ascii="Helvetica" w:hAnsi="Helvetica"/>
          <w:sz w:val="24"/>
          <w:szCs w:val="24"/>
        </w:rPr>
        <w:t xml:space="preserve"> </w:t>
      </w:r>
      <w:r w:rsidRPr="006B028B">
        <w:rPr>
          <w:rFonts w:ascii="Helvetica" w:hAnsi="Helvetica"/>
          <w:sz w:val="24"/>
          <w:szCs w:val="24"/>
        </w:rPr>
        <w:t xml:space="preserve">this is how staff refer to him. Further, </w:t>
      </w:r>
      <w:r w:rsidR="003E565F" w:rsidRPr="006B028B">
        <w:rPr>
          <w:rFonts w:ascii="Helvetica" w:hAnsi="Helvetica"/>
          <w:sz w:val="24"/>
          <w:szCs w:val="24"/>
        </w:rPr>
        <w:t>staff</w:t>
      </w:r>
      <w:r w:rsidRPr="006B028B">
        <w:rPr>
          <w:rFonts w:ascii="Helvetica" w:hAnsi="Helvetica"/>
          <w:sz w:val="24"/>
          <w:szCs w:val="24"/>
        </w:rPr>
        <w:t xml:space="preserve"> call him Richard as opposed to his preference to be called Dick.</w:t>
      </w:r>
      <w:r w:rsidR="0028252E">
        <w:rPr>
          <w:rFonts w:ascii="Helvetica" w:hAnsi="Helvetica"/>
          <w:sz w:val="24"/>
          <w:szCs w:val="24"/>
        </w:rPr>
        <w:t xml:space="preserve"> </w:t>
      </w:r>
      <w:r w:rsidR="001E1B21" w:rsidRPr="006B028B">
        <w:rPr>
          <w:rFonts w:ascii="Helvetica" w:hAnsi="Helvetica"/>
          <w:sz w:val="24"/>
          <w:szCs w:val="24"/>
        </w:rPr>
        <w:t>How do you think it feels not being called by your preferred name,</w:t>
      </w:r>
      <w:r w:rsidR="0008552F">
        <w:rPr>
          <w:rFonts w:ascii="Helvetica" w:hAnsi="Helvetica"/>
          <w:sz w:val="24"/>
          <w:szCs w:val="24"/>
        </w:rPr>
        <w:t xml:space="preserve"> and </w:t>
      </w:r>
      <w:r w:rsidR="00831804">
        <w:rPr>
          <w:rFonts w:ascii="Helvetica" w:hAnsi="Helvetica"/>
          <w:sz w:val="24"/>
          <w:szCs w:val="24"/>
        </w:rPr>
        <w:t xml:space="preserve">instead </w:t>
      </w:r>
      <w:r w:rsidR="0008552F">
        <w:rPr>
          <w:rFonts w:ascii="Helvetica" w:hAnsi="Helvetica"/>
          <w:sz w:val="24"/>
          <w:szCs w:val="24"/>
        </w:rPr>
        <w:t xml:space="preserve">to be referred to </w:t>
      </w:r>
      <w:r w:rsidR="001E1B21" w:rsidRPr="006B028B">
        <w:rPr>
          <w:rFonts w:ascii="Helvetica" w:hAnsi="Helvetica"/>
          <w:sz w:val="24"/>
          <w:szCs w:val="24"/>
        </w:rPr>
        <w:t>by your room number?</w:t>
      </w:r>
    </w:p>
    <w:p w14:paraId="1FB8973B" w14:textId="77777777" w:rsidR="00151523" w:rsidRPr="006B028B" w:rsidRDefault="00151523" w:rsidP="003B303C">
      <w:pPr>
        <w:pStyle w:val="ListParagraph"/>
        <w:rPr>
          <w:rFonts w:ascii="Helvetica" w:hAnsi="Helvetica"/>
          <w:sz w:val="24"/>
          <w:szCs w:val="24"/>
        </w:rPr>
      </w:pPr>
    </w:p>
    <w:p w14:paraId="1F46A210" w14:textId="79B2827D" w:rsidR="00931937" w:rsidRDefault="001E1B21" w:rsidP="00541704">
      <w:pPr>
        <w:pStyle w:val="ListParagraph"/>
        <w:numPr>
          <w:ilvl w:val="3"/>
          <w:numId w:val="25"/>
        </w:numPr>
        <w:spacing w:after="0"/>
        <w:ind w:left="720" w:hanging="720"/>
        <w:rPr>
          <w:rFonts w:ascii="Helvetica" w:hAnsi="Helvetica"/>
          <w:sz w:val="24"/>
          <w:szCs w:val="24"/>
        </w:rPr>
      </w:pPr>
      <w:r w:rsidRPr="006B028B">
        <w:rPr>
          <w:rFonts w:ascii="Helvetica" w:hAnsi="Helvetica"/>
          <w:sz w:val="24"/>
          <w:szCs w:val="24"/>
        </w:rPr>
        <w:t>Dick talked about showering and how it makes one feel vulnerable and uncomfortable.</w:t>
      </w:r>
      <w:r w:rsidR="0028252E">
        <w:rPr>
          <w:rFonts w:ascii="Helvetica" w:hAnsi="Helvetica"/>
          <w:sz w:val="24"/>
          <w:szCs w:val="24"/>
        </w:rPr>
        <w:t xml:space="preserve"> </w:t>
      </w:r>
      <w:r w:rsidRPr="006B028B">
        <w:rPr>
          <w:rFonts w:ascii="Helvetica" w:hAnsi="Helvetica"/>
          <w:sz w:val="24"/>
          <w:szCs w:val="24"/>
        </w:rPr>
        <w:t>He also talked about going to the bathroom and how it can be a degrading experience when you cannot do it yourself</w:t>
      </w:r>
      <w:r w:rsidR="002004B8" w:rsidRPr="006B028B">
        <w:rPr>
          <w:rFonts w:ascii="Helvetica" w:hAnsi="Helvetica"/>
          <w:sz w:val="24"/>
          <w:szCs w:val="24"/>
        </w:rPr>
        <w:t>.</w:t>
      </w:r>
      <w:r w:rsidRPr="006B028B">
        <w:rPr>
          <w:rFonts w:ascii="Helvetica" w:hAnsi="Helvetica"/>
          <w:sz w:val="24"/>
          <w:szCs w:val="24"/>
        </w:rPr>
        <w:t xml:space="preserve"> How would you begin to talk with facility caregivers about this?</w:t>
      </w:r>
    </w:p>
    <w:p w14:paraId="135EBB93" w14:textId="77777777" w:rsidR="00C01BD3" w:rsidRPr="006B028B" w:rsidRDefault="00C01BD3" w:rsidP="003B303C">
      <w:pPr>
        <w:pStyle w:val="ListParagraph"/>
        <w:spacing w:after="0"/>
        <w:rPr>
          <w:rFonts w:ascii="Helvetica" w:hAnsi="Helvetica"/>
          <w:sz w:val="24"/>
          <w:szCs w:val="24"/>
        </w:rPr>
      </w:pPr>
    </w:p>
    <w:p w14:paraId="581564A3" w14:textId="6673281E" w:rsidR="002004B8" w:rsidRPr="006B028B" w:rsidRDefault="003E565F" w:rsidP="00541704">
      <w:pPr>
        <w:pStyle w:val="ListParagraph"/>
        <w:numPr>
          <w:ilvl w:val="3"/>
          <w:numId w:val="25"/>
        </w:numPr>
        <w:spacing w:before="240"/>
        <w:ind w:left="720" w:hanging="720"/>
        <w:rPr>
          <w:rFonts w:ascii="Helvetica" w:hAnsi="Helvetica"/>
          <w:sz w:val="24"/>
          <w:szCs w:val="24"/>
        </w:rPr>
      </w:pPr>
      <w:r w:rsidRPr="006B028B">
        <w:rPr>
          <w:rFonts w:ascii="Helvetica" w:hAnsi="Helvetica"/>
          <w:sz w:val="24"/>
          <w:szCs w:val="24"/>
        </w:rPr>
        <w:t>Dick mentioned that he had an active social life prior to his accident but activities in the assisted living are minimal.</w:t>
      </w:r>
      <w:r w:rsidR="0028252E">
        <w:rPr>
          <w:rFonts w:ascii="Helvetica" w:hAnsi="Helvetica"/>
          <w:sz w:val="24"/>
          <w:szCs w:val="24"/>
        </w:rPr>
        <w:t xml:space="preserve"> </w:t>
      </w:r>
      <w:r w:rsidRPr="006B028B">
        <w:rPr>
          <w:rFonts w:ascii="Helvetica" w:hAnsi="Helvetica"/>
          <w:sz w:val="24"/>
          <w:szCs w:val="24"/>
        </w:rPr>
        <w:t>What are some of the activities he mentioned available to him at the assisted living?</w:t>
      </w:r>
      <w:r w:rsidR="0028252E">
        <w:rPr>
          <w:rFonts w:ascii="Helvetica" w:hAnsi="Helvetica"/>
          <w:sz w:val="24"/>
          <w:szCs w:val="24"/>
        </w:rPr>
        <w:t xml:space="preserve"> </w:t>
      </w:r>
      <w:r w:rsidRPr="006B028B">
        <w:rPr>
          <w:rFonts w:ascii="Helvetica" w:hAnsi="Helvetica"/>
          <w:sz w:val="24"/>
          <w:szCs w:val="24"/>
        </w:rPr>
        <w:t>Do these activities sound like things you would want to do?</w:t>
      </w:r>
    </w:p>
    <w:p w14:paraId="2A0207E0" w14:textId="77777777" w:rsidR="0025087B" w:rsidRPr="006B028B" w:rsidRDefault="0025087B" w:rsidP="003B303C">
      <w:pPr>
        <w:pStyle w:val="ListParagraph"/>
        <w:spacing w:before="240" w:after="0"/>
        <w:rPr>
          <w:rFonts w:ascii="Helvetica" w:hAnsi="Helvetica"/>
          <w:i/>
          <w:iCs/>
          <w:color w:val="0070C0"/>
          <w:sz w:val="24"/>
          <w:szCs w:val="24"/>
        </w:rPr>
      </w:pPr>
    </w:p>
    <w:p w14:paraId="21B92F7E" w14:textId="5708AB86" w:rsidR="00BC4761" w:rsidRPr="003B303C" w:rsidRDefault="003E565F" w:rsidP="00541704">
      <w:pPr>
        <w:pStyle w:val="ListParagraph"/>
        <w:numPr>
          <w:ilvl w:val="3"/>
          <w:numId w:val="25"/>
        </w:numPr>
        <w:ind w:left="810" w:hanging="810"/>
        <w:rPr>
          <w:rFonts w:ascii="Helvetica" w:hAnsi="Helvetica"/>
          <w:sz w:val="24"/>
          <w:szCs w:val="24"/>
        </w:rPr>
      </w:pPr>
      <w:r w:rsidRPr="006B028B">
        <w:rPr>
          <w:rFonts w:ascii="Helvetica" w:hAnsi="Helvetica"/>
          <w:sz w:val="24"/>
          <w:szCs w:val="24"/>
        </w:rPr>
        <w:t xml:space="preserve">What do you think about Dick’s idea that when a new resident moves in there </w:t>
      </w:r>
      <w:r w:rsidR="00876A5B">
        <w:rPr>
          <w:rFonts w:ascii="Helvetica" w:hAnsi="Helvetica"/>
          <w:sz w:val="24"/>
          <w:szCs w:val="24"/>
        </w:rPr>
        <w:t>sh</w:t>
      </w:r>
      <w:r w:rsidR="00876A5B" w:rsidRPr="006B028B">
        <w:rPr>
          <w:rFonts w:ascii="Helvetica" w:hAnsi="Helvetica"/>
          <w:sz w:val="24"/>
          <w:szCs w:val="24"/>
        </w:rPr>
        <w:t xml:space="preserve">ould </w:t>
      </w:r>
      <w:r w:rsidRPr="006B028B">
        <w:rPr>
          <w:rFonts w:ascii="Helvetica" w:hAnsi="Helvetica"/>
          <w:sz w:val="24"/>
          <w:szCs w:val="24"/>
        </w:rPr>
        <w:t>be a “welcome wagon” group to help mentor and get the new person oriented to their new home?</w:t>
      </w:r>
    </w:p>
    <w:p w14:paraId="23C87700" w14:textId="12C5662C" w:rsidR="00DA46A7" w:rsidRPr="003B303C" w:rsidRDefault="00DA46A7" w:rsidP="003B303C">
      <w:pPr>
        <w:pStyle w:val="Heading2"/>
        <w:rPr>
          <w:rFonts w:ascii="Poppins" w:hAnsi="Poppins" w:cs="Poppins"/>
          <w:b/>
          <w:bCs/>
          <w:color w:val="000000" w:themeColor="text1"/>
        </w:rPr>
      </w:pPr>
      <w:bookmarkStart w:id="128" w:name="_Toc80712207"/>
      <w:r w:rsidRPr="003B303C">
        <w:rPr>
          <w:rFonts w:ascii="Poppins" w:hAnsi="Poppins" w:cs="Poppins"/>
          <w:b/>
          <w:bCs/>
          <w:color w:val="000000" w:themeColor="text1"/>
        </w:rPr>
        <w:t>Regulatory Process for Residential Care Communities</w:t>
      </w:r>
      <w:bookmarkEnd w:id="128"/>
    </w:p>
    <w:p w14:paraId="6DC7504E" w14:textId="4688905D" w:rsidR="00B429F6" w:rsidRPr="006B028B" w:rsidRDefault="00B07678" w:rsidP="0088675B">
      <w:pPr>
        <w:pStyle w:val="ListParagraph"/>
        <w:jc w:val="both"/>
        <w:rPr>
          <w:rFonts w:ascii="Helvetica" w:hAnsi="Helvetica"/>
          <w:sz w:val="24"/>
          <w:szCs w:val="24"/>
        </w:rPr>
      </w:pPr>
      <w:r w:rsidRPr="006B028B">
        <w:rPr>
          <w:rFonts w:ascii="Helvetica" w:hAnsi="Helvetica"/>
          <w:sz w:val="24"/>
          <w:szCs w:val="24"/>
        </w:rPr>
        <w:br w:type="page"/>
      </w:r>
    </w:p>
    <w:p w14:paraId="19D2B5B1" w14:textId="4391135A" w:rsidR="00C1098C" w:rsidRPr="00541704" w:rsidRDefault="004956B0" w:rsidP="005D5ED0">
      <w:pPr>
        <w:pStyle w:val="Heading1"/>
        <w:pBdr>
          <w:bottom w:val="single" w:sz="4" w:space="2" w:color="auto"/>
        </w:pBdr>
        <w:jc w:val="center"/>
        <w:rPr>
          <w:rFonts w:ascii="Poppins" w:hAnsi="Poppins" w:cs="Poppins"/>
          <w:b/>
          <w:bCs/>
          <w:sz w:val="56"/>
          <w:szCs w:val="56"/>
        </w:rPr>
      </w:pPr>
      <w:bookmarkStart w:id="129" w:name="_Toc80712208"/>
      <w:r w:rsidRPr="00541704">
        <w:rPr>
          <w:rFonts w:ascii="Poppins" w:hAnsi="Poppins" w:cs="Poppins"/>
          <w:b/>
          <w:bCs/>
          <w:sz w:val="56"/>
          <w:szCs w:val="56"/>
        </w:rPr>
        <w:lastRenderedPageBreak/>
        <w:t xml:space="preserve">Section </w:t>
      </w:r>
      <w:r w:rsidR="0088675B" w:rsidRPr="00541704">
        <w:rPr>
          <w:rFonts w:ascii="Poppins" w:hAnsi="Poppins" w:cs="Poppins"/>
          <w:b/>
          <w:bCs/>
          <w:sz w:val="56"/>
          <w:szCs w:val="56"/>
        </w:rPr>
        <w:t>7</w:t>
      </w:r>
      <w:r w:rsidRPr="00541704">
        <w:rPr>
          <w:rFonts w:ascii="Poppins" w:hAnsi="Poppins" w:cs="Poppins"/>
          <w:b/>
          <w:bCs/>
          <w:sz w:val="56"/>
          <w:szCs w:val="56"/>
        </w:rPr>
        <w:t>:</w:t>
      </w:r>
    </w:p>
    <w:p w14:paraId="3043DBA6" w14:textId="3D77039F" w:rsidR="00BC7A56" w:rsidRPr="00541704" w:rsidRDefault="004956B0" w:rsidP="005D5ED0">
      <w:pPr>
        <w:pStyle w:val="Heading1"/>
        <w:pBdr>
          <w:bottom w:val="single" w:sz="4" w:space="2" w:color="auto"/>
        </w:pBdr>
        <w:jc w:val="center"/>
        <w:rPr>
          <w:rFonts w:ascii="Poppins" w:hAnsi="Poppins" w:cs="Poppins"/>
          <w:b/>
          <w:bCs/>
          <w:sz w:val="52"/>
          <w:szCs w:val="52"/>
        </w:rPr>
      </w:pPr>
      <w:r w:rsidRPr="00541704">
        <w:rPr>
          <w:rFonts w:ascii="Poppins" w:hAnsi="Poppins" w:cs="Poppins"/>
          <w:b/>
          <w:bCs/>
          <w:sz w:val="52"/>
          <w:szCs w:val="52"/>
        </w:rPr>
        <w:t>Conclusion</w:t>
      </w:r>
      <w:bookmarkEnd w:id="129"/>
    </w:p>
    <w:p w14:paraId="122E5B57" w14:textId="0E509020" w:rsidR="00A22CF0" w:rsidRPr="006B028B" w:rsidRDefault="00A22CF0" w:rsidP="00A22CF0">
      <w:pPr>
        <w:rPr>
          <w:rFonts w:ascii="Helvetica" w:hAnsi="Helvetica"/>
        </w:rPr>
      </w:pPr>
      <w:r w:rsidRPr="006B028B">
        <w:rPr>
          <w:rFonts w:ascii="Helvetica" w:hAnsi="Helvetica"/>
        </w:rPr>
        <w:br w:type="page"/>
      </w:r>
    </w:p>
    <w:p w14:paraId="0C1F3CA2" w14:textId="71E16BEA" w:rsidR="00F13399" w:rsidRPr="00541704" w:rsidRDefault="00F13399" w:rsidP="005D5ED0">
      <w:pPr>
        <w:pStyle w:val="Heading1"/>
        <w:pBdr>
          <w:bottom w:val="single" w:sz="4" w:space="2" w:color="auto"/>
        </w:pBdr>
        <w:rPr>
          <w:rFonts w:ascii="Poppins" w:hAnsi="Poppins" w:cs="Poppins"/>
          <w:b/>
          <w:bCs/>
        </w:rPr>
      </w:pPr>
      <w:bookmarkStart w:id="130" w:name="_Toc80712209"/>
      <w:r w:rsidRPr="00541704">
        <w:rPr>
          <w:rFonts w:ascii="Poppins" w:hAnsi="Poppins" w:cs="Poppins"/>
          <w:b/>
          <w:bCs/>
        </w:rPr>
        <w:lastRenderedPageBreak/>
        <w:t xml:space="preserve">Module </w:t>
      </w:r>
      <w:r w:rsidR="00B07678" w:rsidRPr="00541704">
        <w:rPr>
          <w:rFonts w:ascii="Poppins" w:hAnsi="Poppins" w:cs="Poppins"/>
          <w:b/>
          <w:bCs/>
        </w:rPr>
        <w:t xml:space="preserve">4 </w:t>
      </w:r>
      <w:r w:rsidRPr="00541704">
        <w:rPr>
          <w:rFonts w:ascii="Poppins" w:hAnsi="Poppins" w:cs="Poppins"/>
          <w:b/>
          <w:bCs/>
        </w:rPr>
        <w:t>Questions</w:t>
      </w:r>
      <w:bookmarkEnd w:id="130"/>
    </w:p>
    <w:p w14:paraId="44C8FB85" w14:textId="77777777" w:rsidR="00B01E14" w:rsidRPr="00B01E14" w:rsidRDefault="00B01E14" w:rsidP="00B01E14">
      <w:pPr>
        <w:spacing w:line="259" w:lineRule="auto"/>
        <w:ind w:left="720"/>
        <w:contextualSpacing/>
        <w:jc w:val="both"/>
        <w:rPr>
          <w:rFonts w:ascii="Helvetica" w:eastAsia="Calibri" w:hAnsi="Helvetica" w:cs="Times New Roman"/>
          <w:sz w:val="24"/>
          <w:szCs w:val="24"/>
        </w:rPr>
      </w:pPr>
    </w:p>
    <w:p w14:paraId="611114D3" w14:textId="1BF94496" w:rsidR="00785E21" w:rsidRPr="006B028B" w:rsidRDefault="0079041A" w:rsidP="00541704">
      <w:pPr>
        <w:numPr>
          <w:ilvl w:val="0"/>
          <w:numId w:val="18"/>
        </w:numPr>
        <w:spacing w:line="259" w:lineRule="auto"/>
        <w:contextualSpacing/>
        <w:rPr>
          <w:rFonts w:ascii="Helvetica" w:eastAsia="Calibri" w:hAnsi="Helvetica" w:cs="Times New Roman"/>
          <w:sz w:val="24"/>
          <w:szCs w:val="24"/>
        </w:rPr>
      </w:pPr>
      <w:r w:rsidRPr="006B028B">
        <w:rPr>
          <w:rFonts w:ascii="Helvetica" w:eastAsia="Times New Roman" w:hAnsi="Helvetica" w:cs="Times New Roman"/>
          <w:sz w:val="24"/>
          <w:szCs w:val="24"/>
        </w:rPr>
        <w:t xml:space="preserve">The LTCOP advocates for quality </w:t>
      </w:r>
      <w:proofErr w:type="gramStart"/>
      <w:r w:rsidRPr="006B028B">
        <w:rPr>
          <w:rFonts w:ascii="Helvetica" w:eastAsia="Times New Roman" w:hAnsi="Helvetica" w:cs="Times New Roman"/>
          <w:sz w:val="24"/>
          <w:szCs w:val="24"/>
        </w:rPr>
        <w:t>of __</w:t>
      </w:r>
      <w:proofErr w:type="gramEnd"/>
      <w:r w:rsidRPr="006B028B">
        <w:rPr>
          <w:rFonts w:ascii="Helvetica" w:eastAsia="Times New Roman" w:hAnsi="Helvetica" w:cs="Times New Roman"/>
          <w:sz w:val="24"/>
          <w:szCs w:val="24"/>
        </w:rPr>
        <w:t>__________ and quality of ____________ for people who live in nursing facilities and __________________________.</w:t>
      </w:r>
    </w:p>
    <w:p w14:paraId="347A249E" w14:textId="77777777" w:rsidR="00650B90" w:rsidRPr="006B028B" w:rsidRDefault="00650B90" w:rsidP="00541704">
      <w:pPr>
        <w:spacing w:line="259" w:lineRule="auto"/>
        <w:ind w:left="720"/>
        <w:contextualSpacing/>
        <w:rPr>
          <w:rFonts w:ascii="Helvetica" w:eastAsia="Calibri" w:hAnsi="Helvetica" w:cs="Times New Roman"/>
          <w:sz w:val="24"/>
          <w:szCs w:val="24"/>
        </w:rPr>
      </w:pPr>
    </w:p>
    <w:p w14:paraId="760CFA2D" w14:textId="5C59CA3F" w:rsidR="003909FE" w:rsidRPr="006B028B" w:rsidRDefault="00785E21" w:rsidP="00541704">
      <w:pPr>
        <w:numPr>
          <w:ilvl w:val="0"/>
          <w:numId w:val="18"/>
        </w:numPr>
        <w:spacing w:line="259" w:lineRule="auto"/>
        <w:contextualSpacing/>
        <w:rPr>
          <w:rFonts w:ascii="Helvetica" w:eastAsia="Times New Roman" w:hAnsi="Helvetica" w:cs="Times New Roman"/>
          <w:color w:val="000000" w:themeColor="text1"/>
          <w:sz w:val="24"/>
          <w:szCs w:val="24"/>
        </w:rPr>
      </w:pPr>
      <w:r w:rsidRPr="006B028B">
        <w:rPr>
          <w:rFonts w:ascii="Helvetica" w:eastAsia="Times New Roman" w:hAnsi="Helvetica" w:cs="Times New Roman"/>
          <w:color w:val="000000" w:themeColor="text1"/>
          <w:sz w:val="24"/>
          <w:szCs w:val="24"/>
        </w:rPr>
        <w:t xml:space="preserve">Name three rights </w:t>
      </w:r>
      <w:r w:rsidR="0079041A" w:rsidRPr="006B028B">
        <w:rPr>
          <w:rFonts w:ascii="Helvetica" w:eastAsia="Times New Roman" w:hAnsi="Helvetica" w:cs="Times New Roman"/>
          <w:color w:val="000000" w:themeColor="text1"/>
          <w:sz w:val="24"/>
          <w:szCs w:val="24"/>
        </w:rPr>
        <w:t xml:space="preserve">all residents have </w:t>
      </w:r>
      <w:r w:rsidRPr="006B028B">
        <w:rPr>
          <w:rFonts w:ascii="Helvetica" w:eastAsia="Times New Roman" w:hAnsi="Helvetica" w:cs="Times New Roman"/>
          <w:color w:val="000000" w:themeColor="text1"/>
          <w:sz w:val="24"/>
          <w:szCs w:val="24"/>
        </w:rPr>
        <w:t xml:space="preserve">and explain how you might advocate </w:t>
      </w:r>
      <w:r w:rsidR="0079041A" w:rsidRPr="006B028B">
        <w:rPr>
          <w:rFonts w:ascii="Helvetica" w:eastAsia="Times New Roman" w:hAnsi="Helvetica" w:cs="Times New Roman"/>
          <w:color w:val="000000" w:themeColor="text1"/>
          <w:sz w:val="24"/>
          <w:szCs w:val="24"/>
        </w:rPr>
        <w:t>when they are violated.</w:t>
      </w:r>
    </w:p>
    <w:p w14:paraId="2EC356F3" w14:textId="5124AA31" w:rsidR="00650B90" w:rsidRPr="00B57A1A" w:rsidRDefault="00650B90" w:rsidP="00541704">
      <w:pPr>
        <w:pStyle w:val="ListParagraph"/>
        <w:numPr>
          <w:ilvl w:val="0"/>
          <w:numId w:val="18"/>
        </w:numPr>
        <w:spacing w:line="259" w:lineRule="auto"/>
        <w:rPr>
          <w:rFonts w:ascii="Helvetica" w:eastAsia="Times New Roman" w:hAnsi="Helvetica" w:cs="Times New Roman"/>
          <w:color w:val="000000" w:themeColor="text1"/>
          <w:sz w:val="24"/>
          <w:szCs w:val="24"/>
        </w:rPr>
      </w:pPr>
      <w:r w:rsidRPr="006B028B">
        <w:rPr>
          <w:rFonts w:ascii="Helvetica" w:eastAsia="Times New Roman" w:hAnsi="Helvetica" w:cs="Times New Roman"/>
          <w:color w:val="000000" w:themeColor="text1"/>
          <w:sz w:val="24"/>
          <w:szCs w:val="24"/>
        </w:rPr>
        <w:t xml:space="preserve">A nursing </w:t>
      </w:r>
      <w:r w:rsidR="00912F60" w:rsidRPr="006B028B">
        <w:rPr>
          <w:rFonts w:ascii="Helvetica" w:eastAsia="Times New Roman" w:hAnsi="Helvetica" w:cs="Times New Roman"/>
          <w:color w:val="000000" w:themeColor="text1"/>
          <w:sz w:val="24"/>
          <w:szCs w:val="24"/>
        </w:rPr>
        <w:t>facility</w:t>
      </w:r>
      <w:r w:rsidRPr="006B028B">
        <w:rPr>
          <w:rFonts w:ascii="Helvetica" w:eastAsia="Times New Roman" w:hAnsi="Helvetica" w:cs="Times New Roman"/>
          <w:color w:val="000000" w:themeColor="text1"/>
          <w:sz w:val="24"/>
          <w:szCs w:val="24"/>
        </w:rPr>
        <w:t xml:space="preserve"> changed breakfast time from 8:00</w:t>
      </w:r>
      <w:r w:rsidR="00831804">
        <w:rPr>
          <w:rFonts w:ascii="Helvetica" w:eastAsia="Times New Roman" w:hAnsi="Helvetica" w:cs="Times New Roman"/>
          <w:color w:val="000000" w:themeColor="text1"/>
          <w:sz w:val="24"/>
          <w:szCs w:val="24"/>
        </w:rPr>
        <w:t xml:space="preserve"> a.m.</w:t>
      </w:r>
      <w:r w:rsidRPr="006B028B">
        <w:rPr>
          <w:rFonts w:ascii="Helvetica" w:eastAsia="Times New Roman" w:hAnsi="Helvetica" w:cs="Times New Roman"/>
          <w:color w:val="000000" w:themeColor="text1"/>
          <w:sz w:val="24"/>
          <w:szCs w:val="24"/>
        </w:rPr>
        <w:t xml:space="preserve"> to 7:00 a.m., but a group of residents don’t want to get up that early.</w:t>
      </w:r>
      <w:r w:rsidR="00B57A1A">
        <w:rPr>
          <w:rFonts w:ascii="Helvetica" w:eastAsia="Times New Roman" w:hAnsi="Helvetica" w:cs="Times New Roman"/>
          <w:color w:val="000000" w:themeColor="text1"/>
          <w:sz w:val="24"/>
          <w:szCs w:val="24"/>
        </w:rPr>
        <w:t xml:space="preserve"> </w:t>
      </w:r>
      <w:r w:rsidRPr="00B57A1A">
        <w:rPr>
          <w:rFonts w:ascii="Helvetica" w:eastAsia="Times New Roman" w:hAnsi="Helvetica" w:cs="Times New Roman"/>
          <w:color w:val="000000" w:themeColor="text1"/>
          <w:sz w:val="24"/>
          <w:szCs w:val="24"/>
        </w:rPr>
        <w:t xml:space="preserve">Do residents have a say </w:t>
      </w:r>
      <w:r w:rsidR="00216382" w:rsidRPr="00B57A1A">
        <w:rPr>
          <w:rFonts w:ascii="Helvetica" w:eastAsia="Times New Roman" w:hAnsi="Helvetica" w:cs="Times New Roman"/>
          <w:color w:val="000000" w:themeColor="text1"/>
          <w:sz w:val="24"/>
          <w:szCs w:val="24"/>
        </w:rPr>
        <w:t>in the time change?</w:t>
      </w:r>
    </w:p>
    <w:p w14:paraId="6A8432CF" w14:textId="77777777" w:rsidR="00B01E14" w:rsidRDefault="00B01E14" w:rsidP="00541704">
      <w:pPr>
        <w:pStyle w:val="ListParagraph"/>
        <w:spacing w:line="259" w:lineRule="auto"/>
        <w:rPr>
          <w:rFonts w:ascii="Helvetica" w:hAnsi="Helvetica"/>
          <w:color w:val="000000" w:themeColor="text1"/>
          <w:sz w:val="24"/>
          <w:szCs w:val="24"/>
        </w:rPr>
      </w:pPr>
    </w:p>
    <w:p w14:paraId="10D1C037" w14:textId="62B23ABC" w:rsidR="003909FE" w:rsidRPr="00B57A1A" w:rsidRDefault="00650B90" w:rsidP="00541704">
      <w:pPr>
        <w:pStyle w:val="ListParagraph"/>
        <w:numPr>
          <w:ilvl w:val="0"/>
          <w:numId w:val="18"/>
        </w:numPr>
        <w:spacing w:line="259" w:lineRule="auto"/>
        <w:rPr>
          <w:rFonts w:ascii="Helvetica" w:hAnsi="Helvetica"/>
          <w:color w:val="000000" w:themeColor="text1"/>
          <w:sz w:val="24"/>
          <w:szCs w:val="24"/>
        </w:rPr>
      </w:pPr>
      <w:r w:rsidRPr="006B028B">
        <w:rPr>
          <w:rFonts w:ascii="Helvetica" w:hAnsi="Helvetica"/>
          <w:color w:val="000000" w:themeColor="text1"/>
          <w:sz w:val="24"/>
          <w:szCs w:val="24"/>
        </w:rPr>
        <w:t>A resident</w:t>
      </w:r>
      <w:r w:rsidR="00216382" w:rsidRPr="006B028B">
        <w:rPr>
          <w:rFonts w:ascii="Helvetica" w:hAnsi="Helvetica"/>
          <w:color w:val="000000" w:themeColor="text1"/>
          <w:sz w:val="24"/>
          <w:szCs w:val="24"/>
        </w:rPr>
        <w:t xml:space="preserve"> tells you they</w:t>
      </w:r>
      <w:r w:rsidRPr="006B028B">
        <w:rPr>
          <w:rFonts w:ascii="Helvetica" w:hAnsi="Helvetica"/>
          <w:color w:val="000000" w:themeColor="text1"/>
          <w:sz w:val="24"/>
          <w:szCs w:val="24"/>
        </w:rPr>
        <w:t xml:space="preserve"> want to watch television in the living room of </w:t>
      </w:r>
      <w:r w:rsidR="00831804">
        <w:rPr>
          <w:rFonts w:ascii="Helvetica" w:hAnsi="Helvetica"/>
          <w:color w:val="000000" w:themeColor="text1"/>
          <w:sz w:val="24"/>
          <w:szCs w:val="24"/>
        </w:rPr>
        <w:t>the</w:t>
      </w:r>
      <w:r w:rsidR="00831804" w:rsidRPr="006B028B">
        <w:rPr>
          <w:rFonts w:ascii="Helvetica" w:hAnsi="Helvetica"/>
          <w:color w:val="000000" w:themeColor="text1"/>
          <w:sz w:val="24"/>
          <w:szCs w:val="24"/>
        </w:rPr>
        <w:t xml:space="preserve"> </w:t>
      </w:r>
      <w:r w:rsidRPr="006B028B">
        <w:rPr>
          <w:rFonts w:ascii="Helvetica" w:hAnsi="Helvetica"/>
          <w:color w:val="000000" w:themeColor="text1"/>
          <w:sz w:val="24"/>
          <w:szCs w:val="24"/>
        </w:rPr>
        <w:t xml:space="preserve">assisted </w:t>
      </w:r>
      <w:proofErr w:type="gramStart"/>
      <w:r w:rsidRPr="006B028B">
        <w:rPr>
          <w:rFonts w:ascii="Helvetica" w:hAnsi="Helvetica"/>
          <w:color w:val="000000" w:themeColor="text1"/>
          <w:sz w:val="24"/>
          <w:szCs w:val="24"/>
        </w:rPr>
        <w:t>living</w:t>
      </w:r>
      <w:proofErr w:type="gramEnd"/>
      <w:r w:rsidRPr="006B028B">
        <w:rPr>
          <w:rFonts w:ascii="Helvetica" w:hAnsi="Helvetica"/>
          <w:color w:val="000000" w:themeColor="text1"/>
          <w:sz w:val="24"/>
          <w:szCs w:val="24"/>
        </w:rPr>
        <w:t xml:space="preserve"> in the late hours of the evening. The manager said</w:t>
      </w:r>
      <w:r w:rsidR="000A35EF" w:rsidRPr="006B028B">
        <w:rPr>
          <w:rFonts w:ascii="Helvetica" w:hAnsi="Helvetica"/>
          <w:color w:val="000000" w:themeColor="text1"/>
          <w:sz w:val="24"/>
          <w:szCs w:val="24"/>
        </w:rPr>
        <w:t xml:space="preserve"> no because</w:t>
      </w:r>
      <w:r w:rsidRPr="006B028B">
        <w:rPr>
          <w:rFonts w:ascii="Helvetica" w:hAnsi="Helvetica"/>
          <w:color w:val="000000" w:themeColor="text1"/>
          <w:sz w:val="24"/>
          <w:szCs w:val="24"/>
        </w:rPr>
        <w:t xml:space="preserve"> the TV must be off at 8:00 p.m. </w:t>
      </w:r>
      <w:r w:rsidR="00831804">
        <w:rPr>
          <w:rFonts w:ascii="Helvetica" w:hAnsi="Helvetica"/>
          <w:color w:val="000000" w:themeColor="text1"/>
          <w:sz w:val="24"/>
          <w:szCs w:val="24"/>
        </w:rPr>
        <w:t>as it</w:t>
      </w:r>
      <w:r w:rsidR="00831804" w:rsidRPr="006B028B">
        <w:rPr>
          <w:rFonts w:ascii="Helvetica" w:hAnsi="Helvetica"/>
          <w:color w:val="000000" w:themeColor="text1"/>
          <w:sz w:val="24"/>
          <w:szCs w:val="24"/>
        </w:rPr>
        <w:t xml:space="preserve"> </w:t>
      </w:r>
      <w:r w:rsidRPr="006B028B">
        <w:rPr>
          <w:rFonts w:ascii="Helvetica" w:hAnsi="Helvetica"/>
          <w:color w:val="000000" w:themeColor="text1"/>
          <w:sz w:val="24"/>
          <w:szCs w:val="24"/>
        </w:rPr>
        <w:t>keeps other residents awake.</w:t>
      </w:r>
      <w:r w:rsidR="00B57A1A">
        <w:rPr>
          <w:rFonts w:ascii="Helvetica" w:hAnsi="Helvetica"/>
          <w:color w:val="000000" w:themeColor="text1"/>
          <w:sz w:val="24"/>
          <w:szCs w:val="24"/>
        </w:rPr>
        <w:t xml:space="preserve"> </w:t>
      </w:r>
      <w:r w:rsidR="000A35EF" w:rsidRPr="00B57A1A">
        <w:rPr>
          <w:rFonts w:ascii="Helvetica" w:hAnsi="Helvetica"/>
          <w:sz w:val="24"/>
          <w:szCs w:val="24"/>
        </w:rPr>
        <w:t>Who does the LTCOP represent, the complainant or those who go to bed at 8:00 p.m.?</w:t>
      </w:r>
    </w:p>
    <w:p w14:paraId="2A3C4D5F" w14:textId="77777777" w:rsidR="00B01E14" w:rsidRDefault="00B01E14" w:rsidP="00541704">
      <w:pPr>
        <w:pStyle w:val="ListParagraph"/>
        <w:spacing w:line="259" w:lineRule="auto"/>
        <w:rPr>
          <w:rFonts w:ascii="Helvetica" w:hAnsi="Helvetica"/>
          <w:sz w:val="24"/>
          <w:szCs w:val="24"/>
        </w:rPr>
      </w:pPr>
    </w:p>
    <w:p w14:paraId="0BE99BE0" w14:textId="6F264545" w:rsidR="000A35EF" w:rsidRPr="006B028B" w:rsidRDefault="000A35EF" w:rsidP="00541704">
      <w:pPr>
        <w:pStyle w:val="ListParagraph"/>
        <w:numPr>
          <w:ilvl w:val="0"/>
          <w:numId w:val="18"/>
        </w:numPr>
        <w:spacing w:line="259" w:lineRule="auto"/>
        <w:rPr>
          <w:rFonts w:ascii="Helvetica" w:hAnsi="Helvetica"/>
          <w:sz w:val="24"/>
          <w:szCs w:val="24"/>
        </w:rPr>
      </w:pPr>
      <w:r w:rsidRPr="006B028B">
        <w:rPr>
          <w:rFonts w:ascii="Helvetica" w:hAnsi="Helvetica"/>
          <w:sz w:val="24"/>
          <w:szCs w:val="24"/>
        </w:rPr>
        <w:t xml:space="preserve">Name one thing a </w:t>
      </w:r>
      <w:r w:rsidR="007C3DE7" w:rsidRPr="006B028B">
        <w:rPr>
          <w:rFonts w:ascii="Helvetica" w:hAnsi="Helvetica"/>
          <w:sz w:val="24"/>
          <w:szCs w:val="24"/>
        </w:rPr>
        <w:t>s</w:t>
      </w:r>
      <w:r w:rsidRPr="006B028B">
        <w:rPr>
          <w:rFonts w:ascii="Helvetica" w:hAnsi="Helvetica"/>
          <w:sz w:val="24"/>
          <w:szCs w:val="24"/>
        </w:rPr>
        <w:t>tate</w:t>
      </w:r>
      <w:r w:rsidR="007C3DE7" w:rsidRPr="006B028B">
        <w:rPr>
          <w:rFonts w:ascii="Helvetica" w:hAnsi="Helvetica"/>
          <w:sz w:val="24"/>
          <w:szCs w:val="24"/>
        </w:rPr>
        <w:t xml:space="preserve"> s</w:t>
      </w:r>
      <w:r w:rsidRPr="006B028B">
        <w:rPr>
          <w:rFonts w:ascii="Helvetica" w:hAnsi="Helvetica"/>
          <w:sz w:val="24"/>
          <w:szCs w:val="24"/>
        </w:rPr>
        <w:t xml:space="preserve">urveyor looks at when they enter the facility for a </w:t>
      </w:r>
      <w:r w:rsidR="007C3DE7" w:rsidRPr="006B028B">
        <w:rPr>
          <w:rFonts w:ascii="Helvetica" w:hAnsi="Helvetica"/>
          <w:sz w:val="24"/>
          <w:szCs w:val="24"/>
        </w:rPr>
        <w:t>s</w:t>
      </w:r>
      <w:r w:rsidRPr="006B028B">
        <w:rPr>
          <w:rFonts w:ascii="Helvetica" w:hAnsi="Helvetica"/>
          <w:sz w:val="24"/>
          <w:szCs w:val="24"/>
        </w:rPr>
        <w:t xml:space="preserve">tandard </w:t>
      </w:r>
      <w:r w:rsidR="007C3DE7" w:rsidRPr="006B028B">
        <w:rPr>
          <w:rFonts w:ascii="Helvetica" w:hAnsi="Helvetica"/>
          <w:sz w:val="24"/>
          <w:szCs w:val="24"/>
        </w:rPr>
        <w:t>s</w:t>
      </w:r>
      <w:r w:rsidRPr="006B028B">
        <w:rPr>
          <w:rFonts w:ascii="Helvetica" w:hAnsi="Helvetica"/>
          <w:sz w:val="24"/>
          <w:szCs w:val="24"/>
        </w:rPr>
        <w:t>urvey.</w:t>
      </w:r>
    </w:p>
    <w:p w14:paraId="69D4FBD8" w14:textId="77777777" w:rsidR="000A35EF" w:rsidRPr="006B028B" w:rsidRDefault="000A35EF" w:rsidP="00541704">
      <w:pPr>
        <w:pStyle w:val="ListParagraph"/>
        <w:spacing w:line="259" w:lineRule="auto"/>
        <w:rPr>
          <w:rFonts w:ascii="Helvetica" w:hAnsi="Helvetica"/>
          <w:i/>
          <w:iCs/>
          <w:color w:val="0070C0"/>
          <w:sz w:val="24"/>
          <w:szCs w:val="24"/>
        </w:rPr>
      </w:pPr>
    </w:p>
    <w:p w14:paraId="5DF25B89" w14:textId="79A87349" w:rsidR="003909FE" w:rsidRPr="006B028B" w:rsidRDefault="000A35EF" w:rsidP="00541704">
      <w:pPr>
        <w:pStyle w:val="ListParagraph"/>
        <w:numPr>
          <w:ilvl w:val="0"/>
          <w:numId w:val="18"/>
        </w:numPr>
        <w:spacing w:line="259" w:lineRule="auto"/>
        <w:rPr>
          <w:rFonts w:ascii="Helvetica" w:hAnsi="Helvetica"/>
          <w:sz w:val="24"/>
          <w:szCs w:val="24"/>
        </w:rPr>
      </w:pPr>
      <w:r w:rsidRPr="006B028B">
        <w:rPr>
          <w:rFonts w:ascii="Helvetica" w:hAnsi="Helvetica"/>
          <w:sz w:val="24"/>
          <w:szCs w:val="24"/>
        </w:rPr>
        <w:t xml:space="preserve">True or False? Surveyors are required to notify the LTCOP after entering </w:t>
      </w:r>
      <w:proofErr w:type="gramStart"/>
      <w:r w:rsidRPr="006B028B">
        <w:rPr>
          <w:rFonts w:ascii="Helvetica" w:hAnsi="Helvetica"/>
          <w:sz w:val="24"/>
          <w:szCs w:val="24"/>
        </w:rPr>
        <w:t>an RCC</w:t>
      </w:r>
      <w:proofErr w:type="gramEnd"/>
      <w:r w:rsidRPr="006B028B">
        <w:rPr>
          <w:rFonts w:ascii="Helvetica" w:hAnsi="Helvetica"/>
          <w:sz w:val="24"/>
          <w:szCs w:val="24"/>
        </w:rPr>
        <w:t>.</w:t>
      </w:r>
    </w:p>
    <w:p w14:paraId="6806AFE7" w14:textId="7C694722" w:rsidR="003909FE" w:rsidRPr="006B028B" w:rsidRDefault="003909FE" w:rsidP="00780DAC">
      <w:pPr>
        <w:spacing w:line="259" w:lineRule="auto"/>
        <w:rPr>
          <w:rFonts w:ascii="Helvetica" w:hAnsi="Helvetica"/>
          <w:sz w:val="24"/>
          <w:szCs w:val="24"/>
        </w:rPr>
      </w:pPr>
    </w:p>
    <w:p w14:paraId="6DDAD40B" w14:textId="0892A35A" w:rsidR="003909FE" w:rsidRPr="006B028B" w:rsidRDefault="003909FE" w:rsidP="00780DAC">
      <w:pPr>
        <w:spacing w:line="259" w:lineRule="auto"/>
        <w:rPr>
          <w:rFonts w:ascii="Helvetica" w:hAnsi="Helvetica"/>
          <w:sz w:val="24"/>
          <w:szCs w:val="24"/>
        </w:rPr>
      </w:pPr>
    </w:p>
    <w:p w14:paraId="6CA8B063" w14:textId="430B8156" w:rsidR="00732F29" w:rsidRPr="00A71654" w:rsidRDefault="00732F29" w:rsidP="00A71654">
      <w:pPr>
        <w:spacing w:line="259" w:lineRule="auto"/>
        <w:rPr>
          <w:rFonts w:ascii="Helvetica" w:hAnsi="Helvetica"/>
          <w:sz w:val="24"/>
          <w:szCs w:val="24"/>
        </w:rPr>
      </w:pPr>
      <w:r w:rsidRPr="00A71654">
        <w:rPr>
          <w:rFonts w:ascii="Helvetica" w:eastAsia="Times New Roman" w:hAnsi="Helvetica" w:cs="Times New Roman"/>
          <w:sz w:val="24"/>
          <w:szCs w:val="24"/>
        </w:rPr>
        <w:t xml:space="preserve"> </w:t>
      </w:r>
    </w:p>
    <w:sectPr w:rsidR="00732F29" w:rsidRPr="00A71654" w:rsidSect="00734FD4">
      <w:headerReference w:type="default" r:id="rId34"/>
      <w:footerReference w:type="default" r:id="rId35"/>
      <w:type w:val="continuous"/>
      <w:pgSz w:w="12240" w:h="15840"/>
      <w:pgMar w:top="1440" w:right="1440" w:bottom="81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74633" w14:textId="77777777" w:rsidR="00BB6090" w:rsidRDefault="00BB6090" w:rsidP="003931E3">
      <w:pPr>
        <w:spacing w:after="0" w:line="240" w:lineRule="auto"/>
      </w:pPr>
      <w:r>
        <w:separator/>
      </w:r>
    </w:p>
  </w:endnote>
  <w:endnote w:type="continuationSeparator" w:id="0">
    <w:p w14:paraId="1A0ACB23" w14:textId="77777777" w:rsidR="00BB6090" w:rsidRDefault="00BB6090" w:rsidP="00393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4000204B" w:usb2="00000000" w:usb3="00000000" w:csb0="0000009B"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2501"/>
      <w:docPartObj>
        <w:docPartGallery w:val="Page Numbers (Bottom of Page)"/>
        <w:docPartUnique/>
      </w:docPartObj>
    </w:sdtPr>
    <w:sdtContent>
      <w:p w14:paraId="0AE03F8E" w14:textId="3CBED263" w:rsidR="006548D3" w:rsidRDefault="006548D3">
        <w:pPr>
          <w:pStyle w:val="Footer"/>
        </w:pPr>
        <w:r>
          <w:rPr>
            <w:noProof/>
          </w:rPr>
          <mc:AlternateContent>
            <mc:Choice Requires="wps">
              <w:drawing>
                <wp:anchor distT="0" distB="0" distL="114300" distR="114300" simplePos="0" relativeHeight="251661312" behindDoc="0" locked="0" layoutInCell="1" allowOverlap="1" wp14:anchorId="63D70386" wp14:editId="5F544FA5">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Poppins" w:eastAsiaTheme="majorEastAsia" w:hAnsi="Poppins" w:cs="Poppins"/>
                                  <w:sz w:val="24"/>
                                  <w:szCs w:val="24"/>
                                </w:rPr>
                                <w:id w:val="1709992740"/>
                                <w:docPartObj>
                                  <w:docPartGallery w:val="Page Numbers (Margins)"/>
                                  <w:docPartUnique/>
                                </w:docPartObj>
                              </w:sdtPr>
                              <w:sdtContent>
                                <w:sdt>
                                  <w:sdtPr>
                                    <w:rPr>
                                      <w:rFonts w:ascii="Poppins" w:eastAsiaTheme="majorEastAsia" w:hAnsi="Poppins" w:cs="Poppins"/>
                                      <w:sz w:val="24"/>
                                      <w:szCs w:val="24"/>
                                    </w:rPr>
                                    <w:id w:val="-1904517296"/>
                                    <w:docPartObj>
                                      <w:docPartGallery w:val="Page Numbers (Margins)"/>
                                      <w:docPartUnique/>
                                    </w:docPartObj>
                                  </w:sdtPr>
                                  <w:sdtContent>
                                    <w:p w14:paraId="4AAF1B8C" w14:textId="77777777" w:rsidR="006548D3" w:rsidRPr="006C153F" w:rsidRDefault="006548D3">
                                      <w:pPr>
                                        <w:jc w:val="center"/>
                                        <w:rPr>
                                          <w:rFonts w:ascii="Poppins" w:eastAsiaTheme="majorEastAsia" w:hAnsi="Poppins" w:cs="Poppins"/>
                                          <w:sz w:val="24"/>
                                          <w:szCs w:val="24"/>
                                        </w:rPr>
                                      </w:pPr>
                                      <w:r w:rsidRPr="006C153F">
                                        <w:rPr>
                                          <w:rFonts w:ascii="Poppins" w:hAnsi="Poppins" w:cs="Poppins"/>
                                          <w:sz w:val="24"/>
                                          <w:szCs w:val="24"/>
                                        </w:rPr>
                                        <w:fldChar w:fldCharType="begin"/>
                                      </w:r>
                                      <w:r w:rsidRPr="006C153F">
                                        <w:rPr>
                                          <w:rFonts w:ascii="Poppins" w:hAnsi="Poppins" w:cs="Poppins"/>
                                          <w:sz w:val="24"/>
                                          <w:szCs w:val="24"/>
                                        </w:rPr>
                                        <w:instrText xml:space="preserve"> PAGE   \* MERGEFORMAT </w:instrText>
                                      </w:r>
                                      <w:r w:rsidRPr="006C153F">
                                        <w:rPr>
                                          <w:rFonts w:ascii="Poppins" w:hAnsi="Poppins" w:cs="Poppins"/>
                                          <w:sz w:val="24"/>
                                          <w:szCs w:val="24"/>
                                        </w:rPr>
                                        <w:fldChar w:fldCharType="separate"/>
                                      </w:r>
                                      <w:r w:rsidR="00E97BC1" w:rsidRPr="006C153F">
                                        <w:rPr>
                                          <w:rFonts w:ascii="Poppins" w:eastAsiaTheme="majorEastAsia" w:hAnsi="Poppins" w:cs="Poppins"/>
                                          <w:noProof/>
                                          <w:sz w:val="24"/>
                                          <w:szCs w:val="24"/>
                                        </w:rPr>
                                        <w:t>20</w:t>
                                      </w:r>
                                      <w:r w:rsidRPr="006C153F">
                                        <w:rPr>
                                          <w:rFonts w:ascii="Poppins" w:eastAsiaTheme="majorEastAsia" w:hAnsi="Poppins" w:cs="Poppins"/>
                                          <w:noProof/>
                                          <w:sz w:val="24"/>
                                          <w:szCs w:val="2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70386" id="Rectangle 1" o:spid="_x0000_s103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stroked="f">
                  <v:textbox>
                    <w:txbxContent>
                      <w:sdt>
                        <w:sdtPr>
                          <w:rPr>
                            <w:rFonts w:ascii="Poppins" w:eastAsiaTheme="majorEastAsia" w:hAnsi="Poppins" w:cs="Poppins"/>
                            <w:sz w:val="24"/>
                            <w:szCs w:val="24"/>
                          </w:rPr>
                          <w:id w:val="1709992740"/>
                          <w:docPartObj>
                            <w:docPartGallery w:val="Page Numbers (Margins)"/>
                            <w:docPartUnique/>
                          </w:docPartObj>
                        </w:sdtPr>
                        <w:sdtContent>
                          <w:sdt>
                            <w:sdtPr>
                              <w:rPr>
                                <w:rFonts w:ascii="Poppins" w:eastAsiaTheme="majorEastAsia" w:hAnsi="Poppins" w:cs="Poppins"/>
                                <w:sz w:val="24"/>
                                <w:szCs w:val="24"/>
                              </w:rPr>
                              <w:id w:val="-1904517296"/>
                              <w:docPartObj>
                                <w:docPartGallery w:val="Page Numbers (Margins)"/>
                                <w:docPartUnique/>
                              </w:docPartObj>
                            </w:sdtPr>
                            <w:sdtContent>
                              <w:p w14:paraId="4AAF1B8C" w14:textId="77777777" w:rsidR="006548D3" w:rsidRPr="006C153F" w:rsidRDefault="006548D3">
                                <w:pPr>
                                  <w:jc w:val="center"/>
                                  <w:rPr>
                                    <w:rFonts w:ascii="Poppins" w:eastAsiaTheme="majorEastAsia" w:hAnsi="Poppins" w:cs="Poppins"/>
                                    <w:sz w:val="24"/>
                                    <w:szCs w:val="24"/>
                                  </w:rPr>
                                </w:pPr>
                                <w:r w:rsidRPr="006C153F">
                                  <w:rPr>
                                    <w:rFonts w:ascii="Poppins" w:hAnsi="Poppins" w:cs="Poppins"/>
                                    <w:sz w:val="24"/>
                                    <w:szCs w:val="24"/>
                                  </w:rPr>
                                  <w:fldChar w:fldCharType="begin"/>
                                </w:r>
                                <w:r w:rsidRPr="006C153F">
                                  <w:rPr>
                                    <w:rFonts w:ascii="Poppins" w:hAnsi="Poppins" w:cs="Poppins"/>
                                    <w:sz w:val="24"/>
                                    <w:szCs w:val="24"/>
                                  </w:rPr>
                                  <w:instrText xml:space="preserve"> PAGE   \* MERGEFORMAT </w:instrText>
                                </w:r>
                                <w:r w:rsidRPr="006C153F">
                                  <w:rPr>
                                    <w:rFonts w:ascii="Poppins" w:hAnsi="Poppins" w:cs="Poppins"/>
                                    <w:sz w:val="24"/>
                                    <w:szCs w:val="24"/>
                                  </w:rPr>
                                  <w:fldChar w:fldCharType="separate"/>
                                </w:r>
                                <w:r w:rsidR="00E97BC1" w:rsidRPr="006C153F">
                                  <w:rPr>
                                    <w:rFonts w:ascii="Poppins" w:eastAsiaTheme="majorEastAsia" w:hAnsi="Poppins" w:cs="Poppins"/>
                                    <w:noProof/>
                                    <w:sz w:val="24"/>
                                    <w:szCs w:val="24"/>
                                  </w:rPr>
                                  <w:t>20</w:t>
                                </w:r>
                                <w:r w:rsidRPr="006C153F">
                                  <w:rPr>
                                    <w:rFonts w:ascii="Poppins" w:eastAsiaTheme="majorEastAsia" w:hAnsi="Poppins" w:cs="Poppins"/>
                                    <w:noProof/>
                                    <w:sz w:val="24"/>
                                    <w:szCs w:val="24"/>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5F796" w14:textId="77777777" w:rsidR="00BB6090" w:rsidRDefault="00BB6090" w:rsidP="003931E3">
      <w:pPr>
        <w:spacing w:after="0" w:line="240" w:lineRule="auto"/>
      </w:pPr>
      <w:r>
        <w:separator/>
      </w:r>
    </w:p>
  </w:footnote>
  <w:footnote w:type="continuationSeparator" w:id="0">
    <w:p w14:paraId="78914804" w14:textId="77777777" w:rsidR="00BB6090" w:rsidRDefault="00BB6090" w:rsidP="003931E3">
      <w:pPr>
        <w:spacing w:after="0" w:line="240" w:lineRule="auto"/>
      </w:pPr>
      <w:r>
        <w:continuationSeparator/>
      </w:r>
    </w:p>
  </w:footnote>
  <w:footnote w:id="1">
    <w:p w14:paraId="726BF035" w14:textId="77777777" w:rsidR="006548D3" w:rsidRPr="005A07A8" w:rsidRDefault="006548D3" w:rsidP="00533AE9">
      <w:pPr>
        <w:pStyle w:val="FootnoteText"/>
        <w:rPr>
          <w:rFonts w:ascii="Helvetica" w:hAnsi="Helvetica" w:cs="Helvetica"/>
          <w:sz w:val="18"/>
          <w:szCs w:val="18"/>
        </w:rPr>
      </w:pPr>
      <w:r w:rsidRPr="005A07A8">
        <w:rPr>
          <w:rStyle w:val="FootnoteReference"/>
          <w:rFonts w:ascii="Helvetica" w:hAnsi="Helvetica" w:cs="Helvetica"/>
          <w:sz w:val="18"/>
          <w:szCs w:val="18"/>
        </w:rPr>
        <w:footnoteRef/>
      </w:r>
      <w:r w:rsidRPr="005A07A8">
        <w:rPr>
          <w:rFonts w:ascii="Helvetica" w:hAnsi="Helvetica" w:cs="Helvetica"/>
          <w:sz w:val="18"/>
          <w:szCs w:val="18"/>
        </w:rPr>
        <w:t xml:space="preserve"> </w:t>
      </w:r>
      <w:hyperlink r:id="rId1" w:history="1">
        <w:r w:rsidRPr="005A07A8">
          <w:rPr>
            <w:rStyle w:val="Hyperlink"/>
            <w:rFonts w:ascii="Helvetica" w:hAnsi="Helvetica" w:cs="Helvetica"/>
            <w:sz w:val="18"/>
            <w:szCs w:val="18"/>
          </w:rPr>
          <w:t>https://www.cms.gov/Medicare/Provider-Enrollment-and-Certification/CertificationandComplianc/CAHs</w:t>
        </w:r>
      </w:hyperlink>
      <w:r w:rsidRPr="005A07A8">
        <w:rPr>
          <w:rFonts w:ascii="Helvetica" w:hAnsi="Helvetica" w:cs="Helvetica"/>
          <w:sz w:val="18"/>
          <w:szCs w:val="18"/>
        </w:rPr>
        <w:t xml:space="preserve"> </w:t>
      </w:r>
    </w:p>
  </w:footnote>
  <w:footnote w:id="2">
    <w:p w14:paraId="2DFCB837" w14:textId="77777777" w:rsidR="006548D3" w:rsidRPr="005A07A8" w:rsidRDefault="006548D3" w:rsidP="00533AE9">
      <w:pPr>
        <w:pStyle w:val="FootnoteText"/>
        <w:rPr>
          <w:rFonts w:ascii="Helvetica" w:hAnsi="Helvetica" w:cs="Helvetica"/>
          <w:sz w:val="18"/>
          <w:szCs w:val="18"/>
        </w:rPr>
      </w:pPr>
      <w:r w:rsidRPr="005A07A8">
        <w:rPr>
          <w:rStyle w:val="FootnoteReference"/>
          <w:rFonts w:ascii="Helvetica" w:hAnsi="Helvetica" w:cs="Helvetica"/>
          <w:sz w:val="18"/>
          <w:szCs w:val="18"/>
        </w:rPr>
        <w:footnoteRef/>
      </w:r>
      <w:r w:rsidRPr="005A07A8">
        <w:rPr>
          <w:rFonts w:ascii="Helvetica" w:hAnsi="Helvetica" w:cs="Helvetica"/>
          <w:sz w:val="18"/>
          <w:szCs w:val="18"/>
        </w:rPr>
        <w:t xml:space="preserve"> </w:t>
      </w:r>
      <w:hyperlink r:id="rId2" w:history="1">
        <w:r w:rsidRPr="005A07A8">
          <w:rPr>
            <w:rStyle w:val="Hyperlink"/>
            <w:rFonts w:ascii="Helvetica" w:hAnsi="Helvetica" w:cs="Helvetica"/>
            <w:sz w:val="18"/>
            <w:szCs w:val="18"/>
          </w:rPr>
          <w:t>https://www.cms.gov/Medicare/Provider-Enrollment-and-Certification/CertificationandComplianc/Hospices</w:t>
        </w:r>
      </w:hyperlink>
      <w:r w:rsidRPr="005A07A8">
        <w:rPr>
          <w:rFonts w:ascii="Helvetica" w:hAnsi="Helvetica" w:cs="Helvetica"/>
          <w:sz w:val="18"/>
          <w:szCs w:val="18"/>
        </w:rPr>
        <w:t xml:space="preserve"> </w:t>
      </w:r>
    </w:p>
  </w:footnote>
  <w:footnote w:id="3">
    <w:p w14:paraId="0C2DE85B" w14:textId="6EB74EEC" w:rsidR="002812CE" w:rsidRPr="005A07A8" w:rsidRDefault="002812CE" w:rsidP="002812CE">
      <w:pPr>
        <w:pStyle w:val="FootnoteText"/>
        <w:rPr>
          <w:rFonts w:ascii="Helvetica" w:hAnsi="Helvetica" w:cs="Helvetica"/>
          <w:sz w:val="18"/>
          <w:szCs w:val="18"/>
        </w:rPr>
      </w:pPr>
      <w:r w:rsidRPr="005A07A8">
        <w:rPr>
          <w:rStyle w:val="FootnoteReference"/>
          <w:rFonts w:ascii="Helvetica" w:hAnsi="Helvetica" w:cs="Helvetica"/>
        </w:rPr>
        <w:footnoteRef/>
      </w:r>
      <w:r w:rsidRPr="005A07A8">
        <w:rPr>
          <w:rFonts w:ascii="Helvetica" w:hAnsi="Helvetica" w:cs="Helvetica"/>
          <w:sz w:val="18"/>
          <w:szCs w:val="18"/>
        </w:rPr>
        <w:t xml:space="preserve"> </w:t>
      </w:r>
      <w:hyperlink r:id="rId3" w:history="1">
        <w:r w:rsidRPr="003D656D">
          <w:rPr>
            <w:rStyle w:val="Hyperlink"/>
            <w:rFonts w:ascii="Helvetica" w:hAnsi="Helvetica" w:cs="Helvetica"/>
            <w:color w:val="0000CC"/>
            <w:sz w:val="18"/>
            <w:szCs w:val="18"/>
            <w:u w:color="0000CC"/>
          </w:rPr>
          <w:t>https://www.cms.gov/Medicare/Provider-Enrollment-and-Certification/CertificationandComplianc/ICFIID</w:t>
        </w:r>
      </w:hyperlink>
      <w:r w:rsidR="0028252E">
        <w:rPr>
          <w:rStyle w:val="Hyperlink"/>
          <w:rFonts w:ascii="Helvetica" w:hAnsi="Helvetica" w:cs="Helvetica"/>
          <w:sz w:val="18"/>
          <w:szCs w:val="18"/>
        </w:rPr>
        <w:t xml:space="preserve"> </w:t>
      </w:r>
    </w:p>
  </w:footnote>
  <w:footnote w:id="4">
    <w:p w14:paraId="20B69CFA" w14:textId="77777777" w:rsidR="006548D3" w:rsidRPr="0065181A" w:rsidRDefault="006548D3" w:rsidP="00874714">
      <w:pPr>
        <w:pStyle w:val="FootnoteText"/>
        <w:rPr>
          <w:rFonts w:ascii="Helvetica" w:hAnsi="Helvetica" w:cs="Helvetica"/>
          <w:sz w:val="18"/>
          <w:szCs w:val="18"/>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w:t>
      </w:r>
      <w:hyperlink r:id="rId4" w:history="1">
        <w:r w:rsidRPr="0065181A">
          <w:rPr>
            <w:rStyle w:val="Hyperlink"/>
            <w:rFonts w:ascii="Helvetica" w:hAnsi="Helvetica" w:cs="Helvetica"/>
            <w:sz w:val="18"/>
            <w:szCs w:val="18"/>
          </w:rPr>
          <w:t>https://www.hhs.gov/answers/medicare-and-medicaid/what-is-the-difference-between-medicare-medicaid/index.html</w:t>
        </w:r>
      </w:hyperlink>
      <w:r w:rsidRPr="0065181A">
        <w:rPr>
          <w:rFonts w:ascii="Helvetica" w:hAnsi="Helvetica" w:cs="Helvetica"/>
          <w:sz w:val="18"/>
          <w:szCs w:val="18"/>
        </w:rPr>
        <w:t xml:space="preserve"> </w:t>
      </w:r>
    </w:p>
  </w:footnote>
  <w:footnote w:id="5">
    <w:p w14:paraId="18B0EA61" w14:textId="77777777" w:rsidR="006548D3" w:rsidRPr="0065181A" w:rsidRDefault="006548D3" w:rsidP="00874714">
      <w:pPr>
        <w:pStyle w:val="FootnoteText"/>
        <w:rPr>
          <w:rFonts w:ascii="Helvetica" w:hAnsi="Helvetica" w:cs="Helvetica"/>
          <w:sz w:val="18"/>
          <w:szCs w:val="18"/>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w:t>
      </w:r>
      <w:hyperlink r:id="rId5" w:history="1">
        <w:r w:rsidRPr="0065181A">
          <w:rPr>
            <w:rStyle w:val="Hyperlink"/>
            <w:rFonts w:ascii="Helvetica" w:hAnsi="Helvetica" w:cs="Helvetica"/>
            <w:sz w:val="18"/>
            <w:szCs w:val="18"/>
          </w:rPr>
          <w:t>http://www.medicare.gov</w:t>
        </w:r>
      </w:hyperlink>
      <w:r w:rsidRPr="0065181A">
        <w:rPr>
          <w:rFonts w:ascii="Helvetica" w:hAnsi="Helvetica" w:cs="Helvetica"/>
          <w:sz w:val="18"/>
          <w:szCs w:val="18"/>
        </w:rPr>
        <w:t xml:space="preserve"> </w:t>
      </w:r>
    </w:p>
  </w:footnote>
  <w:footnote w:id="6">
    <w:p w14:paraId="31BD5A0A" w14:textId="77777777" w:rsidR="006548D3" w:rsidRPr="0065181A" w:rsidRDefault="006548D3" w:rsidP="00874714">
      <w:pPr>
        <w:pStyle w:val="FootnoteText"/>
        <w:rPr>
          <w:rFonts w:ascii="Helvetica" w:hAnsi="Helvetica" w:cs="Helvetica"/>
          <w:sz w:val="18"/>
          <w:szCs w:val="18"/>
        </w:rPr>
      </w:pPr>
      <w:r w:rsidRPr="0065181A">
        <w:rPr>
          <w:rStyle w:val="None"/>
          <w:rFonts w:ascii="Helvetica" w:hAnsi="Helvetica" w:cs="Helvetica"/>
          <w:sz w:val="18"/>
          <w:szCs w:val="18"/>
          <w:vertAlign w:val="superscript"/>
        </w:rPr>
        <w:footnoteRef/>
      </w:r>
      <w:r w:rsidRPr="0065181A">
        <w:rPr>
          <w:rStyle w:val="None"/>
          <w:rFonts w:ascii="Helvetica" w:hAnsi="Helvetica" w:cs="Helvetica"/>
          <w:sz w:val="18"/>
          <w:szCs w:val="18"/>
        </w:rPr>
        <w:t xml:space="preserve"> Centers for Medicare &amp; Medicaid Services retrieved from </w:t>
      </w:r>
      <w:hyperlink r:id="rId6" w:history="1">
        <w:r w:rsidRPr="0065181A">
          <w:rPr>
            <w:rStyle w:val="Hyperlink"/>
            <w:rFonts w:ascii="Helvetica" w:hAnsi="Helvetica" w:cs="Helvetica"/>
            <w:sz w:val="18"/>
            <w:szCs w:val="18"/>
          </w:rPr>
          <w:t>https://www.cms.gov/Research-Statistics-Data-and-Systems/Computer-Data-and-Systems/Minimum-Data-Set-3-0-Public-Reports</w:t>
        </w:r>
      </w:hyperlink>
      <w:r w:rsidRPr="0065181A">
        <w:rPr>
          <w:rStyle w:val="None"/>
          <w:rFonts w:ascii="Helvetica" w:hAnsi="Helvetica" w:cs="Helvetica"/>
          <w:sz w:val="18"/>
          <w:szCs w:val="18"/>
        </w:rPr>
        <w:t xml:space="preserve"> </w:t>
      </w:r>
    </w:p>
  </w:footnote>
  <w:footnote w:id="7">
    <w:p w14:paraId="6B1D8B98" w14:textId="77777777" w:rsidR="000F6F91" w:rsidRDefault="000F6F91" w:rsidP="000F6F91">
      <w:pPr>
        <w:pStyle w:val="FootnoteText"/>
      </w:pPr>
      <w:r>
        <w:rPr>
          <w:rStyle w:val="FootnoteReference"/>
        </w:rPr>
        <w:footnoteRef/>
      </w:r>
      <w:r>
        <w:t xml:space="preserve"> </w:t>
      </w:r>
      <w:r w:rsidRPr="008E6DBD">
        <w:rPr>
          <w:rFonts w:ascii="Helvetica" w:hAnsi="Helvetica" w:cs="Helvetica"/>
          <w:sz w:val="18"/>
          <w:szCs w:val="18"/>
        </w:rPr>
        <w:t>45 CFR Part 1324 Subpart A §132</w:t>
      </w:r>
      <w:r>
        <w:rPr>
          <w:rFonts w:ascii="Helvetica" w:hAnsi="Helvetica" w:cs="Helvetica"/>
          <w:sz w:val="18"/>
          <w:szCs w:val="18"/>
        </w:rPr>
        <w:t>4</w:t>
      </w:r>
      <w:r w:rsidRPr="008E6DBD">
        <w:rPr>
          <w:rFonts w:ascii="Helvetica" w:hAnsi="Helvetica" w:cs="Helvetica"/>
          <w:sz w:val="18"/>
          <w:szCs w:val="18"/>
        </w:rPr>
        <w:t>.1 Definitions</w:t>
      </w:r>
    </w:p>
  </w:footnote>
  <w:footnote w:id="8">
    <w:p w14:paraId="2B857F68" w14:textId="2EF4EF9A" w:rsidR="006548D3" w:rsidRDefault="006548D3" w:rsidP="002648C1">
      <w:pPr>
        <w:pStyle w:val="FootnoteText"/>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45 CFR Part 1324 Subpart A §132</w:t>
      </w:r>
      <w:r w:rsidR="00875730">
        <w:rPr>
          <w:rFonts w:ascii="Helvetica" w:hAnsi="Helvetica" w:cs="Helvetica"/>
          <w:sz w:val="18"/>
          <w:szCs w:val="18"/>
        </w:rPr>
        <w:t>4</w:t>
      </w:r>
      <w:r w:rsidRPr="0065181A">
        <w:rPr>
          <w:rFonts w:ascii="Helvetica" w:hAnsi="Helvetica" w:cs="Helvetica"/>
          <w:sz w:val="18"/>
          <w:szCs w:val="18"/>
        </w:rPr>
        <w:t>.1 Definitions</w:t>
      </w:r>
    </w:p>
  </w:footnote>
  <w:footnote w:id="9">
    <w:p w14:paraId="23E0E865" w14:textId="77777777" w:rsidR="006548D3" w:rsidRPr="0065181A" w:rsidRDefault="006548D3" w:rsidP="002648C1">
      <w:pPr>
        <w:pStyle w:val="FootnoteText"/>
        <w:rPr>
          <w:rFonts w:ascii="Helvetica" w:hAnsi="Helvetica" w:cs="Helvetica"/>
          <w:sz w:val="18"/>
          <w:szCs w:val="18"/>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LTCOP Final Rule §1324.1 Definitions </w:t>
      </w:r>
      <w:hyperlink r:id="rId7" w:history="1">
        <w:r w:rsidRPr="0065181A">
          <w:rPr>
            <w:rStyle w:val="Hyperlink"/>
            <w:rFonts w:ascii="Helvetica" w:hAnsi="Helvetica" w:cs="Helvetica"/>
            <w:sz w:val="18"/>
            <w:szCs w:val="18"/>
          </w:rPr>
          <w:t>https://www.govinfo.gov/content/pkg/CFR-2017-title45-vol4/xml/CFR-2017-title45-vol4-part1324.xml</w:t>
        </w:r>
      </w:hyperlink>
      <w:r w:rsidRPr="0065181A">
        <w:rPr>
          <w:rFonts w:ascii="Helvetica" w:hAnsi="Helvetica" w:cs="Helvetica"/>
          <w:sz w:val="18"/>
          <w:szCs w:val="18"/>
        </w:rPr>
        <w:t xml:space="preserve"> </w:t>
      </w:r>
    </w:p>
  </w:footnote>
  <w:footnote w:id="10">
    <w:p w14:paraId="7F792A1C" w14:textId="6F6910CE" w:rsidR="006548D3" w:rsidRPr="0065181A" w:rsidRDefault="006548D3" w:rsidP="002648C1">
      <w:pPr>
        <w:pStyle w:val="FootnoteText"/>
        <w:rPr>
          <w:rFonts w:ascii="Helvetica" w:hAnsi="Helvetica" w:cs="Helvetica"/>
          <w:sz w:val="18"/>
          <w:szCs w:val="18"/>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CA-04 02 Residential Care Community Table 1 Part C Case and Complaint Definitions </w:t>
      </w:r>
      <w:hyperlink r:id="rId8" w:history="1">
        <w:r w:rsidR="00DD5BF0" w:rsidRPr="007A127C">
          <w:rPr>
            <w:rStyle w:val="Hyperlink"/>
            <w:rFonts w:ascii="Helvetica" w:hAnsi="Helvetica" w:cs="Helvetica"/>
            <w:sz w:val="18"/>
            <w:szCs w:val="18"/>
          </w:rPr>
          <w:t>https://ltcombudsman.org/uploads/files/support/NORS_Table_1_Case_Level_10-31-2024.pdf</w:t>
        </w:r>
      </w:hyperlink>
      <w:r w:rsidR="00DD5BF0">
        <w:rPr>
          <w:rFonts w:ascii="Helvetica" w:hAnsi="Helvetica" w:cs="Helvetica"/>
          <w:sz w:val="18"/>
          <w:szCs w:val="18"/>
        </w:rPr>
        <w:t xml:space="preserve"> </w:t>
      </w:r>
    </w:p>
  </w:footnote>
  <w:footnote w:id="11">
    <w:p w14:paraId="5008DC18" w14:textId="5820C0D2" w:rsidR="006548D3" w:rsidRPr="0065181A" w:rsidRDefault="006548D3">
      <w:pPr>
        <w:pStyle w:val="FootnoteText"/>
        <w:rPr>
          <w:rFonts w:ascii="Helvetica" w:hAnsi="Helvetica" w:cs="Helvetica"/>
          <w:sz w:val="18"/>
          <w:szCs w:val="18"/>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Social Security Administration </w:t>
      </w:r>
      <w:hyperlink r:id="rId9" w:history="1">
        <w:r w:rsidRPr="0065181A">
          <w:rPr>
            <w:rStyle w:val="Hyperlink"/>
            <w:rFonts w:ascii="Helvetica" w:hAnsi="Helvetica" w:cs="Helvetica"/>
            <w:sz w:val="18"/>
            <w:szCs w:val="18"/>
          </w:rPr>
          <w:t>https://www.ssa.gov/</w:t>
        </w:r>
      </w:hyperlink>
      <w:r w:rsidRPr="0065181A">
        <w:rPr>
          <w:rFonts w:ascii="Helvetica" w:hAnsi="Helvetica" w:cs="Helvetica"/>
          <w:sz w:val="18"/>
          <w:szCs w:val="18"/>
        </w:rPr>
        <w:t xml:space="preserve"> </w:t>
      </w:r>
    </w:p>
  </w:footnote>
  <w:footnote w:id="12">
    <w:p w14:paraId="26179E88" w14:textId="19F0FF87" w:rsidR="006548D3" w:rsidRPr="009A7FDB" w:rsidRDefault="006548D3" w:rsidP="00F972C5">
      <w:pPr>
        <w:pStyle w:val="FootnoteText"/>
        <w:rPr>
          <w:rFonts w:ascii="Helvetica" w:hAnsi="Helvetica" w:cs="Helvetica"/>
          <w:sz w:val="18"/>
          <w:szCs w:val="18"/>
        </w:rPr>
      </w:pPr>
      <w:r w:rsidRPr="009A7FDB">
        <w:rPr>
          <w:rStyle w:val="FootnoteReference"/>
          <w:rFonts w:ascii="Helvetica" w:hAnsi="Helvetica" w:cs="Helvetica"/>
          <w:sz w:val="18"/>
          <w:szCs w:val="18"/>
        </w:rPr>
        <w:footnoteRef/>
      </w:r>
      <w:r w:rsidRPr="009A7FDB">
        <w:rPr>
          <w:rFonts w:ascii="Helvetica" w:hAnsi="Helvetica" w:cs="Helvetica"/>
          <w:sz w:val="18"/>
          <w:szCs w:val="18"/>
        </w:rPr>
        <w:t xml:space="preserve"> </w:t>
      </w:r>
      <w:r>
        <w:rPr>
          <w:rFonts w:ascii="Helvetica" w:hAnsi="Helvetica" w:cs="Helvetica"/>
          <w:sz w:val="18"/>
          <w:szCs w:val="18"/>
        </w:rPr>
        <w:t>This definition is a combination of R</w:t>
      </w:r>
      <w:r w:rsidRPr="009A7FDB">
        <w:rPr>
          <w:rFonts w:ascii="Helvetica" w:hAnsi="Helvetica" w:cs="Helvetica"/>
          <w:sz w:val="18"/>
          <w:szCs w:val="18"/>
        </w:rPr>
        <w:t xml:space="preserve">equirements for, and assuring Quality of Care in, Skilled Nursing Facilities, Section 1819(a) of the Social Security Act [42 U.S.C. 1395i–3(a)] </w:t>
      </w:r>
      <w:hyperlink r:id="rId10" w:history="1">
        <w:r w:rsidRPr="009A7FDB">
          <w:rPr>
            <w:rStyle w:val="Hyperlink"/>
            <w:rFonts w:ascii="Helvetica" w:hAnsi="Helvetica" w:cs="Helvetica"/>
            <w:color w:val="0000CC"/>
            <w:sz w:val="18"/>
            <w:szCs w:val="18"/>
            <w:u w:color="0000CC"/>
          </w:rPr>
          <w:t>https://www.ssa.gov/OP_Home/ssact/title18/1819.htm</w:t>
        </w:r>
      </w:hyperlink>
      <w:r w:rsidR="0028252E">
        <w:rPr>
          <w:rFonts w:ascii="Helvetica" w:hAnsi="Helvetica" w:cs="Helvetica"/>
          <w:color w:val="000000"/>
          <w:sz w:val="18"/>
          <w:szCs w:val="18"/>
        </w:rPr>
        <w:t xml:space="preserve"> </w:t>
      </w:r>
      <w:r w:rsidRPr="009A7FDB">
        <w:rPr>
          <w:rFonts w:ascii="Helvetica" w:hAnsi="Helvetica" w:cs="Helvetica"/>
          <w:sz w:val="18"/>
          <w:szCs w:val="18"/>
        </w:rPr>
        <w:t xml:space="preserve">and Requirements for Nursing Facilities, Section 1919(a) of the Social Security Act [42 U.S.C. 1396r(a)] </w:t>
      </w:r>
      <w:hyperlink r:id="rId11" w:history="1">
        <w:r w:rsidRPr="009A7FDB">
          <w:rPr>
            <w:rStyle w:val="Hyperlink"/>
            <w:rFonts w:ascii="Helvetica" w:hAnsi="Helvetica" w:cs="Helvetica"/>
            <w:color w:val="0000CC"/>
            <w:sz w:val="18"/>
            <w:szCs w:val="18"/>
            <w:u w:color="0000CC"/>
          </w:rPr>
          <w:t>https://www.ssa.gov/OP_Home/ssact/title19/1919.htm</w:t>
        </w:r>
      </w:hyperlink>
      <w:r w:rsidRPr="009A7FDB">
        <w:rPr>
          <w:rFonts w:ascii="Helvetica" w:hAnsi="Helvetica" w:cs="Helvetica"/>
          <w:color w:val="0000CC"/>
          <w:sz w:val="18"/>
          <w:szCs w:val="18"/>
        </w:rPr>
        <w:t xml:space="preserve"> </w:t>
      </w:r>
    </w:p>
  </w:footnote>
  <w:footnote w:id="13">
    <w:p w14:paraId="73299627" w14:textId="77777777" w:rsidR="006548D3" w:rsidRPr="00FF339A" w:rsidRDefault="006548D3" w:rsidP="00F972C5">
      <w:pPr>
        <w:pStyle w:val="FootnoteText"/>
        <w:rPr>
          <w:rFonts w:ascii="Helvetica" w:hAnsi="Helvetica" w:cs="Helvetica"/>
          <w:sz w:val="18"/>
          <w:szCs w:val="18"/>
        </w:rPr>
      </w:pPr>
      <w:r w:rsidRPr="00FF339A">
        <w:rPr>
          <w:rStyle w:val="FootnoteReference"/>
          <w:rFonts w:ascii="Helvetica" w:hAnsi="Helvetica" w:cs="Helvetica"/>
          <w:sz w:val="18"/>
          <w:szCs w:val="18"/>
        </w:rPr>
        <w:footnoteRef/>
      </w:r>
      <w:r w:rsidRPr="00FF339A">
        <w:rPr>
          <w:rFonts w:ascii="Helvetica" w:hAnsi="Helvetica" w:cs="Helvetica"/>
          <w:sz w:val="18"/>
          <w:szCs w:val="18"/>
        </w:rPr>
        <w:t xml:space="preserve"> NORS Table 1 </w:t>
      </w:r>
      <w:hyperlink r:id="rId12" w:history="1">
        <w:r w:rsidRPr="00FF339A">
          <w:rPr>
            <w:rStyle w:val="Hyperlink"/>
            <w:rFonts w:ascii="Helvetica" w:hAnsi="Helvetica" w:cs="Helvetica"/>
            <w:color w:val="0000CC"/>
            <w:sz w:val="18"/>
            <w:szCs w:val="18"/>
            <w:u w:color="0000CC"/>
          </w:rPr>
          <w:t>https://ltcombudsman.org/uploads/files/support/NORS_Table_1_Case_Level_10-31-2024.pdf</w:t>
        </w:r>
      </w:hyperlink>
      <w:r w:rsidRPr="00FF339A">
        <w:rPr>
          <w:rFonts w:ascii="Helvetica" w:hAnsi="Helvetica" w:cs="Helvetica"/>
          <w:color w:val="0000CC"/>
          <w:sz w:val="18"/>
          <w:szCs w:val="18"/>
        </w:rPr>
        <w:t xml:space="preserve"> </w:t>
      </w:r>
    </w:p>
  </w:footnote>
  <w:footnote w:id="14">
    <w:p w14:paraId="204DBEAF" w14:textId="2D3C9EED" w:rsidR="006548D3" w:rsidRDefault="006548D3" w:rsidP="002648C1">
      <w:pPr>
        <w:pStyle w:val="FootnoteText"/>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45 CFR Part 1324 Subpart A §132</w:t>
      </w:r>
      <w:r w:rsidR="00875730">
        <w:rPr>
          <w:rFonts w:ascii="Helvetica" w:hAnsi="Helvetica" w:cs="Helvetica"/>
          <w:sz w:val="18"/>
          <w:szCs w:val="18"/>
        </w:rPr>
        <w:t>4</w:t>
      </w:r>
      <w:r w:rsidRPr="0065181A">
        <w:rPr>
          <w:rFonts w:ascii="Helvetica" w:hAnsi="Helvetica" w:cs="Helvetica"/>
          <w:sz w:val="18"/>
          <w:szCs w:val="18"/>
        </w:rPr>
        <w:t>.1 Definitions</w:t>
      </w:r>
    </w:p>
  </w:footnote>
  <w:footnote w:id="15">
    <w:p w14:paraId="7D883AA0" w14:textId="3814CBCC" w:rsidR="006548D3" w:rsidRPr="00766752" w:rsidRDefault="006548D3">
      <w:pPr>
        <w:pStyle w:val="FootnoteText"/>
        <w:rPr>
          <w:rFonts w:ascii="Helvetica" w:hAnsi="Helvetica" w:cs="Helvetica"/>
          <w:sz w:val="18"/>
          <w:szCs w:val="18"/>
        </w:rPr>
      </w:pPr>
      <w:r w:rsidRPr="00766752">
        <w:rPr>
          <w:rStyle w:val="FootnoteReference"/>
          <w:rFonts w:ascii="Helvetica" w:hAnsi="Helvetica" w:cs="Helvetica"/>
          <w:sz w:val="18"/>
          <w:szCs w:val="18"/>
        </w:rPr>
        <w:footnoteRef/>
      </w:r>
      <w:r w:rsidRPr="00766752">
        <w:rPr>
          <w:rFonts w:ascii="Helvetica" w:hAnsi="Helvetica" w:cs="Helvetica"/>
          <w:sz w:val="18"/>
          <w:szCs w:val="18"/>
        </w:rPr>
        <w:t xml:space="preserve"> U.S. Department of Veterans Affairs </w:t>
      </w:r>
      <w:hyperlink r:id="rId13" w:history="1">
        <w:r w:rsidRPr="00766752">
          <w:rPr>
            <w:rStyle w:val="Hyperlink"/>
            <w:rFonts w:ascii="Helvetica" w:hAnsi="Helvetica" w:cs="Helvetica"/>
            <w:sz w:val="18"/>
            <w:szCs w:val="18"/>
          </w:rPr>
          <w:t>https://www.va.gov/health-care/about-va-health-benefits/long-term-care/</w:t>
        </w:r>
      </w:hyperlink>
      <w:r w:rsidRPr="00766752">
        <w:rPr>
          <w:rFonts w:ascii="Helvetica" w:hAnsi="Helvetica" w:cs="Helvetica"/>
          <w:sz w:val="18"/>
          <w:szCs w:val="18"/>
        </w:rPr>
        <w:t xml:space="preserve"> </w:t>
      </w:r>
    </w:p>
  </w:footnote>
  <w:footnote w:id="16">
    <w:p w14:paraId="1615F9BE" w14:textId="3F171D39" w:rsidR="006548D3" w:rsidRPr="00766752" w:rsidRDefault="006548D3">
      <w:pPr>
        <w:pStyle w:val="FootnoteText"/>
        <w:rPr>
          <w:rFonts w:ascii="Helvetica" w:hAnsi="Helvetica" w:cs="Helvetica"/>
          <w:sz w:val="18"/>
          <w:szCs w:val="18"/>
        </w:rPr>
      </w:pPr>
      <w:r w:rsidRPr="00766752">
        <w:rPr>
          <w:rStyle w:val="FootnoteReference"/>
          <w:rFonts w:ascii="Helvetica" w:hAnsi="Helvetica" w:cs="Helvetica"/>
          <w:sz w:val="18"/>
          <w:szCs w:val="18"/>
        </w:rPr>
        <w:footnoteRef/>
      </w:r>
      <w:r w:rsidRPr="00766752">
        <w:rPr>
          <w:rFonts w:ascii="Helvetica" w:hAnsi="Helvetica" w:cs="Helvetica"/>
          <w:sz w:val="18"/>
          <w:szCs w:val="18"/>
        </w:rPr>
        <w:t xml:space="preserve"> Social Security Administration </w:t>
      </w:r>
      <w:r w:rsidRPr="00766752">
        <w:rPr>
          <w:rFonts w:ascii="Helvetica" w:hAnsi="Helvetica" w:cs="Helvetica"/>
          <w:i/>
          <w:iCs/>
          <w:sz w:val="18"/>
          <w:szCs w:val="18"/>
        </w:rPr>
        <w:t>Medicare Benefits</w:t>
      </w:r>
      <w:r w:rsidRPr="00766752">
        <w:rPr>
          <w:rFonts w:ascii="Helvetica" w:hAnsi="Helvetica" w:cs="Helvetica"/>
          <w:sz w:val="18"/>
          <w:szCs w:val="18"/>
        </w:rPr>
        <w:t xml:space="preserve"> </w:t>
      </w:r>
      <w:hyperlink r:id="rId14" w:history="1">
        <w:r w:rsidRPr="00766752">
          <w:rPr>
            <w:rStyle w:val="Hyperlink"/>
            <w:rFonts w:ascii="Helvetica" w:hAnsi="Helvetica" w:cs="Helvetica"/>
            <w:sz w:val="18"/>
            <w:szCs w:val="18"/>
          </w:rPr>
          <w:t>https://www.ssa.gov/benefits/medicare/</w:t>
        </w:r>
      </w:hyperlink>
      <w:r w:rsidRPr="00766752">
        <w:rPr>
          <w:rFonts w:ascii="Helvetica" w:hAnsi="Helvetica" w:cs="Helvetica"/>
          <w:sz w:val="18"/>
          <w:szCs w:val="18"/>
        </w:rPr>
        <w:t xml:space="preserve"> </w:t>
      </w:r>
    </w:p>
  </w:footnote>
  <w:footnote w:id="17">
    <w:p w14:paraId="5A1EDCE3" w14:textId="3BC605D9" w:rsidR="006548D3" w:rsidRDefault="006548D3">
      <w:pPr>
        <w:pStyle w:val="FootnoteText"/>
      </w:pPr>
      <w:r w:rsidRPr="00766752">
        <w:rPr>
          <w:rStyle w:val="FootnoteReference"/>
          <w:rFonts w:ascii="Helvetica" w:hAnsi="Helvetica" w:cs="Helvetica"/>
          <w:sz w:val="18"/>
          <w:szCs w:val="18"/>
        </w:rPr>
        <w:footnoteRef/>
      </w:r>
      <w:r w:rsidRPr="00766752">
        <w:rPr>
          <w:rFonts w:ascii="Helvetica" w:hAnsi="Helvetica" w:cs="Helvetica"/>
          <w:sz w:val="18"/>
          <w:szCs w:val="18"/>
        </w:rPr>
        <w:t xml:space="preserve"> Medicare Skilled nursing facility (SNF) care </w:t>
      </w:r>
      <w:hyperlink r:id="rId15" w:history="1">
        <w:r w:rsidRPr="00766752">
          <w:rPr>
            <w:rStyle w:val="Hyperlink"/>
            <w:rFonts w:ascii="Helvetica" w:hAnsi="Helvetica" w:cs="Helvetica"/>
            <w:sz w:val="18"/>
            <w:szCs w:val="18"/>
          </w:rPr>
          <w:t>https://www.medicare.gov/coverage/skilled-nursing-facility-snf-care</w:t>
        </w:r>
      </w:hyperlink>
      <w:r>
        <w:t xml:space="preserve"> </w:t>
      </w:r>
    </w:p>
  </w:footnote>
  <w:footnote w:id="18">
    <w:p w14:paraId="56D61ECE" w14:textId="77777777" w:rsidR="006548D3" w:rsidRPr="00766752" w:rsidRDefault="006548D3" w:rsidP="00BE7A2F">
      <w:pPr>
        <w:pStyle w:val="FootnoteText"/>
        <w:rPr>
          <w:rFonts w:ascii="Helvetica" w:hAnsi="Helvetica" w:cs="Helvetica"/>
          <w:sz w:val="18"/>
          <w:szCs w:val="18"/>
        </w:rPr>
      </w:pPr>
      <w:r w:rsidRPr="00766752">
        <w:rPr>
          <w:rStyle w:val="FootnoteReference"/>
          <w:rFonts w:ascii="Helvetica" w:hAnsi="Helvetica" w:cs="Helvetica"/>
          <w:sz w:val="18"/>
          <w:szCs w:val="18"/>
        </w:rPr>
        <w:footnoteRef/>
      </w:r>
      <w:r w:rsidRPr="00766752">
        <w:rPr>
          <w:rFonts w:ascii="Helvetica" w:hAnsi="Helvetica" w:cs="Helvetica"/>
          <w:sz w:val="18"/>
          <w:szCs w:val="18"/>
        </w:rPr>
        <w:t xml:space="preserve"> Medicare </w:t>
      </w:r>
      <w:hyperlink r:id="rId16" w:history="1">
        <w:r w:rsidRPr="00766752">
          <w:rPr>
            <w:rStyle w:val="Hyperlink"/>
            <w:rFonts w:ascii="Helvetica" w:hAnsi="Helvetica" w:cs="Helvetica"/>
            <w:sz w:val="18"/>
            <w:szCs w:val="18"/>
          </w:rPr>
          <w:t>https://www.medicare.gov/</w:t>
        </w:r>
      </w:hyperlink>
      <w:r w:rsidRPr="00766752">
        <w:rPr>
          <w:rFonts w:ascii="Helvetica" w:hAnsi="Helvetica" w:cs="Helvetica"/>
          <w:sz w:val="18"/>
          <w:szCs w:val="18"/>
        </w:rPr>
        <w:t xml:space="preserve"> </w:t>
      </w:r>
    </w:p>
  </w:footnote>
  <w:footnote w:id="19">
    <w:p w14:paraId="57CC1ABB" w14:textId="6D77036A" w:rsidR="006548D3" w:rsidRDefault="006548D3">
      <w:pPr>
        <w:pStyle w:val="FootnoteText"/>
      </w:pPr>
      <w:r w:rsidRPr="00766752">
        <w:rPr>
          <w:rStyle w:val="FootnoteReference"/>
          <w:rFonts w:ascii="Helvetica" w:hAnsi="Helvetica" w:cs="Helvetica"/>
          <w:sz w:val="18"/>
          <w:szCs w:val="18"/>
        </w:rPr>
        <w:footnoteRef/>
      </w:r>
      <w:r w:rsidRPr="00766752">
        <w:rPr>
          <w:rFonts w:ascii="Helvetica" w:hAnsi="Helvetica" w:cs="Helvetica"/>
          <w:sz w:val="18"/>
          <w:szCs w:val="18"/>
        </w:rPr>
        <w:t xml:space="preserve"> Medicaid </w:t>
      </w:r>
      <w:hyperlink r:id="rId17" w:history="1">
        <w:r w:rsidRPr="00766752">
          <w:rPr>
            <w:rStyle w:val="Hyperlink"/>
            <w:rFonts w:ascii="Helvetica" w:hAnsi="Helvetica" w:cs="Helvetica"/>
            <w:sz w:val="18"/>
            <w:szCs w:val="18"/>
          </w:rPr>
          <w:t>https://www.medicaid.gov/</w:t>
        </w:r>
      </w:hyperlink>
      <w:r>
        <w:t xml:space="preserve"> </w:t>
      </w:r>
    </w:p>
  </w:footnote>
  <w:footnote w:id="20">
    <w:p w14:paraId="0425DBF9" w14:textId="14C14F1B" w:rsidR="006548D3" w:rsidRPr="00606A61" w:rsidRDefault="006548D3">
      <w:pPr>
        <w:pStyle w:val="FootnoteText"/>
        <w:rPr>
          <w:rFonts w:ascii="Helvetica" w:hAnsi="Helvetica" w:cs="Helvetica"/>
          <w:sz w:val="18"/>
          <w:szCs w:val="18"/>
        </w:rPr>
      </w:pPr>
      <w:r w:rsidRPr="00606A61">
        <w:rPr>
          <w:rStyle w:val="FootnoteReference"/>
          <w:rFonts w:ascii="Helvetica" w:hAnsi="Helvetica" w:cs="Helvetica"/>
          <w:sz w:val="18"/>
          <w:szCs w:val="18"/>
        </w:rPr>
        <w:footnoteRef/>
      </w:r>
      <w:r w:rsidRPr="00606A61">
        <w:rPr>
          <w:rFonts w:ascii="Helvetica" w:hAnsi="Helvetica" w:cs="Helvetica"/>
          <w:sz w:val="18"/>
          <w:szCs w:val="18"/>
        </w:rPr>
        <w:t xml:space="preserve"> Most of the information in this section was adapted from the Centers for Medicare &amp; Medicaid Services (CMS) Medicaid.gov Intermediate Care Facilities for Individuals with Intellectual Disability </w:t>
      </w:r>
      <w:hyperlink r:id="rId18" w:history="1">
        <w:r w:rsidRPr="00606A61">
          <w:rPr>
            <w:rStyle w:val="Hyperlink"/>
            <w:rFonts w:ascii="Helvetica" w:hAnsi="Helvetica" w:cs="Helvetica"/>
            <w:sz w:val="18"/>
            <w:szCs w:val="18"/>
          </w:rPr>
          <w:t>https://www.medicaid.gov/medicaid/long-term-services-supports/institutional-long-term-care/intermediate-care-facilities-individuals-intellectual-disability/index.html</w:t>
        </w:r>
      </w:hyperlink>
      <w:r w:rsidRPr="00606A61">
        <w:rPr>
          <w:rFonts w:ascii="Helvetica" w:hAnsi="Helvetica" w:cs="Helvetica"/>
          <w:sz w:val="18"/>
          <w:szCs w:val="18"/>
        </w:rPr>
        <w:t xml:space="preserve"> </w:t>
      </w:r>
    </w:p>
  </w:footnote>
  <w:footnote w:id="21">
    <w:p w14:paraId="45C88390" w14:textId="2D5D8CC6" w:rsidR="006548D3" w:rsidRPr="00116565" w:rsidRDefault="006548D3">
      <w:pPr>
        <w:pStyle w:val="FootnoteText"/>
        <w:rPr>
          <w:rFonts w:ascii="Helvetica" w:hAnsi="Helvetica" w:cs="Helvetica"/>
          <w:sz w:val="18"/>
          <w:szCs w:val="18"/>
        </w:rPr>
      </w:pPr>
      <w:r w:rsidRPr="00116565">
        <w:rPr>
          <w:rStyle w:val="FootnoteReference"/>
          <w:rFonts w:ascii="Helvetica" w:hAnsi="Helvetica" w:cs="Helvetica"/>
          <w:sz w:val="18"/>
          <w:szCs w:val="18"/>
        </w:rPr>
        <w:footnoteRef/>
      </w:r>
      <w:r w:rsidRPr="00116565">
        <w:rPr>
          <w:rFonts w:ascii="Helvetica" w:hAnsi="Helvetica" w:cs="Helvetica"/>
          <w:sz w:val="18"/>
          <w:szCs w:val="18"/>
        </w:rPr>
        <w:t xml:space="preserve"> 42 CFR Subpart I -Conditions of Participation for Intermediate Care Facilities for Individuals with Intellectual Disabilities </w:t>
      </w:r>
      <w:hyperlink r:id="rId19" w:history="1">
        <w:r w:rsidRPr="00116565">
          <w:rPr>
            <w:rStyle w:val="Hyperlink"/>
            <w:rFonts w:ascii="Helvetica" w:hAnsi="Helvetica" w:cs="Helvetica"/>
            <w:sz w:val="18"/>
            <w:szCs w:val="18"/>
          </w:rPr>
          <w:t>https://www.law.cornell.edu/cfr/text/42/part-483/subpart-I</w:t>
        </w:r>
      </w:hyperlink>
      <w:r w:rsidRPr="00116565">
        <w:rPr>
          <w:rFonts w:ascii="Helvetica" w:hAnsi="Helvetica" w:cs="Helvetica"/>
          <w:sz w:val="18"/>
          <w:szCs w:val="18"/>
        </w:rPr>
        <w:t xml:space="preserve"> </w:t>
      </w:r>
    </w:p>
  </w:footnote>
  <w:footnote w:id="22">
    <w:p w14:paraId="4AC05441" w14:textId="710699A6" w:rsidR="006548D3" w:rsidRDefault="006548D3">
      <w:pPr>
        <w:pStyle w:val="FootnoteText"/>
      </w:pPr>
      <w:r>
        <w:rPr>
          <w:rStyle w:val="FootnoteReference"/>
        </w:rPr>
        <w:footnoteRef/>
      </w:r>
      <w:r>
        <w:t xml:space="preserve"> </w:t>
      </w:r>
      <w:r w:rsidRPr="00606A61">
        <w:rPr>
          <w:rFonts w:ascii="Helvetica" w:hAnsi="Helvetica" w:cs="Helvetica"/>
          <w:sz w:val="18"/>
          <w:szCs w:val="18"/>
        </w:rPr>
        <w:t xml:space="preserve">Intermediate Care Facilities for Individuals with Intellectual Disability </w:t>
      </w:r>
      <w:hyperlink r:id="rId20" w:history="1">
        <w:r w:rsidRPr="00606A61">
          <w:rPr>
            <w:rStyle w:val="Hyperlink"/>
            <w:rFonts w:ascii="Helvetica" w:hAnsi="Helvetica" w:cs="Helvetica"/>
            <w:sz w:val="18"/>
            <w:szCs w:val="18"/>
          </w:rPr>
          <w:t>https://www.medicaid.gov/medicaid/long-term-services-supports/institutional-long-term-care/intermediate-care-facilities-individuals-intellectual-disability/index.html</w:t>
        </w:r>
      </w:hyperlink>
    </w:p>
  </w:footnote>
  <w:footnote w:id="23">
    <w:p w14:paraId="3C3683CE" w14:textId="24D2C4A4" w:rsidR="006548D3" w:rsidRPr="003E4CAA" w:rsidRDefault="006548D3">
      <w:pPr>
        <w:pStyle w:val="FootnoteText"/>
      </w:pPr>
      <w:r>
        <w:rPr>
          <w:rStyle w:val="FootnoteReference"/>
        </w:rPr>
        <w:footnoteRef/>
      </w:r>
      <w:r>
        <w:t xml:space="preserve"> Medicare </w:t>
      </w:r>
      <w:r w:rsidRPr="00626E27">
        <w:rPr>
          <w:i/>
          <w:iCs/>
        </w:rPr>
        <w:t>Home health services</w:t>
      </w:r>
      <w:r>
        <w:rPr>
          <w:i/>
          <w:iCs/>
        </w:rPr>
        <w:t xml:space="preserve"> </w:t>
      </w:r>
      <w:hyperlink r:id="rId21" w:history="1">
        <w:r w:rsidRPr="00626E27">
          <w:rPr>
            <w:rStyle w:val="Hyperlink"/>
          </w:rPr>
          <w:t>https://www.medicare.gov/coverage/home-health-services</w:t>
        </w:r>
      </w:hyperlink>
      <w:r>
        <w:t xml:space="preserve"> </w:t>
      </w:r>
    </w:p>
  </w:footnote>
  <w:footnote w:id="24">
    <w:p w14:paraId="3844DD99" w14:textId="77777777" w:rsidR="006548D3" w:rsidRDefault="006548D3" w:rsidP="00B3442A">
      <w:pPr>
        <w:pStyle w:val="FootnoteText"/>
      </w:pPr>
      <w:r>
        <w:rPr>
          <w:rStyle w:val="FootnoteReference"/>
        </w:rPr>
        <w:footnoteRef/>
      </w:r>
      <w:r>
        <w:t xml:space="preserve"> </w:t>
      </w:r>
      <w:hyperlink r:id="rId22" w:history="1">
        <w:r w:rsidRPr="005014D4">
          <w:rPr>
            <w:rStyle w:val="Hyperlink"/>
          </w:rPr>
          <w:t>https://www.nia.nih.gov/health/what-are-palliative-care-and-hospice-care</w:t>
        </w:r>
      </w:hyperlink>
      <w:r>
        <w:t xml:space="preserve"> </w:t>
      </w:r>
    </w:p>
  </w:footnote>
  <w:footnote w:id="25">
    <w:p w14:paraId="152E4AD1" w14:textId="77777777" w:rsidR="006548D3" w:rsidRDefault="006548D3" w:rsidP="00921E19">
      <w:pPr>
        <w:pStyle w:val="FootnoteText"/>
      </w:pPr>
      <w:r>
        <w:rPr>
          <w:rStyle w:val="FootnoteReference"/>
        </w:rPr>
        <w:footnoteRef/>
      </w:r>
      <w:r>
        <w:t xml:space="preserve"> </w:t>
      </w:r>
      <w:hyperlink r:id="rId23" w:history="1">
        <w:r w:rsidRPr="00A80211">
          <w:rPr>
            <w:rStyle w:val="Hyperlink"/>
          </w:rPr>
          <w:t>https://medlineplus.gov/ency/patientinstructions/000536.htm</w:t>
        </w:r>
      </w:hyperlink>
      <w:r>
        <w:t xml:space="preserve"> </w:t>
      </w:r>
    </w:p>
  </w:footnote>
  <w:footnote w:id="26">
    <w:p w14:paraId="2AE77324" w14:textId="7632AE4C" w:rsidR="006548D3" w:rsidRDefault="006548D3">
      <w:pPr>
        <w:pStyle w:val="FootnoteText"/>
      </w:pPr>
      <w:r>
        <w:rPr>
          <w:rStyle w:val="FootnoteReference"/>
        </w:rPr>
        <w:footnoteRef/>
      </w:r>
      <w:r>
        <w:t xml:space="preserve"> U.S. Department of Health &amp; Human Services National Institute on Aging </w:t>
      </w:r>
      <w:hyperlink r:id="rId24" w:history="1">
        <w:r w:rsidRPr="00446A4F">
          <w:rPr>
            <w:rStyle w:val="Hyperlink"/>
          </w:rPr>
          <w:t>https://www.nia.nih.gov/health/what-are-palliative-care-and-hospice-care</w:t>
        </w:r>
      </w:hyperlink>
      <w:r>
        <w:t xml:space="preserve"> </w:t>
      </w:r>
    </w:p>
  </w:footnote>
  <w:footnote w:id="27">
    <w:p w14:paraId="05303412" w14:textId="4DD37D51" w:rsidR="00BB603B" w:rsidRDefault="00BB603B" w:rsidP="00BB603B">
      <w:pPr>
        <w:pStyle w:val="FootnoteText"/>
      </w:pPr>
      <w:r>
        <w:rPr>
          <w:rStyle w:val="FootnoteReference"/>
        </w:rPr>
        <w:footnoteRef/>
      </w:r>
      <w:r>
        <w:t xml:space="preserve"> </w:t>
      </w:r>
      <w:hyperlink r:id="rId25" w:history="1">
        <w:r w:rsidR="0026555E" w:rsidRPr="00AB3F96">
          <w:rPr>
            <w:rStyle w:val="Hyperlink"/>
          </w:rPr>
          <w:t>https://www.medicaid.gov/medicaid/home-community-based-services/index.html</w:t>
        </w:r>
      </w:hyperlink>
      <w:r w:rsidR="0026555E">
        <w:t xml:space="preserve"> </w:t>
      </w:r>
    </w:p>
  </w:footnote>
  <w:footnote w:id="28">
    <w:p w14:paraId="5FDE8273" w14:textId="77777777" w:rsidR="006548D3" w:rsidRPr="00FB5A48" w:rsidRDefault="006548D3" w:rsidP="00BD3794">
      <w:pPr>
        <w:pStyle w:val="FootnoteText"/>
        <w:rPr>
          <w:rFonts w:ascii="Helvetica" w:hAnsi="Helvetica" w:cs="Helvetica"/>
          <w:sz w:val="18"/>
          <w:szCs w:val="18"/>
        </w:rPr>
      </w:pPr>
      <w:r w:rsidRPr="00FB5A48">
        <w:rPr>
          <w:rStyle w:val="FootnoteReference"/>
          <w:rFonts w:ascii="Helvetica" w:hAnsi="Helvetica" w:cs="Helvetica"/>
          <w:sz w:val="18"/>
          <w:szCs w:val="18"/>
        </w:rPr>
        <w:footnoteRef/>
      </w:r>
      <w:r w:rsidRPr="00FB5A48">
        <w:rPr>
          <w:rFonts w:ascii="Helvetica" w:hAnsi="Helvetica" w:cs="Helvetica"/>
          <w:sz w:val="18"/>
          <w:szCs w:val="18"/>
        </w:rPr>
        <w:t xml:space="preserve">42 CFR Part 483 Requirements for States and Long-Term Care Facilities retrieved from: </w:t>
      </w:r>
      <w:hyperlink r:id="rId26" w:history="1">
        <w:r w:rsidRPr="00FB5A48">
          <w:rPr>
            <w:rStyle w:val="Hyperlink"/>
            <w:rFonts w:ascii="Helvetica" w:hAnsi="Helvetica" w:cs="Helvetica"/>
            <w:sz w:val="18"/>
            <w:szCs w:val="18"/>
          </w:rPr>
          <w:t>https://www.govinfo.gov/content/pkg/FR-2016-10-04/pdf/2016-23503.pdf</w:t>
        </w:r>
      </w:hyperlink>
      <w:r w:rsidRPr="00FB5A48">
        <w:rPr>
          <w:rFonts w:ascii="Helvetica" w:hAnsi="Helvetica" w:cs="Helvetica"/>
          <w:sz w:val="18"/>
          <w:szCs w:val="18"/>
        </w:rPr>
        <w:t xml:space="preserve"> </w:t>
      </w:r>
    </w:p>
  </w:footnote>
  <w:footnote w:id="29">
    <w:p w14:paraId="16F16B61" w14:textId="0C964771" w:rsidR="006548D3" w:rsidRPr="00FB5A48" w:rsidRDefault="006548D3" w:rsidP="006E70B7">
      <w:pPr>
        <w:pStyle w:val="FootnoteText"/>
        <w:rPr>
          <w:rFonts w:ascii="Helvetica" w:hAnsi="Helvetica" w:cs="Helvetica"/>
          <w:sz w:val="18"/>
          <w:szCs w:val="18"/>
        </w:rPr>
      </w:pPr>
      <w:r w:rsidRPr="00FB5A48">
        <w:rPr>
          <w:rStyle w:val="FootnoteReference"/>
          <w:rFonts w:ascii="Helvetica" w:hAnsi="Helvetica" w:cs="Helvetica"/>
          <w:sz w:val="18"/>
          <w:szCs w:val="18"/>
        </w:rPr>
        <w:footnoteRef/>
      </w:r>
      <w:r w:rsidRPr="00FB5A48">
        <w:rPr>
          <w:rFonts w:ascii="Helvetica" w:hAnsi="Helvetica" w:cs="Helvetica"/>
          <w:sz w:val="18"/>
          <w:szCs w:val="18"/>
        </w:rPr>
        <w:t xml:space="preserve"> National Long-Term Care Resource Center </w:t>
      </w:r>
      <w:r w:rsidRPr="00FB5A48">
        <w:rPr>
          <w:rFonts w:ascii="Helvetica" w:hAnsi="Helvetica" w:cs="Helvetica"/>
          <w:i/>
          <w:iCs/>
          <w:sz w:val="18"/>
          <w:szCs w:val="18"/>
        </w:rPr>
        <w:t xml:space="preserve">Residents’ Rights </w:t>
      </w:r>
      <w:hyperlink r:id="rId27" w:history="1">
        <w:r w:rsidRPr="00C96688">
          <w:rPr>
            <w:rStyle w:val="Hyperlink"/>
            <w:rFonts w:ascii="Helvetica" w:hAnsi="Helvetica" w:cs="Helvetica"/>
            <w:i/>
            <w:iCs/>
            <w:sz w:val="18"/>
            <w:szCs w:val="18"/>
          </w:rPr>
          <w:t>https://youtu.be/34Z0LYhLtIs</w:t>
        </w:r>
      </w:hyperlink>
      <w:r>
        <w:rPr>
          <w:rFonts w:ascii="Helvetica" w:hAnsi="Helvetica" w:cs="Helvetica"/>
          <w:i/>
          <w:iCs/>
          <w:sz w:val="18"/>
          <w:szCs w:val="18"/>
        </w:rPr>
        <w:t xml:space="preserve"> </w:t>
      </w:r>
    </w:p>
  </w:footnote>
  <w:footnote w:id="30">
    <w:p w14:paraId="05427AB5" w14:textId="2EC0592D" w:rsidR="006548D3" w:rsidRPr="000F762B" w:rsidRDefault="006548D3">
      <w:pPr>
        <w:pStyle w:val="FootnoteText"/>
        <w:rPr>
          <w:rFonts w:ascii="Helvetica" w:hAnsi="Helvetica" w:cs="Helvetica"/>
          <w:sz w:val="18"/>
          <w:szCs w:val="18"/>
        </w:rPr>
      </w:pPr>
      <w:r w:rsidRPr="000F762B">
        <w:rPr>
          <w:rStyle w:val="FootnoteReference"/>
          <w:rFonts w:ascii="Helvetica" w:hAnsi="Helvetica" w:cs="Helvetica"/>
          <w:sz w:val="18"/>
          <w:szCs w:val="18"/>
        </w:rPr>
        <w:footnoteRef/>
      </w:r>
      <w:r w:rsidRPr="000F762B">
        <w:rPr>
          <w:rFonts w:ascii="Helvetica" w:hAnsi="Helvetica" w:cs="Helvetica"/>
          <w:sz w:val="18"/>
          <w:szCs w:val="18"/>
        </w:rPr>
        <w:t xml:space="preserve"> State Operations Manual Appendix PP Guidance to Surveyors for Long Term Care Facilities </w:t>
      </w:r>
      <w:hyperlink r:id="rId28" w:history="1">
        <w:r w:rsidRPr="000F762B">
          <w:rPr>
            <w:rStyle w:val="Hyperlink"/>
            <w:rFonts w:ascii="Helvetica" w:hAnsi="Helvetica" w:cs="Helvetica"/>
            <w:sz w:val="18"/>
            <w:szCs w:val="18"/>
          </w:rPr>
          <w:t>https://www.cms.gov/medicare/provider-enrollment-and-certification/guidanceforlawsandregulations/downloads/appendix-pp-state-operations-manual.pdf</w:t>
        </w:r>
      </w:hyperlink>
      <w:r w:rsidRPr="000F762B">
        <w:rPr>
          <w:rFonts w:ascii="Helvetica" w:hAnsi="Helvetica" w:cs="Helvetica"/>
          <w:sz w:val="18"/>
          <w:szCs w:val="18"/>
        </w:rPr>
        <w:t xml:space="preserve"> </w:t>
      </w:r>
    </w:p>
  </w:footnote>
  <w:footnote w:id="31">
    <w:p w14:paraId="36DF9632" w14:textId="43991631" w:rsidR="006548D3" w:rsidRPr="00614CC9" w:rsidRDefault="006548D3">
      <w:pPr>
        <w:pStyle w:val="FootnoteText"/>
      </w:pPr>
      <w:r>
        <w:rPr>
          <w:rStyle w:val="FootnoteReference"/>
        </w:rPr>
        <w:footnoteRef/>
      </w:r>
      <w:r>
        <w:t xml:space="preserve"> Centers for Medicare &amp; Medicaid Services </w:t>
      </w:r>
      <w:r w:rsidRPr="00614CC9">
        <w:rPr>
          <w:i/>
          <w:iCs/>
        </w:rPr>
        <w:t>Nursing Homes</w:t>
      </w:r>
      <w:r>
        <w:rPr>
          <w:i/>
          <w:iCs/>
        </w:rPr>
        <w:t xml:space="preserve"> </w:t>
      </w:r>
      <w:hyperlink r:id="rId29" w:history="1">
        <w:r w:rsidRPr="00614CC9">
          <w:rPr>
            <w:rStyle w:val="Hyperlink"/>
          </w:rPr>
          <w:t>https://www.cms.gov/Medicare/Provider-Enrollment-and-Certification/CertificationandComplianc/NHs</w:t>
        </w:r>
      </w:hyperlink>
      <w:r w:rsidRPr="00614CC9">
        <w:t xml:space="preserve"> </w:t>
      </w:r>
    </w:p>
  </w:footnote>
  <w:footnote w:id="32">
    <w:p w14:paraId="148AF0C3" w14:textId="05FB2956" w:rsidR="006548D3" w:rsidRDefault="006548D3">
      <w:pPr>
        <w:pStyle w:val="FootnoteText"/>
      </w:pPr>
      <w:r>
        <w:rPr>
          <w:rStyle w:val="FootnoteReference"/>
        </w:rPr>
        <w:footnoteRef/>
      </w:r>
      <w:r>
        <w:t xml:space="preserve"> CFR 42 Chapter IV Subchapter G Part 483 Requirements for States and Long Term Care Facilities Subpart B - </w:t>
      </w:r>
      <w:r>
        <w:br/>
        <w:t xml:space="preserve">Requirements for Long Term Care Facilities </w:t>
      </w:r>
      <w:hyperlink r:id="rId30" w:history="1">
        <w:r w:rsidRPr="00446A4F">
          <w:rPr>
            <w:rStyle w:val="Hyperlink"/>
          </w:rPr>
          <w:t>https://www.ecfr.gov/cgi-bin/text-idx?SID=f64b6edcc2b2ee52bf5de8e19a340569&amp;mc=true&amp;node=sp42.5.483.b&amp;rgn=div6</w:t>
        </w:r>
      </w:hyperlink>
      <w:r>
        <w:t xml:space="preserve"> </w:t>
      </w:r>
    </w:p>
  </w:footnote>
  <w:footnote w:id="33">
    <w:p w14:paraId="4D7E5325" w14:textId="40F12F51" w:rsidR="006548D3" w:rsidRPr="003B3114" w:rsidRDefault="006548D3">
      <w:pPr>
        <w:pStyle w:val="FootnoteText"/>
      </w:pPr>
      <w:r>
        <w:rPr>
          <w:rStyle w:val="FootnoteReference"/>
        </w:rPr>
        <w:footnoteRef/>
      </w:r>
      <w:r>
        <w:t xml:space="preserve"> Centers for Medicare &amp; Medicaid Services Nursing Home Enforcement – </w:t>
      </w:r>
      <w:r w:rsidRPr="003B3114">
        <w:rPr>
          <w:i/>
          <w:iCs/>
        </w:rPr>
        <w:t xml:space="preserve">Frequently Asked Questions </w:t>
      </w:r>
      <w:hyperlink r:id="rId31" w:history="1">
        <w:r w:rsidRPr="00C63229">
          <w:rPr>
            <w:rStyle w:val="Hyperlink"/>
            <w:color w:val="0000FF"/>
          </w:rPr>
          <w:t>https://www.cms.gov/Medicare/Provider-Enrollment-and-Certification/SurveyCertificationEnforcement/Downloads/NH-Enforcement-FAQ.pdf</w:t>
        </w:r>
      </w:hyperlink>
    </w:p>
  </w:footnote>
  <w:footnote w:id="34">
    <w:p w14:paraId="62338E2F" w14:textId="77777777" w:rsidR="006548D3" w:rsidRPr="00E156FF" w:rsidRDefault="006548D3" w:rsidP="00EF3453">
      <w:pPr>
        <w:pStyle w:val="FootnoteText1"/>
        <w:rPr>
          <w:rFonts w:ascii="Helvetica" w:hAnsi="Helvetica" w:cs="Helvetica"/>
          <w:sz w:val="18"/>
          <w:szCs w:val="18"/>
        </w:rPr>
      </w:pPr>
      <w:r w:rsidRPr="00E156FF">
        <w:rPr>
          <w:rStyle w:val="FootnoteReference"/>
          <w:rFonts w:ascii="Helvetica" w:hAnsi="Helvetica" w:cs="Helvetica"/>
          <w:sz w:val="18"/>
          <w:szCs w:val="18"/>
        </w:rPr>
        <w:footnoteRef/>
      </w:r>
      <w:r w:rsidRPr="00E156FF">
        <w:rPr>
          <w:rFonts w:ascii="Helvetica" w:hAnsi="Helvetica" w:cs="Helvetica"/>
          <w:sz w:val="18"/>
          <w:szCs w:val="18"/>
        </w:rPr>
        <w:t xml:space="preserve"> Centers for Medicare &amp; Medicaid Services </w:t>
      </w:r>
      <w:r w:rsidRPr="00E156FF">
        <w:rPr>
          <w:rFonts w:ascii="Helvetica" w:hAnsi="Helvetica" w:cs="Helvetica"/>
          <w:i/>
          <w:iCs/>
          <w:sz w:val="18"/>
          <w:szCs w:val="18"/>
        </w:rPr>
        <w:t>Long Term Care Survey Process (LTCSP) Procedure Guide</w:t>
      </w:r>
      <w:r w:rsidRPr="00E156FF">
        <w:rPr>
          <w:rFonts w:ascii="Helvetica" w:hAnsi="Helvetica" w:cs="Helvetica"/>
          <w:sz w:val="18"/>
          <w:szCs w:val="18"/>
        </w:rPr>
        <w:t xml:space="preserve"> </w:t>
      </w:r>
      <w:r w:rsidRPr="00D95F5B">
        <w:rPr>
          <w:rStyle w:val="Hyperlink1"/>
          <w:rFonts w:ascii="Helvetica" w:hAnsi="Helvetica" w:cs="Helvetica"/>
          <w:i/>
          <w:iCs/>
          <w:color w:val="auto"/>
          <w:sz w:val="18"/>
          <w:szCs w:val="18"/>
          <w:u w:val="none"/>
        </w:rPr>
        <w:t>Effective February 6, 2021</w:t>
      </w:r>
      <w:r w:rsidRPr="00E156FF">
        <w:rPr>
          <w:rStyle w:val="Hyperlink1"/>
          <w:rFonts w:ascii="Helvetica" w:hAnsi="Helvetica" w:cs="Helvetica"/>
          <w:sz w:val="18"/>
          <w:szCs w:val="18"/>
        </w:rPr>
        <w:t xml:space="preserve"> </w:t>
      </w:r>
      <w:hyperlink r:id="rId32" w:history="1">
        <w:r w:rsidRPr="00E156FF">
          <w:rPr>
            <w:rStyle w:val="Hyperlink"/>
            <w:rFonts w:ascii="Helvetica" w:hAnsi="Helvetica" w:cs="Helvetica"/>
            <w:sz w:val="18"/>
            <w:szCs w:val="18"/>
          </w:rPr>
          <w:t>https://www.cms.gov/Medicare/Provider-Enrollment-and-Certification/GuidanceforLawsAndRegulations/Downloads/LTCSP-Procedure-Guide.pdf</w:t>
        </w:r>
      </w:hyperlink>
      <w:r w:rsidRPr="00E156FF">
        <w:rPr>
          <w:rFonts w:ascii="Helvetica" w:hAnsi="Helvetica" w:cs="Helvetica"/>
          <w:sz w:val="18"/>
          <w:szCs w:val="18"/>
        </w:rPr>
        <w:t xml:space="preserve"> </w:t>
      </w:r>
    </w:p>
  </w:footnote>
  <w:footnote w:id="35">
    <w:p w14:paraId="25F043C7" w14:textId="7D84C1E6" w:rsidR="006548D3" w:rsidRDefault="006548D3">
      <w:pPr>
        <w:pStyle w:val="FootnoteText"/>
      </w:pPr>
      <w:r w:rsidRPr="00E156FF">
        <w:rPr>
          <w:rStyle w:val="FootnoteReference"/>
          <w:rFonts w:ascii="Helvetica" w:hAnsi="Helvetica" w:cs="Helvetica"/>
          <w:sz w:val="18"/>
          <w:szCs w:val="18"/>
        </w:rPr>
        <w:footnoteRef/>
      </w:r>
      <w:r w:rsidRPr="00E156FF">
        <w:rPr>
          <w:rFonts w:ascii="Helvetica" w:hAnsi="Helvetica" w:cs="Helvetica"/>
          <w:sz w:val="18"/>
          <w:szCs w:val="18"/>
        </w:rPr>
        <w:t xml:space="preserve"> The National Long-Term Care Ombudsman Resource Center </w:t>
      </w:r>
      <w:r w:rsidRPr="00E156FF">
        <w:rPr>
          <w:rFonts w:ascii="Helvetica" w:hAnsi="Helvetica" w:cs="Helvetica"/>
          <w:i/>
          <w:iCs/>
          <w:sz w:val="18"/>
          <w:szCs w:val="18"/>
        </w:rPr>
        <w:t>Ombudsman References in Federal Nursing Home Requirements Page 4</w:t>
      </w:r>
      <w:r w:rsidRPr="00E156FF">
        <w:rPr>
          <w:rFonts w:ascii="Helvetica" w:hAnsi="Helvetica" w:cs="Helvetica"/>
          <w:sz w:val="18"/>
          <w:szCs w:val="18"/>
        </w:rPr>
        <w:t xml:space="preserve"> </w:t>
      </w:r>
      <w:hyperlink r:id="rId33" w:history="1">
        <w:r w:rsidRPr="00E156FF">
          <w:rPr>
            <w:rStyle w:val="Hyperlink"/>
            <w:rFonts w:ascii="Helvetica" w:hAnsi="Helvetica" w:cs="Helvetica"/>
            <w:sz w:val="18"/>
            <w:szCs w:val="18"/>
          </w:rPr>
          <w:t>https://ltcombudsman.org/uploads/files/support/omb-ref-in-nh-regs-april-17-final.pdf</w:t>
        </w:r>
      </w:hyperlink>
      <w:r>
        <w:t xml:space="preserve"> </w:t>
      </w:r>
    </w:p>
  </w:footnote>
  <w:footnote w:id="36">
    <w:p w14:paraId="2DFE9177" w14:textId="218CD728" w:rsidR="006548D3" w:rsidRPr="00E156FF" w:rsidRDefault="006548D3">
      <w:pPr>
        <w:pStyle w:val="FootnoteText"/>
        <w:rPr>
          <w:rFonts w:ascii="Helvetica" w:hAnsi="Helvetica" w:cs="Helvetica"/>
          <w:sz w:val="18"/>
          <w:szCs w:val="18"/>
        </w:rPr>
      </w:pPr>
      <w:r w:rsidRPr="00E156FF">
        <w:rPr>
          <w:rStyle w:val="FootnoteReference"/>
          <w:rFonts w:ascii="Helvetica" w:hAnsi="Helvetica" w:cs="Helvetica"/>
          <w:sz w:val="18"/>
          <w:szCs w:val="18"/>
        </w:rPr>
        <w:footnoteRef/>
      </w:r>
      <w:r w:rsidRPr="00E156FF">
        <w:rPr>
          <w:rFonts w:ascii="Helvetica" w:hAnsi="Helvetica" w:cs="Helvetica"/>
          <w:sz w:val="18"/>
          <w:szCs w:val="18"/>
        </w:rPr>
        <w:t xml:space="preserve"> MDS 2.0 Public Quality Indicator and Resident Reports </w:t>
      </w:r>
      <w:hyperlink r:id="rId34" w:history="1">
        <w:r w:rsidRPr="00E156FF">
          <w:rPr>
            <w:rStyle w:val="Hyperlink"/>
            <w:rFonts w:ascii="Helvetica" w:hAnsi="Helvetica" w:cs="Helvetica"/>
            <w:sz w:val="18"/>
            <w:szCs w:val="18"/>
          </w:rPr>
          <w:t>https://www.cms.gov/research-statistics-data-and-systems/computer-data-and-systems/mdspubqiandresrep</w:t>
        </w:r>
      </w:hyperlink>
      <w:r w:rsidRPr="00E156FF">
        <w:rPr>
          <w:rFonts w:ascii="Helvetica" w:hAnsi="Helvetica" w:cs="Helvetica"/>
          <w:sz w:val="18"/>
          <w:szCs w:val="18"/>
        </w:rPr>
        <w:t xml:space="preserve"> </w:t>
      </w:r>
    </w:p>
  </w:footnote>
  <w:footnote w:id="37">
    <w:p w14:paraId="45157FF5" w14:textId="76DBB57A" w:rsidR="006548D3" w:rsidRPr="00E156FF" w:rsidRDefault="006548D3">
      <w:pPr>
        <w:pStyle w:val="FootnoteText"/>
        <w:rPr>
          <w:rFonts w:ascii="Helvetica" w:hAnsi="Helvetica" w:cs="Helvetica"/>
          <w:sz w:val="18"/>
          <w:szCs w:val="18"/>
        </w:rPr>
      </w:pPr>
      <w:r w:rsidRPr="00E156FF">
        <w:rPr>
          <w:rStyle w:val="FootnoteReference"/>
          <w:rFonts w:ascii="Helvetica" w:hAnsi="Helvetica" w:cs="Helvetica"/>
          <w:sz w:val="18"/>
          <w:szCs w:val="18"/>
        </w:rPr>
        <w:footnoteRef/>
      </w:r>
      <w:r w:rsidRPr="00E156FF">
        <w:rPr>
          <w:rFonts w:ascii="Helvetica" w:hAnsi="Helvetica" w:cs="Helvetica"/>
          <w:sz w:val="18"/>
          <w:szCs w:val="18"/>
        </w:rPr>
        <w:t xml:space="preserve"> Centers for Medicare &amp; Medicaid Services </w:t>
      </w:r>
      <w:r w:rsidRPr="00E156FF">
        <w:rPr>
          <w:rFonts w:ascii="Helvetica" w:hAnsi="Helvetica" w:cs="Helvetica"/>
          <w:i/>
          <w:iCs/>
          <w:sz w:val="18"/>
          <w:szCs w:val="18"/>
        </w:rPr>
        <w:t xml:space="preserve">Life Safety Code &amp; Health Care Facilities Code Requirements </w:t>
      </w:r>
      <w:hyperlink r:id="rId35" w:history="1">
        <w:r w:rsidRPr="00E156FF">
          <w:rPr>
            <w:rStyle w:val="Hyperlink"/>
            <w:rFonts w:ascii="Helvetica" w:hAnsi="Helvetica" w:cs="Helvetica"/>
            <w:sz w:val="18"/>
            <w:szCs w:val="18"/>
          </w:rPr>
          <w:t>https://www.cms.gov/Medicare/Provider-Enrollment-and-Certification/CertificationandComplianc/LSC</w:t>
        </w:r>
      </w:hyperlink>
      <w:r w:rsidRPr="00E156FF">
        <w:rPr>
          <w:rFonts w:ascii="Helvetica" w:hAnsi="Helvetica" w:cs="Helvetica"/>
          <w:sz w:val="18"/>
          <w:szCs w:val="18"/>
        </w:rPr>
        <w:t xml:space="preserve"> </w:t>
      </w:r>
    </w:p>
  </w:footnote>
  <w:footnote w:id="38">
    <w:p w14:paraId="26D5CBAA" w14:textId="68EE5E8F" w:rsidR="006548D3" w:rsidRPr="00C1098C" w:rsidRDefault="006548D3">
      <w:pPr>
        <w:pStyle w:val="FootnoteText"/>
        <w:rPr>
          <w:rFonts w:ascii="Helvetica" w:hAnsi="Helvetica" w:cs="Helvetica"/>
          <w:sz w:val="18"/>
          <w:szCs w:val="18"/>
        </w:rPr>
      </w:pPr>
      <w:r w:rsidRPr="00C1098C">
        <w:rPr>
          <w:rStyle w:val="FootnoteReference"/>
          <w:rFonts w:ascii="Helvetica" w:hAnsi="Helvetica" w:cs="Helvetica"/>
          <w:sz w:val="18"/>
          <w:szCs w:val="18"/>
        </w:rPr>
        <w:footnoteRef/>
      </w:r>
      <w:r w:rsidRPr="00C1098C">
        <w:rPr>
          <w:rFonts w:ascii="Helvetica" w:hAnsi="Helvetica" w:cs="Helvetica"/>
          <w:sz w:val="18"/>
          <w:szCs w:val="18"/>
        </w:rPr>
        <w:t xml:space="preserve"> </w:t>
      </w:r>
      <w:r w:rsidRPr="00C1098C">
        <w:rPr>
          <w:rFonts w:ascii="Helvetica" w:hAnsi="Helvetica" w:cs="Helvetica"/>
          <w:i/>
          <w:iCs/>
          <w:sz w:val="18"/>
          <w:szCs w:val="18"/>
        </w:rPr>
        <w:t>Long-Term Care Providers and Service Users in the United States: Data from the National Study of Long-Term Care Providers</w:t>
      </w:r>
      <w:r w:rsidRPr="00C1098C">
        <w:rPr>
          <w:rFonts w:ascii="Helvetica" w:hAnsi="Helvetica" w:cs="Helvetica"/>
          <w:sz w:val="18"/>
          <w:szCs w:val="18"/>
        </w:rPr>
        <w:t xml:space="preserve">. U.S. Department of Health and Human Services. Centers for Disease Control and Prevention. February 2016. Page 105. </w:t>
      </w:r>
      <w:hyperlink r:id="rId36" w:history="1">
        <w:r w:rsidRPr="00795F04">
          <w:rPr>
            <w:rStyle w:val="Hyperlink"/>
            <w:rFonts w:ascii="Helvetica" w:hAnsi="Helvetica" w:cs="Helvetica"/>
            <w:sz w:val="18"/>
            <w:szCs w:val="18"/>
          </w:rPr>
          <w:t>https://www.cdc.gov/nchs/data/series/sr_03/sr03_038.pdf</w:t>
        </w:r>
      </w:hyperlink>
      <w:r w:rsidRPr="00C1098C">
        <w:rPr>
          <w:rFonts w:ascii="Helvetica" w:hAnsi="Helvetica" w:cs="Helvetica"/>
          <w:sz w:val="18"/>
          <w:szCs w:val="18"/>
        </w:rPr>
        <w:t xml:space="preserve">; “Who Lives in Assisted Living?” AssistedLivingFacilities.org. CDC data cited. </w:t>
      </w:r>
      <w:hyperlink r:id="rId37" w:history="1">
        <w:r w:rsidRPr="00795F04">
          <w:rPr>
            <w:rStyle w:val="Hyperlink"/>
            <w:rFonts w:ascii="Helvetica" w:hAnsi="Helvetica" w:cs="Helvetica"/>
            <w:sz w:val="18"/>
            <w:szCs w:val="18"/>
          </w:rPr>
          <w:t>https://www.assistedlivingfacilities.org/resources/who-lives-in-assisted-living-/</w:t>
        </w:r>
      </w:hyperlink>
      <w:r w:rsidRPr="00C1098C">
        <w:rPr>
          <w:rFonts w:ascii="Helvetica" w:hAnsi="Helvetica" w:cs="Helvetica"/>
          <w:sz w:val="18"/>
          <w:szCs w:val="18"/>
        </w:rPr>
        <w:t>.</w:t>
      </w:r>
      <w:r w:rsidR="0028252E">
        <w:rPr>
          <w:rFonts w:ascii="Helvetica" w:hAnsi="Helvetica" w:cs="Helvetica"/>
          <w:sz w:val="18"/>
          <w:szCs w:val="18"/>
        </w:rPr>
        <w:t xml:space="preserve"> </w:t>
      </w:r>
    </w:p>
  </w:footnote>
  <w:footnote w:id="39">
    <w:p w14:paraId="6F65F16B" w14:textId="102673FF" w:rsidR="006548D3" w:rsidRPr="00C1098C" w:rsidRDefault="006548D3">
      <w:pPr>
        <w:pStyle w:val="FootnoteText"/>
        <w:rPr>
          <w:rFonts w:ascii="Helvetica" w:hAnsi="Helvetica" w:cs="Helvetica"/>
          <w:sz w:val="18"/>
          <w:szCs w:val="18"/>
        </w:rPr>
      </w:pPr>
      <w:r w:rsidRPr="00C1098C">
        <w:rPr>
          <w:rStyle w:val="FootnoteReference"/>
          <w:rFonts w:ascii="Helvetica" w:hAnsi="Helvetica" w:cs="Helvetica"/>
          <w:sz w:val="18"/>
          <w:szCs w:val="18"/>
        </w:rPr>
        <w:footnoteRef/>
      </w:r>
      <w:r w:rsidRPr="00C1098C">
        <w:rPr>
          <w:rFonts w:ascii="Helvetica" w:hAnsi="Helvetica" w:cs="Helvetica"/>
          <w:sz w:val="18"/>
          <w:szCs w:val="18"/>
        </w:rPr>
        <w:t xml:space="preserve"> </w:t>
      </w:r>
      <w:r w:rsidRPr="00C1098C">
        <w:rPr>
          <w:rFonts w:ascii="Helvetica" w:hAnsi="Helvetica" w:cs="Helvetica"/>
          <w:i/>
          <w:iCs/>
          <w:sz w:val="18"/>
          <w:szCs w:val="18"/>
        </w:rPr>
        <w:t>Long-Term Care Providers and Service Users in the United States: Data from the National Study of Long-Term Care Providers</w:t>
      </w:r>
      <w:r w:rsidRPr="00C1098C">
        <w:rPr>
          <w:rFonts w:ascii="Helvetica" w:hAnsi="Helvetica" w:cs="Helvetica"/>
          <w:sz w:val="18"/>
          <w:szCs w:val="18"/>
        </w:rPr>
        <w:t xml:space="preserve">. U.S. Department of Health and Human Services. Centers for Disease Control and Prevention. February 2016. Page 40. </w:t>
      </w:r>
      <w:hyperlink r:id="rId38" w:history="1">
        <w:r w:rsidRPr="00795F04">
          <w:rPr>
            <w:rStyle w:val="Hyperlink"/>
            <w:rFonts w:ascii="Helvetica" w:hAnsi="Helvetica" w:cs="Helvetica"/>
            <w:sz w:val="18"/>
            <w:szCs w:val="18"/>
          </w:rPr>
          <w:t>https://www.cdc.gov/nchs/data/series/sr_03/sr03_038.pdf</w:t>
        </w:r>
      </w:hyperlink>
      <w:r w:rsidRPr="00C1098C">
        <w:rPr>
          <w:rFonts w:ascii="Helvetica" w:hAnsi="Helvetica" w:cs="Helvetica"/>
          <w:sz w:val="18"/>
          <w:szCs w:val="18"/>
        </w:rPr>
        <w:t>.</w:t>
      </w:r>
      <w:r w:rsidR="0028252E">
        <w:rPr>
          <w:rFonts w:ascii="Helvetica" w:hAnsi="Helvetica" w:cs="Helvetica"/>
          <w:sz w:val="18"/>
          <w:szCs w:val="18"/>
        </w:rPr>
        <w:t xml:space="preserve"> </w:t>
      </w:r>
    </w:p>
  </w:footnote>
  <w:footnote w:id="40">
    <w:p w14:paraId="2652DC44" w14:textId="67892C8B" w:rsidR="006548D3" w:rsidRDefault="006548D3">
      <w:pPr>
        <w:pStyle w:val="FootnoteText"/>
      </w:pPr>
      <w:r w:rsidRPr="00C1098C">
        <w:rPr>
          <w:rStyle w:val="FootnoteReference"/>
          <w:rFonts w:ascii="Helvetica" w:hAnsi="Helvetica" w:cs="Helvetica"/>
          <w:sz w:val="18"/>
          <w:szCs w:val="18"/>
        </w:rPr>
        <w:footnoteRef/>
      </w:r>
      <w:r w:rsidRPr="00C1098C">
        <w:rPr>
          <w:rFonts w:ascii="Helvetica" w:hAnsi="Helvetica" w:cs="Helvetica"/>
          <w:sz w:val="18"/>
          <w:szCs w:val="18"/>
        </w:rPr>
        <w:t xml:space="preserve"> NORC Home and Community Based Services (HCBS) page includes information regarding the final rule. </w:t>
      </w:r>
      <w:hyperlink r:id="rId39" w:anchor="regulations" w:history="1">
        <w:r w:rsidRPr="00795F04">
          <w:rPr>
            <w:rStyle w:val="Hyperlink"/>
            <w:rFonts w:ascii="Helvetica" w:hAnsi="Helvetica" w:cs="Helvetica"/>
            <w:sz w:val="18"/>
            <w:szCs w:val="18"/>
          </w:rPr>
          <w:t>http://ltcombudsman.org/home-and-community-based-services/hcbs-reports-resources#regulations</w:t>
        </w:r>
      </w:hyperlink>
      <w:r w:rsidR="0028252E">
        <w:rPr>
          <w:color w:val="0000FF"/>
          <w:sz w:val="18"/>
          <w:szCs w:val="18"/>
        </w:rPr>
        <w:t xml:space="preserve"> </w:t>
      </w:r>
    </w:p>
  </w:footnote>
  <w:footnote w:id="41">
    <w:p w14:paraId="5DC3187D" w14:textId="7D5C7A36" w:rsidR="006548D3" w:rsidRPr="00C1098C" w:rsidRDefault="006548D3">
      <w:pPr>
        <w:pStyle w:val="FootnoteText"/>
        <w:rPr>
          <w:rFonts w:ascii="Helvetica" w:hAnsi="Helvetica" w:cs="Helvetica"/>
          <w:sz w:val="18"/>
          <w:szCs w:val="18"/>
        </w:rPr>
      </w:pPr>
      <w:r w:rsidRPr="00C1098C">
        <w:rPr>
          <w:rStyle w:val="FootnoteReference"/>
          <w:rFonts w:ascii="Helvetica" w:hAnsi="Helvetica" w:cs="Helvetica"/>
          <w:sz w:val="18"/>
          <w:szCs w:val="18"/>
        </w:rPr>
        <w:footnoteRef/>
      </w:r>
      <w:r w:rsidRPr="00C1098C">
        <w:rPr>
          <w:rFonts w:ascii="Helvetica" w:hAnsi="Helvetica" w:cs="Helvetica"/>
          <w:sz w:val="18"/>
          <w:szCs w:val="18"/>
        </w:rPr>
        <w:t xml:space="preserve">Oregon Department of Human Services, Silverman Studios Video Production, </w:t>
      </w:r>
      <w:r w:rsidRPr="00C1098C">
        <w:rPr>
          <w:rFonts w:ascii="Helvetica" w:hAnsi="Helvetica" w:cs="Helvetica"/>
          <w:i/>
          <w:iCs/>
          <w:sz w:val="18"/>
          <w:szCs w:val="18"/>
        </w:rPr>
        <w:t>The Thin Edge of Dignity Dick Weinman | Assisted Living Documentary</w:t>
      </w:r>
      <w:r w:rsidRPr="00C1098C">
        <w:rPr>
          <w:rFonts w:ascii="Helvetica" w:hAnsi="Helvetica" w:cs="Helvetica"/>
          <w:sz w:val="18"/>
          <w:szCs w:val="18"/>
        </w:rPr>
        <w:t xml:space="preserve"> </w:t>
      </w:r>
      <w:hyperlink r:id="rId40" w:history="1">
        <w:r w:rsidRPr="00C1098C">
          <w:rPr>
            <w:rStyle w:val="Hyperlink"/>
            <w:rFonts w:ascii="Helvetica" w:hAnsi="Helvetica" w:cs="Helvetica"/>
            <w:sz w:val="18"/>
            <w:szCs w:val="18"/>
          </w:rPr>
          <w:t>https://www.youtube.com/watch?v=UciTFCPCivI</w:t>
        </w:r>
      </w:hyperlink>
      <w:r w:rsidRPr="00C1098C">
        <w:rPr>
          <w:rFonts w:ascii="Helvetica" w:hAnsi="Helvetica" w:cs="Helvetic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2147" w14:textId="46D8F2D9" w:rsidR="006548D3" w:rsidRDefault="006548D3">
    <w:pPr>
      <w:pStyle w:val="Header"/>
    </w:pPr>
    <w:r>
      <w:rPr>
        <w:noProof/>
      </w:rPr>
      <mc:AlternateContent>
        <mc:Choice Requires="wps">
          <w:drawing>
            <wp:anchor distT="0" distB="0" distL="118745" distR="118745" simplePos="0" relativeHeight="251659264" behindDoc="1" locked="0" layoutInCell="1" allowOverlap="0" wp14:anchorId="0BE95B7B" wp14:editId="5C6D763A">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007A2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Poppins" w:hAnsi="Poppins" w:cs="Poppins"/>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1421836" w14:textId="4E77FC59" w:rsidR="006548D3" w:rsidRPr="00B90046" w:rsidRDefault="006548D3">
                              <w:pPr>
                                <w:pStyle w:val="Header"/>
                                <w:tabs>
                                  <w:tab w:val="clear" w:pos="4680"/>
                                  <w:tab w:val="clear" w:pos="9360"/>
                                </w:tabs>
                                <w:jc w:val="center"/>
                                <w:rPr>
                                  <w:rFonts w:ascii="Poppins" w:hAnsi="Poppins" w:cs="Poppins"/>
                                  <w:caps/>
                                  <w:color w:val="FFFFFF" w:themeColor="background1"/>
                                  <w:sz w:val="20"/>
                                  <w:szCs w:val="20"/>
                                </w:rPr>
                              </w:pPr>
                              <w:r w:rsidRPr="006C153F">
                                <w:rPr>
                                  <w:rFonts w:ascii="Poppins" w:hAnsi="Poppins" w:cs="Poppins"/>
                                  <w:caps/>
                                  <w:color w:val="FFFFFF" w:themeColor="background1"/>
                                  <w:sz w:val="20"/>
                                  <w:szCs w:val="20"/>
                                </w:rPr>
                                <w:t>MODule 4</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BE95B7B" id="Rectangle 197" o:spid="_x0000_s103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" o:allowoverlap="f" fillcolor="#007a28" stroked="f" strokeweight="1pt">
              <v:textbox style="mso-fit-shape-to-text:t">
                <w:txbxContent>
                  <w:sdt>
                    <w:sdtPr>
                      <w:rPr>
                        <w:rFonts w:ascii="Poppins" w:hAnsi="Poppins" w:cs="Poppins"/>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1421836" w14:textId="4E77FC59" w:rsidR="006548D3" w:rsidRPr="00B90046" w:rsidRDefault="006548D3">
                        <w:pPr>
                          <w:pStyle w:val="Header"/>
                          <w:tabs>
                            <w:tab w:val="clear" w:pos="4680"/>
                            <w:tab w:val="clear" w:pos="9360"/>
                          </w:tabs>
                          <w:jc w:val="center"/>
                          <w:rPr>
                            <w:rFonts w:ascii="Poppins" w:hAnsi="Poppins" w:cs="Poppins"/>
                            <w:caps/>
                            <w:color w:val="FFFFFF" w:themeColor="background1"/>
                            <w:sz w:val="20"/>
                            <w:szCs w:val="20"/>
                          </w:rPr>
                        </w:pPr>
                        <w:r w:rsidRPr="006C153F">
                          <w:rPr>
                            <w:rFonts w:ascii="Poppins" w:hAnsi="Poppins" w:cs="Poppins"/>
                            <w:caps/>
                            <w:color w:val="FFFFFF" w:themeColor="background1"/>
                            <w:sz w:val="20"/>
                            <w:szCs w:val="20"/>
                          </w:rPr>
                          <w:t>MODule 4</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4919"/>
    <w:multiLevelType w:val="hybridMultilevel"/>
    <w:tmpl w:val="2900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35FA0"/>
    <w:multiLevelType w:val="hybridMultilevel"/>
    <w:tmpl w:val="A7644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B6AA4"/>
    <w:multiLevelType w:val="hybridMultilevel"/>
    <w:tmpl w:val="CE423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D16F7A"/>
    <w:multiLevelType w:val="hybridMultilevel"/>
    <w:tmpl w:val="B464DB3A"/>
    <w:styleLink w:val="ImportedStyle7"/>
    <w:lvl w:ilvl="0" w:tplc="C99C18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AA7C6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E6456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184C3C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8C97B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6ECC1B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76E26F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E42BA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922FF1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AED3DEA"/>
    <w:multiLevelType w:val="hybridMultilevel"/>
    <w:tmpl w:val="D5DE4CB2"/>
    <w:lvl w:ilvl="0" w:tplc="04090001">
      <w:start w:val="1"/>
      <w:numFmt w:val="bullet"/>
      <w:lvlText w:val=""/>
      <w:lvlJc w:val="left"/>
      <w:pPr>
        <w:ind w:left="720" w:hanging="360"/>
      </w:pPr>
      <w:rPr>
        <w:rFonts w:ascii="Symbol" w:hAnsi="Symbol" w:hint="default"/>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B15643"/>
    <w:multiLevelType w:val="hybridMultilevel"/>
    <w:tmpl w:val="2B2A4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80B0D"/>
    <w:multiLevelType w:val="hybridMultilevel"/>
    <w:tmpl w:val="C23048E4"/>
    <w:lvl w:ilvl="0" w:tplc="E1E25A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780DFB"/>
    <w:multiLevelType w:val="hybridMultilevel"/>
    <w:tmpl w:val="1C869A6C"/>
    <w:lvl w:ilvl="0" w:tplc="E1E25A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27F"/>
    <w:multiLevelType w:val="hybridMultilevel"/>
    <w:tmpl w:val="F9E2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32088"/>
    <w:multiLevelType w:val="hybridMultilevel"/>
    <w:tmpl w:val="8040B0CE"/>
    <w:styleLink w:val="ImportedStyle31"/>
    <w:lvl w:ilvl="0" w:tplc="434290F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A5610E0">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00627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5CE90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DAA970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F50946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E62B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5EA771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84E2F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B3C525B"/>
    <w:multiLevelType w:val="hybridMultilevel"/>
    <w:tmpl w:val="4EA2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F7C89"/>
    <w:multiLevelType w:val="hybridMultilevel"/>
    <w:tmpl w:val="F32ED1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0B84FA4"/>
    <w:multiLevelType w:val="hybridMultilevel"/>
    <w:tmpl w:val="EB3C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E1C3B"/>
    <w:multiLevelType w:val="hybridMultilevel"/>
    <w:tmpl w:val="19F64BC0"/>
    <w:lvl w:ilvl="0" w:tplc="0409000F">
      <w:start w:val="1"/>
      <w:numFmt w:val="decimal"/>
      <w:lvlText w:val="%1."/>
      <w:lvlJc w:val="left"/>
      <w:pPr>
        <w:ind w:left="720" w:hanging="360"/>
      </w:pPr>
      <w:rPr>
        <w:rFonts w:hint="default"/>
      </w:rPr>
    </w:lvl>
    <w:lvl w:ilvl="1" w:tplc="9B1022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D03AD0"/>
    <w:multiLevelType w:val="hybridMultilevel"/>
    <w:tmpl w:val="31EC7932"/>
    <w:lvl w:ilvl="0" w:tplc="4B4C014A">
      <w:start w:val="1"/>
      <w:numFmt w:val="decimal"/>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B6F7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20A81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57ACD7A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40ECEB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DE7BE2">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12ACF2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0AA9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56086CE">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BFE10E4"/>
    <w:multiLevelType w:val="hybridMultilevel"/>
    <w:tmpl w:val="53787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850DB1"/>
    <w:multiLevelType w:val="hybridMultilevel"/>
    <w:tmpl w:val="C3C84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E95415"/>
    <w:multiLevelType w:val="hybridMultilevel"/>
    <w:tmpl w:val="D5C4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A504B8"/>
    <w:multiLevelType w:val="hybridMultilevel"/>
    <w:tmpl w:val="5C5A48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5F2021EA"/>
    <w:multiLevelType w:val="hybridMultilevel"/>
    <w:tmpl w:val="848A0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0608D2"/>
    <w:multiLevelType w:val="hybridMultilevel"/>
    <w:tmpl w:val="31EC7932"/>
    <w:styleLink w:val="ImportedStyle4"/>
    <w:lvl w:ilvl="0" w:tplc="19D66A6E">
      <w:start w:val="1"/>
      <w:numFmt w:val="decimal"/>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A242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580E00">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6096E61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B881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C262F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163EBE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DEA4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68CFCF8">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0E61F1B"/>
    <w:multiLevelType w:val="hybridMultilevel"/>
    <w:tmpl w:val="EE2CBF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1221AA4"/>
    <w:multiLevelType w:val="hybridMultilevel"/>
    <w:tmpl w:val="590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5E35C7"/>
    <w:multiLevelType w:val="hybridMultilevel"/>
    <w:tmpl w:val="6CE28430"/>
    <w:lvl w:ilvl="0" w:tplc="A580C302">
      <w:start w:val="1"/>
      <w:numFmt w:val="bullet"/>
      <w:lvlText w:val=""/>
      <w:lvlJc w:val="left"/>
      <w:pPr>
        <w:ind w:left="720" w:hanging="360"/>
      </w:pPr>
      <w:rPr>
        <w:rFonts w:ascii="Symbol" w:hAnsi="Symbol" w:hint="default"/>
        <w:b w:val="0"/>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60E9A"/>
    <w:multiLevelType w:val="hybridMultilevel"/>
    <w:tmpl w:val="AD8A0B1C"/>
    <w:styleLink w:val="ImportedStyle17"/>
    <w:lvl w:ilvl="0" w:tplc="B0B6A4F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2D8552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4AFCFE">
      <w:start w:val="1"/>
      <w:numFmt w:val="lowerRoman"/>
      <w:lvlText w:val="%3."/>
      <w:lvlJc w:val="left"/>
      <w:pPr>
        <w:ind w:left="216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104B3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1201B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C6DCEE">
      <w:start w:val="1"/>
      <w:numFmt w:val="lowerRoman"/>
      <w:lvlText w:val="%6."/>
      <w:lvlJc w:val="left"/>
      <w:pPr>
        <w:ind w:left="432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CAC764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03A0E1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C6FEBC">
      <w:start w:val="1"/>
      <w:numFmt w:val="lowerRoman"/>
      <w:lvlText w:val="%9."/>
      <w:lvlJc w:val="left"/>
      <w:pPr>
        <w:ind w:left="648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6C9C66CC"/>
    <w:multiLevelType w:val="hybridMultilevel"/>
    <w:tmpl w:val="F1EEF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C6740"/>
    <w:multiLevelType w:val="hybridMultilevel"/>
    <w:tmpl w:val="A0F0A0CA"/>
    <w:styleLink w:val="ImportedStyle25"/>
    <w:lvl w:ilvl="0" w:tplc="088EA69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0BEA4D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72A5A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D2C1A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786CB2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5188E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A025B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ED257A0">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83A03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879043E"/>
    <w:multiLevelType w:val="hybridMultilevel"/>
    <w:tmpl w:val="DA8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3955AD"/>
    <w:multiLevelType w:val="hybridMultilevel"/>
    <w:tmpl w:val="3E1E6084"/>
    <w:styleLink w:val="ImportedStyle41"/>
    <w:lvl w:ilvl="0" w:tplc="1ECA8BD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5341BF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66895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6E921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668948A">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4DA37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1C25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E02086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09EB6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BF117F8"/>
    <w:multiLevelType w:val="hybridMultilevel"/>
    <w:tmpl w:val="5B64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01627D"/>
    <w:multiLevelType w:val="hybridMultilevel"/>
    <w:tmpl w:val="23E43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0F3C7F"/>
    <w:multiLevelType w:val="hybridMultilevel"/>
    <w:tmpl w:val="050A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5493076">
    <w:abstractNumId w:val="31"/>
  </w:num>
  <w:num w:numId="2" w16cid:durableId="1113209089">
    <w:abstractNumId w:val="2"/>
  </w:num>
  <w:num w:numId="3" w16cid:durableId="1285890084">
    <w:abstractNumId w:val="30"/>
  </w:num>
  <w:num w:numId="4" w16cid:durableId="899633740">
    <w:abstractNumId w:val="4"/>
  </w:num>
  <w:num w:numId="5" w16cid:durableId="1541240013">
    <w:abstractNumId w:val="28"/>
  </w:num>
  <w:num w:numId="6" w16cid:durableId="885531370">
    <w:abstractNumId w:val="1"/>
  </w:num>
  <w:num w:numId="7" w16cid:durableId="1949193123">
    <w:abstractNumId w:val="13"/>
  </w:num>
  <w:num w:numId="8" w16cid:durableId="1371800418">
    <w:abstractNumId w:val="20"/>
  </w:num>
  <w:num w:numId="9" w16cid:durableId="252665560">
    <w:abstractNumId w:val="19"/>
  </w:num>
  <w:num w:numId="10" w16cid:durableId="390736547">
    <w:abstractNumId w:val="12"/>
  </w:num>
  <w:num w:numId="11" w16cid:durableId="1028407306">
    <w:abstractNumId w:val="23"/>
  </w:num>
  <w:num w:numId="12" w16cid:durableId="985739750">
    <w:abstractNumId w:val="27"/>
  </w:num>
  <w:num w:numId="13" w16cid:durableId="1887989671">
    <w:abstractNumId w:val="9"/>
  </w:num>
  <w:num w:numId="14" w16cid:durableId="1179468953">
    <w:abstractNumId w:val="29"/>
  </w:num>
  <w:num w:numId="15" w16cid:durableId="245961873">
    <w:abstractNumId w:val="21"/>
  </w:num>
  <w:num w:numId="16" w16cid:durableId="1231309982">
    <w:abstractNumId w:val="3"/>
  </w:num>
  <w:num w:numId="17" w16cid:durableId="665288113">
    <w:abstractNumId w:val="25"/>
  </w:num>
  <w:num w:numId="18" w16cid:durableId="1081873053">
    <w:abstractNumId w:val="14"/>
  </w:num>
  <w:num w:numId="19" w16cid:durableId="1658001261">
    <w:abstractNumId w:val="0"/>
  </w:num>
  <w:num w:numId="20" w16cid:durableId="998270346">
    <w:abstractNumId w:val="5"/>
  </w:num>
  <w:num w:numId="21" w16cid:durableId="1330062582">
    <w:abstractNumId w:val="6"/>
  </w:num>
  <w:num w:numId="22" w16cid:durableId="383989616">
    <w:abstractNumId w:val="7"/>
  </w:num>
  <w:num w:numId="23" w16cid:durableId="1970472754">
    <w:abstractNumId w:val="16"/>
  </w:num>
  <w:num w:numId="24" w16cid:durableId="342366081">
    <w:abstractNumId w:val="32"/>
  </w:num>
  <w:num w:numId="25" w16cid:durableId="1685014105">
    <w:abstractNumId w:val="15"/>
  </w:num>
  <w:num w:numId="26" w16cid:durableId="916672735">
    <w:abstractNumId w:val="11"/>
  </w:num>
  <w:num w:numId="27" w16cid:durableId="123545851">
    <w:abstractNumId w:val="10"/>
  </w:num>
  <w:num w:numId="28" w16cid:durableId="1205560993">
    <w:abstractNumId w:val="26"/>
  </w:num>
  <w:num w:numId="29" w16cid:durableId="921987731">
    <w:abstractNumId w:val="17"/>
  </w:num>
  <w:num w:numId="30" w16cid:durableId="1814567323">
    <w:abstractNumId w:val="18"/>
  </w:num>
  <w:num w:numId="31" w16cid:durableId="901720337">
    <w:abstractNumId w:val="24"/>
  </w:num>
  <w:num w:numId="32" w16cid:durableId="984550075">
    <w:abstractNumId w:val="8"/>
  </w:num>
  <w:num w:numId="33" w16cid:durableId="108553271">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4D6"/>
    <w:rsid w:val="00000832"/>
    <w:rsid w:val="00000D77"/>
    <w:rsid w:val="000016C2"/>
    <w:rsid w:val="000017F2"/>
    <w:rsid w:val="00003660"/>
    <w:rsid w:val="0000606E"/>
    <w:rsid w:val="000069A8"/>
    <w:rsid w:val="00006CA1"/>
    <w:rsid w:val="00006E90"/>
    <w:rsid w:val="000071D7"/>
    <w:rsid w:val="000077B6"/>
    <w:rsid w:val="00011590"/>
    <w:rsid w:val="000115DC"/>
    <w:rsid w:val="000147B6"/>
    <w:rsid w:val="000154BE"/>
    <w:rsid w:val="000154D0"/>
    <w:rsid w:val="000156C2"/>
    <w:rsid w:val="000162A0"/>
    <w:rsid w:val="0001733B"/>
    <w:rsid w:val="00017AB0"/>
    <w:rsid w:val="0002161A"/>
    <w:rsid w:val="0002184C"/>
    <w:rsid w:val="00021DD8"/>
    <w:rsid w:val="00022517"/>
    <w:rsid w:val="000247A0"/>
    <w:rsid w:val="00025766"/>
    <w:rsid w:val="00025B76"/>
    <w:rsid w:val="00025BBD"/>
    <w:rsid w:val="0002604C"/>
    <w:rsid w:val="000319AB"/>
    <w:rsid w:val="000322B9"/>
    <w:rsid w:val="00032856"/>
    <w:rsid w:val="00032FAF"/>
    <w:rsid w:val="00033EB8"/>
    <w:rsid w:val="00037E13"/>
    <w:rsid w:val="000409DA"/>
    <w:rsid w:val="000432F6"/>
    <w:rsid w:val="00044A34"/>
    <w:rsid w:val="00044D00"/>
    <w:rsid w:val="000459D7"/>
    <w:rsid w:val="00045D46"/>
    <w:rsid w:val="00046B59"/>
    <w:rsid w:val="00047F3D"/>
    <w:rsid w:val="00051A2A"/>
    <w:rsid w:val="00052438"/>
    <w:rsid w:val="00053470"/>
    <w:rsid w:val="000541A6"/>
    <w:rsid w:val="0005449E"/>
    <w:rsid w:val="00054CBD"/>
    <w:rsid w:val="0005547E"/>
    <w:rsid w:val="00056500"/>
    <w:rsid w:val="000576F8"/>
    <w:rsid w:val="000618A5"/>
    <w:rsid w:val="00061C82"/>
    <w:rsid w:val="000623AD"/>
    <w:rsid w:val="000636E2"/>
    <w:rsid w:val="00063CDF"/>
    <w:rsid w:val="00064570"/>
    <w:rsid w:val="000647CB"/>
    <w:rsid w:val="00064D4A"/>
    <w:rsid w:val="0006602E"/>
    <w:rsid w:val="00067349"/>
    <w:rsid w:val="00071A59"/>
    <w:rsid w:val="00071C3F"/>
    <w:rsid w:val="00071E0C"/>
    <w:rsid w:val="00072FBC"/>
    <w:rsid w:val="00073A6D"/>
    <w:rsid w:val="00074DD0"/>
    <w:rsid w:val="0007516D"/>
    <w:rsid w:val="00080C36"/>
    <w:rsid w:val="0008143F"/>
    <w:rsid w:val="000815E3"/>
    <w:rsid w:val="00082116"/>
    <w:rsid w:val="0008262D"/>
    <w:rsid w:val="00082BB5"/>
    <w:rsid w:val="00082BFD"/>
    <w:rsid w:val="00083665"/>
    <w:rsid w:val="00084236"/>
    <w:rsid w:val="00084898"/>
    <w:rsid w:val="00084A37"/>
    <w:rsid w:val="0008552F"/>
    <w:rsid w:val="0008683F"/>
    <w:rsid w:val="00086989"/>
    <w:rsid w:val="00091E37"/>
    <w:rsid w:val="0009277B"/>
    <w:rsid w:val="0009395C"/>
    <w:rsid w:val="000A16BF"/>
    <w:rsid w:val="000A1DDF"/>
    <w:rsid w:val="000A2D22"/>
    <w:rsid w:val="000A35D8"/>
    <w:rsid w:val="000A35EF"/>
    <w:rsid w:val="000A36BD"/>
    <w:rsid w:val="000A3E95"/>
    <w:rsid w:val="000B19EC"/>
    <w:rsid w:val="000B1A9A"/>
    <w:rsid w:val="000B273E"/>
    <w:rsid w:val="000B38D7"/>
    <w:rsid w:val="000B3A1D"/>
    <w:rsid w:val="000B465C"/>
    <w:rsid w:val="000B4ED6"/>
    <w:rsid w:val="000B6C61"/>
    <w:rsid w:val="000B6DB9"/>
    <w:rsid w:val="000C054E"/>
    <w:rsid w:val="000C1418"/>
    <w:rsid w:val="000C74CA"/>
    <w:rsid w:val="000D0A46"/>
    <w:rsid w:val="000D1127"/>
    <w:rsid w:val="000D169C"/>
    <w:rsid w:val="000D17A1"/>
    <w:rsid w:val="000D41F9"/>
    <w:rsid w:val="000D4881"/>
    <w:rsid w:val="000D4929"/>
    <w:rsid w:val="000D6D18"/>
    <w:rsid w:val="000D77BB"/>
    <w:rsid w:val="000E22CB"/>
    <w:rsid w:val="000E300B"/>
    <w:rsid w:val="000E4F0E"/>
    <w:rsid w:val="000E69A5"/>
    <w:rsid w:val="000E7FB7"/>
    <w:rsid w:val="000F061D"/>
    <w:rsid w:val="000F2511"/>
    <w:rsid w:val="000F2531"/>
    <w:rsid w:val="000F4876"/>
    <w:rsid w:val="000F4FAB"/>
    <w:rsid w:val="000F4FC7"/>
    <w:rsid w:val="000F6DBC"/>
    <w:rsid w:val="000F6F91"/>
    <w:rsid w:val="000F762B"/>
    <w:rsid w:val="000F7873"/>
    <w:rsid w:val="00100EDF"/>
    <w:rsid w:val="00100F7E"/>
    <w:rsid w:val="001011F5"/>
    <w:rsid w:val="00101C7C"/>
    <w:rsid w:val="00102744"/>
    <w:rsid w:val="001041D1"/>
    <w:rsid w:val="0010563A"/>
    <w:rsid w:val="00105A31"/>
    <w:rsid w:val="001104D2"/>
    <w:rsid w:val="0011098E"/>
    <w:rsid w:val="00110EE0"/>
    <w:rsid w:val="00112997"/>
    <w:rsid w:val="00113B66"/>
    <w:rsid w:val="00116565"/>
    <w:rsid w:val="00116FCE"/>
    <w:rsid w:val="00117492"/>
    <w:rsid w:val="00121617"/>
    <w:rsid w:val="001220C8"/>
    <w:rsid w:val="0012395F"/>
    <w:rsid w:val="00124B1B"/>
    <w:rsid w:val="0012571F"/>
    <w:rsid w:val="00126974"/>
    <w:rsid w:val="00126F2E"/>
    <w:rsid w:val="001306AA"/>
    <w:rsid w:val="0013082E"/>
    <w:rsid w:val="00134B85"/>
    <w:rsid w:val="001351DF"/>
    <w:rsid w:val="0014093E"/>
    <w:rsid w:val="00141DAE"/>
    <w:rsid w:val="00142B06"/>
    <w:rsid w:val="001431DA"/>
    <w:rsid w:val="0014475A"/>
    <w:rsid w:val="00144836"/>
    <w:rsid w:val="0014577C"/>
    <w:rsid w:val="0014771C"/>
    <w:rsid w:val="0015088E"/>
    <w:rsid w:val="0015106B"/>
    <w:rsid w:val="001511C2"/>
    <w:rsid w:val="00151202"/>
    <w:rsid w:val="00151523"/>
    <w:rsid w:val="00152607"/>
    <w:rsid w:val="00152BC3"/>
    <w:rsid w:val="00152F62"/>
    <w:rsid w:val="001536D1"/>
    <w:rsid w:val="001541B9"/>
    <w:rsid w:val="00156DD5"/>
    <w:rsid w:val="00157563"/>
    <w:rsid w:val="00160A21"/>
    <w:rsid w:val="00163E60"/>
    <w:rsid w:val="001646F3"/>
    <w:rsid w:val="001648C4"/>
    <w:rsid w:val="00170390"/>
    <w:rsid w:val="0017056B"/>
    <w:rsid w:val="00173BB4"/>
    <w:rsid w:val="00173DAC"/>
    <w:rsid w:val="00173FDB"/>
    <w:rsid w:val="00174088"/>
    <w:rsid w:val="00174AA5"/>
    <w:rsid w:val="00174D4E"/>
    <w:rsid w:val="00177FE4"/>
    <w:rsid w:val="00180827"/>
    <w:rsid w:val="00180CE0"/>
    <w:rsid w:val="00182320"/>
    <w:rsid w:val="0018246A"/>
    <w:rsid w:val="00183BC0"/>
    <w:rsid w:val="00184045"/>
    <w:rsid w:val="001844D9"/>
    <w:rsid w:val="001846CB"/>
    <w:rsid w:val="00185935"/>
    <w:rsid w:val="001868EF"/>
    <w:rsid w:val="00186F01"/>
    <w:rsid w:val="0019016A"/>
    <w:rsid w:val="00192C71"/>
    <w:rsid w:val="00195E77"/>
    <w:rsid w:val="00196203"/>
    <w:rsid w:val="00196C31"/>
    <w:rsid w:val="0019762F"/>
    <w:rsid w:val="001A01DF"/>
    <w:rsid w:val="001A0F1F"/>
    <w:rsid w:val="001A18D5"/>
    <w:rsid w:val="001A368C"/>
    <w:rsid w:val="001A3E6A"/>
    <w:rsid w:val="001A4990"/>
    <w:rsid w:val="001A55C2"/>
    <w:rsid w:val="001A70B7"/>
    <w:rsid w:val="001A7F1A"/>
    <w:rsid w:val="001B095D"/>
    <w:rsid w:val="001B1BA2"/>
    <w:rsid w:val="001B4224"/>
    <w:rsid w:val="001B49E4"/>
    <w:rsid w:val="001B4D5C"/>
    <w:rsid w:val="001B6B1F"/>
    <w:rsid w:val="001B7380"/>
    <w:rsid w:val="001B73F1"/>
    <w:rsid w:val="001C0BF7"/>
    <w:rsid w:val="001C249F"/>
    <w:rsid w:val="001C2BE5"/>
    <w:rsid w:val="001C3C55"/>
    <w:rsid w:val="001C41BA"/>
    <w:rsid w:val="001C4B2D"/>
    <w:rsid w:val="001C6008"/>
    <w:rsid w:val="001C69D7"/>
    <w:rsid w:val="001C75EC"/>
    <w:rsid w:val="001D22A1"/>
    <w:rsid w:val="001D22FF"/>
    <w:rsid w:val="001D653A"/>
    <w:rsid w:val="001E0511"/>
    <w:rsid w:val="001E070C"/>
    <w:rsid w:val="001E12D2"/>
    <w:rsid w:val="001E16F9"/>
    <w:rsid w:val="001E1B21"/>
    <w:rsid w:val="001E37E3"/>
    <w:rsid w:val="001E435C"/>
    <w:rsid w:val="001E568F"/>
    <w:rsid w:val="001E638F"/>
    <w:rsid w:val="001E6BE1"/>
    <w:rsid w:val="001E6C41"/>
    <w:rsid w:val="001E6DB3"/>
    <w:rsid w:val="001E6DCD"/>
    <w:rsid w:val="001E79F1"/>
    <w:rsid w:val="001F0544"/>
    <w:rsid w:val="001F2621"/>
    <w:rsid w:val="001F3824"/>
    <w:rsid w:val="001F3C4B"/>
    <w:rsid w:val="001F45DF"/>
    <w:rsid w:val="001F4CAC"/>
    <w:rsid w:val="001F6137"/>
    <w:rsid w:val="002004B8"/>
    <w:rsid w:val="002006DD"/>
    <w:rsid w:val="002016D4"/>
    <w:rsid w:val="00202DAE"/>
    <w:rsid w:val="00203DE4"/>
    <w:rsid w:val="00204C50"/>
    <w:rsid w:val="002055C5"/>
    <w:rsid w:val="00206466"/>
    <w:rsid w:val="00206F1D"/>
    <w:rsid w:val="0020788A"/>
    <w:rsid w:val="002111B6"/>
    <w:rsid w:val="00211EB3"/>
    <w:rsid w:val="00212C5B"/>
    <w:rsid w:val="00215349"/>
    <w:rsid w:val="00215894"/>
    <w:rsid w:val="00216382"/>
    <w:rsid w:val="0022021A"/>
    <w:rsid w:val="00220692"/>
    <w:rsid w:val="00222E27"/>
    <w:rsid w:val="002248E8"/>
    <w:rsid w:val="00224CCE"/>
    <w:rsid w:val="00227286"/>
    <w:rsid w:val="00230CB8"/>
    <w:rsid w:val="00230D41"/>
    <w:rsid w:val="002318D7"/>
    <w:rsid w:val="00232888"/>
    <w:rsid w:val="00233950"/>
    <w:rsid w:val="00233BAF"/>
    <w:rsid w:val="0023544F"/>
    <w:rsid w:val="00236E13"/>
    <w:rsid w:val="00237FAD"/>
    <w:rsid w:val="00241B83"/>
    <w:rsid w:val="00243714"/>
    <w:rsid w:val="00243774"/>
    <w:rsid w:val="002437BC"/>
    <w:rsid w:val="002439B8"/>
    <w:rsid w:val="00245339"/>
    <w:rsid w:val="00246FE5"/>
    <w:rsid w:val="002474E9"/>
    <w:rsid w:val="00250177"/>
    <w:rsid w:val="0025087B"/>
    <w:rsid w:val="00250EE6"/>
    <w:rsid w:val="002518C7"/>
    <w:rsid w:val="00252883"/>
    <w:rsid w:val="00255E8C"/>
    <w:rsid w:val="002566D7"/>
    <w:rsid w:val="00256F44"/>
    <w:rsid w:val="002575D0"/>
    <w:rsid w:val="0026029F"/>
    <w:rsid w:val="0026069D"/>
    <w:rsid w:val="002607F3"/>
    <w:rsid w:val="00260C53"/>
    <w:rsid w:val="0026161D"/>
    <w:rsid w:val="00261670"/>
    <w:rsid w:val="00262B8C"/>
    <w:rsid w:val="002630D5"/>
    <w:rsid w:val="00263118"/>
    <w:rsid w:val="002648C1"/>
    <w:rsid w:val="00264C0E"/>
    <w:rsid w:val="0026555E"/>
    <w:rsid w:val="00265BC4"/>
    <w:rsid w:val="0026697A"/>
    <w:rsid w:val="00267476"/>
    <w:rsid w:val="00267D67"/>
    <w:rsid w:val="00272C7F"/>
    <w:rsid w:val="00272CEA"/>
    <w:rsid w:val="0027319D"/>
    <w:rsid w:val="00274196"/>
    <w:rsid w:val="0027545D"/>
    <w:rsid w:val="0027589B"/>
    <w:rsid w:val="002763D9"/>
    <w:rsid w:val="002771C9"/>
    <w:rsid w:val="002812CE"/>
    <w:rsid w:val="002813EF"/>
    <w:rsid w:val="0028252E"/>
    <w:rsid w:val="00284DB3"/>
    <w:rsid w:val="00285706"/>
    <w:rsid w:val="0028596E"/>
    <w:rsid w:val="00285AF4"/>
    <w:rsid w:val="00285D33"/>
    <w:rsid w:val="00286AD3"/>
    <w:rsid w:val="00286EF5"/>
    <w:rsid w:val="00287F5E"/>
    <w:rsid w:val="00290C5A"/>
    <w:rsid w:val="00291DDF"/>
    <w:rsid w:val="00293913"/>
    <w:rsid w:val="002939AF"/>
    <w:rsid w:val="0029679A"/>
    <w:rsid w:val="00297343"/>
    <w:rsid w:val="00297544"/>
    <w:rsid w:val="002A14A9"/>
    <w:rsid w:val="002A30FF"/>
    <w:rsid w:val="002A47D1"/>
    <w:rsid w:val="002A5F5D"/>
    <w:rsid w:val="002A6E40"/>
    <w:rsid w:val="002B060E"/>
    <w:rsid w:val="002B1979"/>
    <w:rsid w:val="002B19A4"/>
    <w:rsid w:val="002B44DD"/>
    <w:rsid w:val="002B6984"/>
    <w:rsid w:val="002C030E"/>
    <w:rsid w:val="002C0985"/>
    <w:rsid w:val="002C170C"/>
    <w:rsid w:val="002C1C0E"/>
    <w:rsid w:val="002C1F2C"/>
    <w:rsid w:val="002C4665"/>
    <w:rsid w:val="002C5985"/>
    <w:rsid w:val="002C5C96"/>
    <w:rsid w:val="002C733B"/>
    <w:rsid w:val="002C7595"/>
    <w:rsid w:val="002D06AB"/>
    <w:rsid w:val="002D0C8E"/>
    <w:rsid w:val="002D259E"/>
    <w:rsid w:val="002D265C"/>
    <w:rsid w:val="002D2C2D"/>
    <w:rsid w:val="002D2FF5"/>
    <w:rsid w:val="002D30F8"/>
    <w:rsid w:val="002D5011"/>
    <w:rsid w:val="002D5452"/>
    <w:rsid w:val="002D5CF5"/>
    <w:rsid w:val="002D617B"/>
    <w:rsid w:val="002D662F"/>
    <w:rsid w:val="002D77B2"/>
    <w:rsid w:val="002E1288"/>
    <w:rsid w:val="002E12DE"/>
    <w:rsid w:val="002E4579"/>
    <w:rsid w:val="002E4C5D"/>
    <w:rsid w:val="002E64FC"/>
    <w:rsid w:val="002E6E72"/>
    <w:rsid w:val="002F308E"/>
    <w:rsid w:val="002F328F"/>
    <w:rsid w:val="002F37B6"/>
    <w:rsid w:val="002F4ACE"/>
    <w:rsid w:val="002F7847"/>
    <w:rsid w:val="002F7A00"/>
    <w:rsid w:val="002F7D48"/>
    <w:rsid w:val="00300861"/>
    <w:rsid w:val="003012CA"/>
    <w:rsid w:val="00302843"/>
    <w:rsid w:val="00303178"/>
    <w:rsid w:val="003037B6"/>
    <w:rsid w:val="003039AB"/>
    <w:rsid w:val="0030410F"/>
    <w:rsid w:val="00307D9C"/>
    <w:rsid w:val="00310214"/>
    <w:rsid w:val="00312022"/>
    <w:rsid w:val="00312587"/>
    <w:rsid w:val="00312B0F"/>
    <w:rsid w:val="003145AE"/>
    <w:rsid w:val="00314865"/>
    <w:rsid w:val="0031502F"/>
    <w:rsid w:val="00315A2A"/>
    <w:rsid w:val="003170AC"/>
    <w:rsid w:val="00317C12"/>
    <w:rsid w:val="0032120A"/>
    <w:rsid w:val="003212B4"/>
    <w:rsid w:val="003226CD"/>
    <w:rsid w:val="00327A9A"/>
    <w:rsid w:val="00330067"/>
    <w:rsid w:val="0033116C"/>
    <w:rsid w:val="00331660"/>
    <w:rsid w:val="0033437D"/>
    <w:rsid w:val="00334CAC"/>
    <w:rsid w:val="003352C6"/>
    <w:rsid w:val="0033693D"/>
    <w:rsid w:val="00336D19"/>
    <w:rsid w:val="00336D58"/>
    <w:rsid w:val="003374FE"/>
    <w:rsid w:val="00337EFD"/>
    <w:rsid w:val="0034228F"/>
    <w:rsid w:val="0034312E"/>
    <w:rsid w:val="00345640"/>
    <w:rsid w:val="00347166"/>
    <w:rsid w:val="00350242"/>
    <w:rsid w:val="00351439"/>
    <w:rsid w:val="00351F16"/>
    <w:rsid w:val="0035204A"/>
    <w:rsid w:val="00352D23"/>
    <w:rsid w:val="00352E7A"/>
    <w:rsid w:val="00354EC6"/>
    <w:rsid w:val="003556A5"/>
    <w:rsid w:val="003559D1"/>
    <w:rsid w:val="00360352"/>
    <w:rsid w:val="00361077"/>
    <w:rsid w:val="003614D9"/>
    <w:rsid w:val="00363114"/>
    <w:rsid w:val="00363391"/>
    <w:rsid w:val="00370D3B"/>
    <w:rsid w:val="0037306E"/>
    <w:rsid w:val="00374593"/>
    <w:rsid w:val="00374E1E"/>
    <w:rsid w:val="0037507C"/>
    <w:rsid w:val="003755B5"/>
    <w:rsid w:val="00377E1C"/>
    <w:rsid w:val="003809E4"/>
    <w:rsid w:val="00381954"/>
    <w:rsid w:val="00382A4B"/>
    <w:rsid w:val="00382B93"/>
    <w:rsid w:val="00383517"/>
    <w:rsid w:val="00383CBA"/>
    <w:rsid w:val="0038427B"/>
    <w:rsid w:val="00385FF5"/>
    <w:rsid w:val="003870BB"/>
    <w:rsid w:val="0039018E"/>
    <w:rsid w:val="00390419"/>
    <w:rsid w:val="003909FE"/>
    <w:rsid w:val="00390D3C"/>
    <w:rsid w:val="00391393"/>
    <w:rsid w:val="00391620"/>
    <w:rsid w:val="00393105"/>
    <w:rsid w:val="003931E3"/>
    <w:rsid w:val="00393AE9"/>
    <w:rsid w:val="003968D6"/>
    <w:rsid w:val="003974F6"/>
    <w:rsid w:val="003A02B3"/>
    <w:rsid w:val="003A0D78"/>
    <w:rsid w:val="003A0EEA"/>
    <w:rsid w:val="003A1857"/>
    <w:rsid w:val="003A4574"/>
    <w:rsid w:val="003A66D0"/>
    <w:rsid w:val="003A6BCD"/>
    <w:rsid w:val="003A79F1"/>
    <w:rsid w:val="003B015B"/>
    <w:rsid w:val="003B118E"/>
    <w:rsid w:val="003B143E"/>
    <w:rsid w:val="003B24E8"/>
    <w:rsid w:val="003B2957"/>
    <w:rsid w:val="003B2DE2"/>
    <w:rsid w:val="003B303C"/>
    <w:rsid w:val="003B3114"/>
    <w:rsid w:val="003B351C"/>
    <w:rsid w:val="003B45B6"/>
    <w:rsid w:val="003B5990"/>
    <w:rsid w:val="003C058C"/>
    <w:rsid w:val="003C0B83"/>
    <w:rsid w:val="003C1676"/>
    <w:rsid w:val="003C1AD5"/>
    <w:rsid w:val="003C406E"/>
    <w:rsid w:val="003C4F7E"/>
    <w:rsid w:val="003C630F"/>
    <w:rsid w:val="003C7F4C"/>
    <w:rsid w:val="003C7FAD"/>
    <w:rsid w:val="003D0215"/>
    <w:rsid w:val="003D06DA"/>
    <w:rsid w:val="003D18EA"/>
    <w:rsid w:val="003D1B92"/>
    <w:rsid w:val="003D2BCD"/>
    <w:rsid w:val="003D2D9F"/>
    <w:rsid w:val="003D3E75"/>
    <w:rsid w:val="003D4BB2"/>
    <w:rsid w:val="003D5AB7"/>
    <w:rsid w:val="003D5EFB"/>
    <w:rsid w:val="003D6126"/>
    <w:rsid w:val="003D6D98"/>
    <w:rsid w:val="003D76FA"/>
    <w:rsid w:val="003E0413"/>
    <w:rsid w:val="003E3230"/>
    <w:rsid w:val="003E432C"/>
    <w:rsid w:val="003E4CAA"/>
    <w:rsid w:val="003E565F"/>
    <w:rsid w:val="003E5687"/>
    <w:rsid w:val="003E58A4"/>
    <w:rsid w:val="003E7FF2"/>
    <w:rsid w:val="003F18CD"/>
    <w:rsid w:val="003F58D6"/>
    <w:rsid w:val="003F5E33"/>
    <w:rsid w:val="0040115C"/>
    <w:rsid w:val="0040519D"/>
    <w:rsid w:val="00406204"/>
    <w:rsid w:val="004114D9"/>
    <w:rsid w:val="00411B84"/>
    <w:rsid w:val="0041261F"/>
    <w:rsid w:val="00414BD6"/>
    <w:rsid w:val="00414EFE"/>
    <w:rsid w:val="00416572"/>
    <w:rsid w:val="004178B6"/>
    <w:rsid w:val="004178D1"/>
    <w:rsid w:val="00417AC4"/>
    <w:rsid w:val="00417EFE"/>
    <w:rsid w:val="00421D66"/>
    <w:rsid w:val="0042260E"/>
    <w:rsid w:val="00423664"/>
    <w:rsid w:val="00424004"/>
    <w:rsid w:val="004240A9"/>
    <w:rsid w:val="004245B3"/>
    <w:rsid w:val="00424B67"/>
    <w:rsid w:val="00426371"/>
    <w:rsid w:val="00427228"/>
    <w:rsid w:val="00430E03"/>
    <w:rsid w:val="00430FB6"/>
    <w:rsid w:val="00431F25"/>
    <w:rsid w:val="004337C4"/>
    <w:rsid w:val="004338B0"/>
    <w:rsid w:val="00434A1C"/>
    <w:rsid w:val="0043512C"/>
    <w:rsid w:val="0043514C"/>
    <w:rsid w:val="00435C28"/>
    <w:rsid w:val="00436E71"/>
    <w:rsid w:val="0043756E"/>
    <w:rsid w:val="00441092"/>
    <w:rsid w:val="0044364D"/>
    <w:rsid w:val="00443918"/>
    <w:rsid w:val="00443CBF"/>
    <w:rsid w:val="00443CD5"/>
    <w:rsid w:val="00443DA5"/>
    <w:rsid w:val="00446829"/>
    <w:rsid w:val="004519CA"/>
    <w:rsid w:val="00451ED9"/>
    <w:rsid w:val="00452885"/>
    <w:rsid w:val="004528CA"/>
    <w:rsid w:val="004537CF"/>
    <w:rsid w:val="00453F81"/>
    <w:rsid w:val="0045525C"/>
    <w:rsid w:val="004554BE"/>
    <w:rsid w:val="004606EC"/>
    <w:rsid w:val="004614A6"/>
    <w:rsid w:val="0046186E"/>
    <w:rsid w:val="00463181"/>
    <w:rsid w:val="00464C5A"/>
    <w:rsid w:val="00465E5C"/>
    <w:rsid w:val="00465F02"/>
    <w:rsid w:val="00466B6F"/>
    <w:rsid w:val="0046796E"/>
    <w:rsid w:val="00470A03"/>
    <w:rsid w:val="004736D9"/>
    <w:rsid w:val="00474894"/>
    <w:rsid w:val="00474B16"/>
    <w:rsid w:val="00474C16"/>
    <w:rsid w:val="004754DF"/>
    <w:rsid w:val="0047561C"/>
    <w:rsid w:val="0047576D"/>
    <w:rsid w:val="004760E8"/>
    <w:rsid w:val="0047651C"/>
    <w:rsid w:val="004770D5"/>
    <w:rsid w:val="00477B2A"/>
    <w:rsid w:val="004808AD"/>
    <w:rsid w:val="00483551"/>
    <w:rsid w:val="004859A3"/>
    <w:rsid w:val="00487078"/>
    <w:rsid w:val="00487DDF"/>
    <w:rsid w:val="004902E3"/>
    <w:rsid w:val="00490DCD"/>
    <w:rsid w:val="004944AB"/>
    <w:rsid w:val="00494D5C"/>
    <w:rsid w:val="00495290"/>
    <w:rsid w:val="004956B0"/>
    <w:rsid w:val="004957B9"/>
    <w:rsid w:val="00496535"/>
    <w:rsid w:val="00497062"/>
    <w:rsid w:val="00497E7E"/>
    <w:rsid w:val="004A010C"/>
    <w:rsid w:val="004A03F6"/>
    <w:rsid w:val="004A0C09"/>
    <w:rsid w:val="004A1523"/>
    <w:rsid w:val="004A1DBD"/>
    <w:rsid w:val="004A27EE"/>
    <w:rsid w:val="004A33AE"/>
    <w:rsid w:val="004A3BC1"/>
    <w:rsid w:val="004A5354"/>
    <w:rsid w:val="004A6E46"/>
    <w:rsid w:val="004A7D1F"/>
    <w:rsid w:val="004B0144"/>
    <w:rsid w:val="004B0CB1"/>
    <w:rsid w:val="004B2766"/>
    <w:rsid w:val="004B3D82"/>
    <w:rsid w:val="004B5870"/>
    <w:rsid w:val="004B61CC"/>
    <w:rsid w:val="004C018C"/>
    <w:rsid w:val="004C147E"/>
    <w:rsid w:val="004C235A"/>
    <w:rsid w:val="004C3617"/>
    <w:rsid w:val="004C3BE2"/>
    <w:rsid w:val="004C6648"/>
    <w:rsid w:val="004C6892"/>
    <w:rsid w:val="004D062D"/>
    <w:rsid w:val="004D0877"/>
    <w:rsid w:val="004D1C12"/>
    <w:rsid w:val="004D1EEB"/>
    <w:rsid w:val="004D1F93"/>
    <w:rsid w:val="004D2599"/>
    <w:rsid w:val="004D3498"/>
    <w:rsid w:val="004D4AD5"/>
    <w:rsid w:val="004D5F53"/>
    <w:rsid w:val="004D61E9"/>
    <w:rsid w:val="004D7B4F"/>
    <w:rsid w:val="004E09A9"/>
    <w:rsid w:val="004E09DF"/>
    <w:rsid w:val="004E18A5"/>
    <w:rsid w:val="004E2BE4"/>
    <w:rsid w:val="004E2E48"/>
    <w:rsid w:val="004E5C01"/>
    <w:rsid w:val="004F0AEC"/>
    <w:rsid w:val="004F1771"/>
    <w:rsid w:val="004F19AC"/>
    <w:rsid w:val="004F1EB6"/>
    <w:rsid w:val="004F20B5"/>
    <w:rsid w:val="004F3D90"/>
    <w:rsid w:val="004F4C78"/>
    <w:rsid w:val="004F4E14"/>
    <w:rsid w:val="004F4EBD"/>
    <w:rsid w:val="004F5491"/>
    <w:rsid w:val="004F607F"/>
    <w:rsid w:val="004F64CC"/>
    <w:rsid w:val="005003A7"/>
    <w:rsid w:val="0050041B"/>
    <w:rsid w:val="005014DD"/>
    <w:rsid w:val="005030B4"/>
    <w:rsid w:val="00503B7E"/>
    <w:rsid w:val="00503BD1"/>
    <w:rsid w:val="00503C5B"/>
    <w:rsid w:val="00503E94"/>
    <w:rsid w:val="005044AC"/>
    <w:rsid w:val="00504B4A"/>
    <w:rsid w:val="00505014"/>
    <w:rsid w:val="005050F6"/>
    <w:rsid w:val="00513060"/>
    <w:rsid w:val="00513E92"/>
    <w:rsid w:val="0051441C"/>
    <w:rsid w:val="00515388"/>
    <w:rsid w:val="00515C47"/>
    <w:rsid w:val="005160C5"/>
    <w:rsid w:val="00516421"/>
    <w:rsid w:val="00521BBE"/>
    <w:rsid w:val="00522FF6"/>
    <w:rsid w:val="005238AE"/>
    <w:rsid w:val="00524221"/>
    <w:rsid w:val="00525128"/>
    <w:rsid w:val="005255C5"/>
    <w:rsid w:val="00525CCC"/>
    <w:rsid w:val="00526DC3"/>
    <w:rsid w:val="00531227"/>
    <w:rsid w:val="00531DE8"/>
    <w:rsid w:val="0053292C"/>
    <w:rsid w:val="00533AE9"/>
    <w:rsid w:val="00533C0B"/>
    <w:rsid w:val="00534D76"/>
    <w:rsid w:val="00535350"/>
    <w:rsid w:val="005354AD"/>
    <w:rsid w:val="0053611F"/>
    <w:rsid w:val="0053785D"/>
    <w:rsid w:val="00540F5E"/>
    <w:rsid w:val="00541704"/>
    <w:rsid w:val="00542017"/>
    <w:rsid w:val="00542893"/>
    <w:rsid w:val="00543A10"/>
    <w:rsid w:val="00545A41"/>
    <w:rsid w:val="005507DF"/>
    <w:rsid w:val="00551CB9"/>
    <w:rsid w:val="00553779"/>
    <w:rsid w:val="00554B7A"/>
    <w:rsid w:val="005554B6"/>
    <w:rsid w:val="00556F53"/>
    <w:rsid w:val="00557C01"/>
    <w:rsid w:val="00561311"/>
    <w:rsid w:val="00561CD8"/>
    <w:rsid w:val="005643A4"/>
    <w:rsid w:val="005655CC"/>
    <w:rsid w:val="00565DE9"/>
    <w:rsid w:val="00566D6E"/>
    <w:rsid w:val="00567145"/>
    <w:rsid w:val="005678CE"/>
    <w:rsid w:val="005716DD"/>
    <w:rsid w:val="00572A42"/>
    <w:rsid w:val="00572C2B"/>
    <w:rsid w:val="005735CC"/>
    <w:rsid w:val="00573DE7"/>
    <w:rsid w:val="005744BB"/>
    <w:rsid w:val="00574A58"/>
    <w:rsid w:val="00575DD9"/>
    <w:rsid w:val="00583012"/>
    <w:rsid w:val="0058476A"/>
    <w:rsid w:val="00584C1D"/>
    <w:rsid w:val="00585480"/>
    <w:rsid w:val="00585F3B"/>
    <w:rsid w:val="00586089"/>
    <w:rsid w:val="00587F7F"/>
    <w:rsid w:val="005925B9"/>
    <w:rsid w:val="0059287B"/>
    <w:rsid w:val="005931E7"/>
    <w:rsid w:val="005932DF"/>
    <w:rsid w:val="00593E85"/>
    <w:rsid w:val="0059560A"/>
    <w:rsid w:val="00595920"/>
    <w:rsid w:val="00596A00"/>
    <w:rsid w:val="005A07A8"/>
    <w:rsid w:val="005A1091"/>
    <w:rsid w:val="005A2069"/>
    <w:rsid w:val="005A22F5"/>
    <w:rsid w:val="005A594D"/>
    <w:rsid w:val="005A7BE4"/>
    <w:rsid w:val="005B16F0"/>
    <w:rsid w:val="005B2102"/>
    <w:rsid w:val="005B27F0"/>
    <w:rsid w:val="005B4DD9"/>
    <w:rsid w:val="005B51DE"/>
    <w:rsid w:val="005B7DD8"/>
    <w:rsid w:val="005B7E01"/>
    <w:rsid w:val="005C151C"/>
    <w:rsid w:val="005C2B3B"/>
    <w:rsid w:val="005C4997"/>
    <w:rsid w:val="005C5452"/>
    <w:rsid w:val="005C5D33"/>
    <w:rsid w:val="005C7E86"/>
    <w:rsid w:val="005D1262"/>
    <w:rsid w:val="005D14C9"/>
    <w:rsid w:val="005D22B3"/>
    <w:rsid w:val="005D3215"/>
    <w:rsid w:val="005D3261"/>
    <w:rsid w:val="005D33EA"/>
    <w:rsid w:val="005D3600"/>
    <w:rsid w:val="005D5066"/>
    <w:rsid w:val="005D5ED0"/>
    <w:rsid w:val="005E059A"/>
    <w:rsid w:val="005E0D6C"/>
    <w:rsid w:val="005E11AB"/>
    <w:rsid w:val="005E1F59"/>
    <w:rsid w:val="005E3181"/>
    <w:rsid w:val="005E32FB"/>
    <w:rsid w:val="005E48C5"/>
    <w:rsid w:val="005E4EAF"/>
    <w:rsid w:val="005E5EF3"/>
    <w:rsid w:val="005E695F"/>
    <w:rsid w:val="005E77AE"/>
    <w:rsid w:val="005F113E"/>
    <w:rsid w:val="005F1378"/>
    <w:rsid w:val="005F3BFF"/>
    <w:rsid w:val="005F55B6"/>
    <w:rsid w:val="0060069C"/>
    <w:rsid w:val="00601C5B"/>
    <w:rsid w:val="00602FEC"/>
    <w:rsid w:val="00603FF6"/>
    <w:rsid w:val="00604579"/>
    <w:rsid w:val="00606A61"/>
    <w:rsid w:val="006100F8"/>
    <w:rsid w:val="006104F6"/>
    <w:rsid w:val="00611454"/>
    <w:rsid w:val="006123D2"/>
    <w:rsid w:val="006129D1"/>
    <w:rsid w:val="0061444F"/>
    <w:rsid w:val="00614CC9"/>
    <w:rsid w:val="00617625"/>
    <w:rsid w:val="00621124"/>
    <w:rsid w:val="00621DEF"/>
    <w:rsid w:val="00622676"/>
    <w:rsid w:val="0062300E"/>
    <w:rsid w:val="0062326F"/>
    <w:rsid w:val="006236B2"/>
    <w:rsid w:val="00624C1D"/>
    <w:rsid w:val="00625517"/>
    <w:rsid w:val="00625D64"/>
    <w:rsid w:val="00625EFD"/>
    <w:rsid w:val="00626A5E"/>
    <w:rsid w:val="00626ADE"/>
    <w:rsid w:val="00626E27"/>
    <w:rsid w:val="00627084"/>
    <w:rsid w:val="00627E92"/>
    <w:rsid w:val="00630B1B"/>
    <w:rsid w:val="00631DFE"/>
    <w:rsid w:val="00631EA6"/>
    <w:rsid w:val="006321B4"/>
    <w:rsid w:val="0063627B"/>
    <w:rsid w:val="006411C3"/>
    <w:rsid w:val="00642F07"/>
    <w:rsid w:val="00643833"/>
    <w:rsid w:val="0064386B"/>
    <w:rsid w:val="00643AB9"/>
    <w:rsid w:val="00643C69"/>
    <w:rsid w:val="00643DFD"/>
    <w:rsid w:val="006443CC"/>
    <w:rsid w:val="00644476"/>
    <w:rsid w:val="00645036"/>
    <w:rsid w:val="006459DB"/>
    <w:rsid w:val="00645B26"/>
    <w:rsid w:val="00645C76"/>
    <w:rsid w:val="006471DB"/>
    <w:rsid w:val="00647CB7"/>
    <w:rsid w:val="00650B90"/>
    <w:rsid w:val="0065181A"/>
    <w:rsid w:val="006528E4"/>
    <w:rsid w:val="00653E0D"/>
    <w:rsid w:val="00654621"/>
    <w:rsid w:val="006548D3"/>
    <w:rsid w:val="006555F7"/>
    <w:rsid w:val="0065704F"/>
    <w:rsid w:val="00660324"/>
    <w:rsid w:val="00660494"/>
    <w:rsid w:val="006614D5"/>
    <w:rsid w:val="006621E2"/>
    <w:rsid w:val="0066224D"/>
    <w:rsid w:val="00663835"/>
    <w:rsid w:val="0066561A"/>
    <w:rsid w:val="006717C3"/>
    <w:rsid w:val="00671DB0"/>
    <w:rsid w:val="00672498"/>
    <w:rsid w:val="00672D3A"/>
    <w:rsid w:val="0067311C"/>
    <w:rsid w:val="00673450"/>
    <w:rsid w:val="006744A7"/>
    <w:rsid w:val="00674A56"/>
    <w:rsid w:val="006762B8"/>
    <w:rsid w:val="00676805"/>
    <w:rsid w:val="006771B7"/>
    <w:rsid w:val="006777F3"/>
    <w:rsid w:val="00680EFB"/>
    <w:rsid w:val="00681C28"/>
    <w:rsid w:val="00682CFD"/>
    <w:rsid w:val="00682D4B"/>
    <w:rsid w:val="00682FBF"/>
    <w:rsid w:val="00683AB1"/>
    <w:rsid w:val="006844D7"/>
    <w:rsid w:val="00684B11"/>
    <w:rsid w:val="00686195"/>
    <w:rsid w:val="00687B76"/>
    <w:rsid w:val="00690536"/>
    <w:rsid w:val="006906B1"/>
    <w:rsid w:val="006914EC"/>
    <w:rsid w:val="0069439E"/>
    <w:rsid w:val="00695F62"/>
    <w:rsid w:val="00696E48"/>
    <w:rsid w:val="00697160"/>
    <w:rsid w:val="00697436"/>
    <w:rsid w:val="006976C0"/>
    <w:rsid w:val="00697D3D"/>
    <w:rsid w:val="006A023C"/>
    <w:rsid w:val="006A0AB2"/>
    <w:rsid w:val="006A1F82"/>
    <w:rsid w:val="006A239C"/>
    <w:rsid w:val="006A25C4"/>
    <w:rsid w:val="006A322E"/>
    <w:rsid w:val="006A3B0C"/>
    <w:rsid w:val="006A45DD"/>
    <w:rsid w:val="006A70F7"/>
    <w:rsid w:val="006B0187"/>
    <w:rsid w:val="006B028B"/>
    <w:rsid w:val="006B1361"/>
    <w:rsid w:val="006B2372"/>
    <w:rsid w:val="006B2843"/>
    <w:rsid w:val="006B33DB"/>
    <w:rsid w:val="006B3BD5"/>
    <w:rsid w:val="006B61B9"/>
    <w:rsid w:val="006B64A3"/>
    <w:rsid w:val="006B7BB0"/>
    <w:rsid w:val="006C0FE6"/>
    <w:rsid w:val="006C153F"/>
    <w:rsid w:val="006C35CB"/>
    <w:rsid w:val="006C3FE5"/>
    <w:rsid w:val="006C573B"/>
    <w:rsid w:val="006C62EC"/>
    <w:rsid w:val="006C73C6"/>
    <w:rsid w:val="006C79F0"/>
    <w:rsid w:val="006D1991"/>
    <w:rsid w:val="006D1C0D"/>
    <w:rsid w:val="006D43EA"/>
    <w:rsid w:val="006D5FD8"/>
    <w:rsid w:val="006D69F2"/>
    <w:rsid w:val="006D6E5B"/>
    <w:rsid w:val="006D79EB"/>
    <w:rsid w:val="006E0466"/>
    <w:rsid w:val="006E111C"/>
    <w:rsid w:val="006E1C2D"/>
    <w:rsid w:val="006E401A"/>
    <w:rsid w:val="006E44B6"/>
    <w:rsid w:val="006E4AB6"/>
    <w:rsid w:val="006E4DA4"/>
    <w:rsid w:val="006E69DA"/>
    <w:rsid w:val="006E6C87"/>
    <w:rsid w:val="006E70B7"/>
    <w:rsid w:val="006F026B"/>
    <w:rsid w:val="006F0814"/>
    <w:rsid w:val="006F0E55"/>
    <w:rsid w:val="006F10C6"/>
    <w:rsid w:val="006F1D3C"/>
    <w:rsid w:val="006F4033"/>
    <w:rsid w:val="006F4883"/>
    <w:rsid w:val="006F5486"/>
    <w:rsid w:val="006F572F"/>
    <w:rsid w:val="006F6248"/>
    <w:rsid w:val="006F70E9"/>
    <w:rsid w:val="006F7777"/>
    <w:rsid w:val="007003FE"/>
    <w:rsid w:val="007018A7"/>
    <w:rsid w:val="0070725C"/>
    <w:rsid w:val="007074DD"/>
    <w:rsid w:val="00707587"/>
    <w:rsid w:val="007079BA"/>
    <w:rsid w:val="00710B1D"/>
    <w:rsid w:val="00713DC8"/>
    <w:rsid w:val="00714647"/>
    <w:rsid w:val="00714668"/>
    <w:rsid w:val="00715090"/>
    <w:rsid w:val="00720769"/>
    <w:rsid w:val="0072076A"/>
    <w:rsid w:val="0072170C"/>
    <w:rsid w:val="007236B9"/>
    <w:rsid w:val="00723AAC"/>
    <w:rsid w:val="00723F78"/>
    <w:rsid w:val="007244BE"/>
    <w:rsid w:val="00725FA6"/>
    <w:rsid w:val="00726590"/>
    <w:rsid w:val="0072683A"/>
    <w:rsid w:val="007274C9"/>
    <w:rsid w:val="00727F36"/>
    <w:rsid w:val="00731E4C"/>
    <w:rsid w:val="00732F29"/>
    <w:rsid w:val="007332DD"/>
    <w:rsid w:val="00733A4D"/>
    <w:rsid w:val="00734026"/>
    <w:rsid w:val="00734FD4"/>
    <w:rsid w:val="00737738"/>
    <w:rsid w:val="00740717"/>
    <w:rsid w:val="00740D28"/>
    <w:rsid w:val="00740D67"/>
    <w:rsid w:val="007413FB"/>
    <w:rsid w:val="0074282D"/>
    <w:rsid w:val="0074425B"/>
    <w:rsid w:val="00744BD9"/>
    <w:rsid w:val="00744F02"/>
    <w:rsid w:val="007452B3"/>
    <w:rsid w:val="00746566"/>
    <w:rsid w:val="00746888"/>
    <w:rsid w:val="00747D7B"/>
    <w:rsid w:val="007510AD"/>
    <w:rsid w:val="007533D7"/>
    <w:rsid w:val="00754BEA"/>
    <w:rsid w:val="00756F5A"/>
    <w:rsid w:val="00756F9B"/>
    <w:rsid w:val="00757A3A"/>
    <w:rsid w:val="00760420"/>
    <w:rsid w:val="007610E1"/>
    <w:rsid w:val="007612EB"/>
    <w:rsid w:val="00761D49"/>
    <w:rsid w:val="00762A23"/>
    <w:rsid w:val="007633A8"/>
    <w:rsid w:val="00763A15"/>
    <w:rsid w:val="00763BC2"/>
    <w:rsid w:val="0076651E"/>
    <w:rsid w:val="00766752"/>
    <w:rsid w:val="007714EA"/>
    <w:rsid w:val="00772E4E"/>
    <w:rsid w:val="007754F3"/>
    <w:rsid w:val="00775DD4"/>
    <w:rsid w:val="0077704B"/>
    <w:rsid w:val="00780672"/>
    <w:rsid w:val="00780DAC"/>
    <w:rsid w:val="00784967"/>
    <w:rsid w:val="00785C30"/>
    <w:rsid w:val="00785DBA"/>
    <w:rsid w:val="00785E21"/>
    <w:rsid w:val="00787CE3"/>
    <w:rsid w:val="0079041A"/>
    <w:rsid w:val="007919BD"/>
    <w:rsid w:val="007926B8"/>
    <w:rsid w:val="007937B6"/>
    <w:rsid w:val="00793B19"/>
    <w:rsid w:val="007946B8"/>
    <w:rsid w:val="0079599D"/>
    <w:rsid w:val="00795F04"/>
    <w:rsid w:val="007964F2"/>
    <w:rsid w:val="007A08D5"/>
    <w:rsid w:val="007A0B80"/>
    <w:rsid w:val="007A1095"/>
    <w:rsid w:val="007A4D87"/>
    <w:rsid w:val="007B001B"/>
    <w:rsid w:val="007B08D2"/>
    <w:rsid w:val="007B26A8"/>
    <w:rsid w:val="007B3442"/>
    <w:rsid w:val="007B362E"/>
    <w:rsid w:val="007B5245"/>
    <w:rsid w:val="007B567E"/>
    <w:rsid w:val="007B6457"/>
    <w:rsid w:val="007B64FB"/>
    <w:rsid w:val="007B6B97"/>
    <w:rsid w:val="007B6F02"/>
    <w:rsid w:val="007B7B9C"/>
    <w:rsid w:val="007B7C16"/>
    <w:rsid w:val="007C2464"/>
    <w:rsid w:val="007C33E2"/>
    <w:rsid w:val="007C3DE7"/>
    <w:rsid w:val="007C403B"/>
    <w:rsid w:val="007C4F67"/>
    <w:rsid w:val="007C6B2C"/>
    <w:rsid w:val="007C7F26"/>
    <w:rsid w:val="007D0A00"/>
    <w:rsid w:val="007D1FAE"/>
    <w:rsid w:val="007D2477"/>
    <w:rsid w:val="007D31D0"/>
    <w:rsid w:val="007D34C4"/>
    <w:rsid w:val="007D5969"/>
    <w:rsid w:val="007D7B56"/>
    <w:rsid w:val="007E02CF"/>
    <w:rsid w:val="007E0509"/>
    <w:rsid w:val="007E0EAA"/>
    <w:rsid w:val="007E155C"/>
    <w:rsid w:val="007E300B"/>
    <w:rsid w:val="007E3DF9"/>
    <w:rsid w:val="007E5053"/>
    <w:rsid w:val="007E5AE1"/>
    <w:rsid w:val="007E6BE5"/>
    <w:rsid w:val="007E72FF"/>
    <w:rsid w:val="007F2158"/>
    <w:rsid w:val="007F2335"/>
    <w:rsid w:val="007F24C2"/>
    <w:rsid w:val="007F270A"/>
    <w:rsid w:val="007F4173"/>
    <w:rsid w:val="007F45B9"/>
    <w:rsid w:val="007F6332"/>
    <w:rsid w:val="00800155"/>
    <w:rsid w:val="00800615"/>
    <w:rsid w:val="00801B7B"/>
    <w:rsid w:val="00803094"/>
    <w:rsid w:val="00804159"/>
    <w:rsid w:val="00804D4C"/>
    <w:rsid w:val="00805A2E"/>
    <w:rsid w:val="0080633A"/>
    <w:rsid w:val="00807A68"/>
    <w:rsid w:val="00811320"/>
    <w:rsid w:val="00811728"/>
    <w:rsid w:val="00813365"/>
    <w:rsid w:val="0081360B"/>
    <w:rsid w:val="00814CEC"/>
    <w:rsid w:val="00815610"/>
    <w:rsid w:val="0081598E"/>
    <w:rsid w:val="00815BF4"/>
    <w:rsid w:val="0082154F"/>
    <w:rsid w:val="0082157A"/>
    <w:rsid w:val="00821BE7"/>
    <w:rsid w:val="008225C4"/>
    <w:rsid w:val="00823F40"/>
    <w:rsid w:val="00824A4C"/>
    <w:rsid w:val="00825B9E"/>
    <w:rsid w:val="008260C5"/>
    <w:rsid w:val="0083040C"/>
    <w:rsid w:val="00831450"/>
    <w:rsid w:val="00831804"/>
    <w:rsid w:val="00831A5E"/>
    <w:rsid w:val="00831CF1"/>
    <w:rsid w:val="00832194"/>
    <w:rsid w:val="00832BC7"/>
    <w:rsid w:val="00832FC3"/>
    <w:rsid w:val="008330FE"/>
    <w:rsid w:val="0083314D"/>
    <w:rsid w:val="008343FC"/>
    <w:rsid w:val="008357F6"/>
    <w:rsid w:val="00835FBD"/>
    <w:rsid w:val="00837289"/>
    <w:rsid w:val="00840C4C"/>
    <w:rsid w:val="00842350"/>
    <w:rsid w:val="00843611"/>
    <w:rsid w:val="00844535"/>
    <w:rsid w:val="008459A6"/>
    <w:rsid w:val="008462D0"/>
    <w:rsid w:val="0084799F"/>
    <w:rsid w:val="00852DDA"/>
    <w:rsid w:val="00852F2A"/>
    <w:rsid w:val="00854088"/>
    <w:rsid w:val="00854C2D"/>
    <w:rsid w:val="00854D9A"/>
    <w:rsid w:val="008552A0"/>
    <w:rsid w:val="00856E2B"/>
    <w:rsid w:val="00856E4A"/>
    <w:rsid w:val="008624E2"/>
    <w:rsid w:val="0086387A"/>
    <w:rsid w:val="00864CF6"/>
    <w:rsid w:val="00865164"/>
    <w:rsid w:val="00867DD4"/>
    <w:rsid w:val="0087033B"/>
    <w:rsid w:val="00872914"/>
    <w:rsid w:val="00872A88"/>
    <w:rsid w:val="00874714"/>
    <w:rsid w:val="00875730"/>
    <w:rsid w:val="0087642B"/>
    <w:rsid w:val="00876910"/>
    <w:rsid w:val="00876A5B"/>
    <w:rsid w:val="00877799"/>
    <w:rsid w:val="00880AB8"/>
    <w:rsid w:val="00880ADF"/>
    <w:rsid w:val="00880DB2"/>
    <w:rsid w:val="00883FF3"/>
    <w:rsid w:val="0088403E"/>
    <w:rsid w:val="0088675B"/>
    <w:rsid w:val="00886E71"/>
    <w:rsid w:val="00890746"/>
    <w:rsid w:val="00891131"/>
    <w:rsid w:val="008920F5"/>
    <w:rsid w:val="008927F8"/>
    <w:rsid w:val="00892E06"/>
    <w:rsid w:val="00894A93"/>
    <w:rsid w:val="00894BD8"/>
    <w:rsid w:val="00895E4F"/>
    <w:rsid w:val="008960EC"/>
    <w:rsid w:val="008A1589"/>
    <w:rsid w:val="008A1D54"/>
    <w:rsid w:val="008A204B"/>
    <w:rsid w:val="008A2B77"/>
    <w:rsid w:val="008A3941"/>
    <w:rsid w:val="008A42A2"/>
    <w:rsid w:val="008A59FA"/>
    <w:rsid w:val="008A5F1E"/>
    <w:rsid w:val="008A6223"/>
    <w:rsid w:val="008A70A8"/>
    <w:rsid w:val="008B42BC"/>
    <w:rsid w:val="008B43B6"/>
    <w:rsid w:val="008B471D"/>
    <w:rsid w:val="008B52FC"/>
    <w:rsid w:val="008B5624"/>
    <w:rsid w:val="008B6AAC"/>
    <w:rsid w:val="008B756E"/>
    <w:rsid w:val="008C001C"/>
    <w:rsid w:val="008C0A97"/>
    <w:rsid w:val="008C0EBF"/>
    <w:rsid w:val="008C156A"/>
    <w:rsid w:val="008C3CDE"/>
    <w:rsid w:val="008C3F3A"/>
    <w:rsid w:val="008C3FBF"/>
    <w:rsid w:val="008C4871"/>
    <w:rsid w:val="008C5D97"/>
    <w:rsid w:val="008C5F04"/>
    <w:rsid w:val="008C70C9"/>
    <w:rsid w:val="008D01F4"/>
    <w:rsid w:val="008D0222"/>
    <w:rsid w:val="008D2384"/>
    <w:rsid w:val="008D3838"/>
    <w:rsid w:val="008D453D"/>
    <w:rsid w:val="008D4C0B"/>
    <w:rsid w:val="008D7B66"/>
    <w:rsid w:val="008E057C"/>
    <w:rsid w:val="008E110F"/>
    <w:rsid w:val="008E1684"/>
    <w:rsid w:val="008E1BE7"/>
    <w:rsid w:val="008E1E2D"/>
    <w:rsid w:val="008E2535"/>
    <w:rsid w:val="008E2844"/>
    <w:rsid w:val="008E295E"/>
    <w:rsid w:val="008E2E35"/>
    <w:rsid w:val="008E3B5D"/>
    <w:rsid w:val="008E443F"/>
    <w:rsid w:val="008E4C26"/>
    <w:rsid w:val="008E4F04"/>
    <w:rsid w:val="008E6866"/>
    <w:rsid w:val="008E6CA0"/>
    <w:rsid w:val="008F0036"/>
    <w:rsid w:val="008F0B1C"/>
    <w:rsid w:val="008F1B56"/>
    <w:rsid w:val="008F205D"/>
    <w:rsid w:val="008F21A5"/>
    <w:rsid w:val="008F229C"/>
    <w:rsid w:val="008F27A2"/>
    <w:rsid w:val="00900271"/>
    <w:rsid w:val="00900499"/>
    <w:rsid w:val="00900A0D"/>
    <w:rsid w:val="00903F44"/>
    <w:rsid w:val="009042CD"/>
    <w:rsid w:val="0090456C"/>
    <w:rsid w:val="00906228"/>
    <w:rsid w:val="00910065"/>
    <w:rsid w:val="00911645"/>
    <w:rsid w:val="00912F60"/>
    <w:rsid w:val="00913751"/>
    <w:rsid w:val="00914B0C"/>
    <w:rsid w:val="00914E16"/>
    <w:rsid w:val="0091516A"/>
    <w:rsid w:val="009164D9"/>
    <w:rsid w:val="00920EAB"/>
    <w:rsid w:val="00921E19"/>
    <w:rsid w:val="0092263D"/>
    <w:rsid w:val="009241D6"/>
    <w:rsid w:val="009276BD"/>
    <w:rsid w:val="009276F0"/>
    <w:rsid w:val="009306AF"/>
    <w:rsid w:val="009309A0"/>
    <w:rsid w:val="009309AD"/>
    <w:rsid w:val="009313E2"/>
    <w:rsid w:val="0093189B"/>
    <w:rsid w:val="00931937"/>
    <w:rsid w:val="00931D10"/>
    <w:rsid w:val="009325F9"/>
    <w:rsid w:val="00933454"/>
    <w:rsid w:val="00933F90"/>
    <w:rsid w:val="00935128"/>
    <w:rsid w:val="00935C38"/>
    <w:rsid w:val="00935C5C"/>
    <w:rsid w:val="00940040"/>
    <w:rsid w:val="009407E4"/>
    <w:rsid w:val="00943F25"/>
    <w:rsid w:val="0094466F"/>
    <w:rsid w:val="00944A6E"/>
    <w:rsid w:val="00944F13"/>
    <w:rsid w:val="0094514C"/>
    <w:rsid w:val="00945D6C"/>
    <w:rsid w:val="00946B2F"/>
    <w:rsid w:val="00946E2A"/>
    <w:rsid w:val="0094737B"/>
    <w:rsid w:val="00947B19"/>
    <w:rsid w:val="009500BE"/>
    <w:rsid w:val="00950780"/>
    <w:rsid w:val="00950D47"/>
    <w:rsid w:val="00951A02"/>
    <w:rsid w:val="00951E22"/>
    <w:rsid w:val="009538F7"/>
    <w:rsid w:val="00954B79"/>
    <w:rsid w:val="00954D3C"/>
    <w:rsid w:val="0095523F"/>
    <w:rsid w:val="00956BEB"/>
    <w:rsid w:val="00956D16"/>
    <w:rsid w:val="0095799A"/>
    <w:rsid w:val="00961FFD"/>
    <w:rsid w:val="0096577C"/>
    <w:rsid w:val="009659A4"/>
    <w:rsid w:val="00965D49"/>
    <w:rsid w:val="009666AF"/>
    <w:rsid w:val="0096692A"/>
    <w:rsid w:val="00967493"/>
    <w:rsid w:val="00967F31"/>
    <w:rsid w:val="0097140D"/>
    <w:rsid w:val="00974705"/>
    <w:rsid w:val="00974958"/>
    <w:rsid w:val="0097594D"/>
    <w:rsid w:val="00976FD5"/>
    <w:rsid w:val="009775EF"/>
    <w:rsid w:val="009776FC"/>
    <w:rsid w:val="00977881"/>
    <w:rsid w:val="009800D0"/>
    <w:rsid w:val="0098011E"/>
    <w:rsid w:val="009804D8"/>
    <w:rsid w:val="00980CF8"/>
    <w:rsid w:val="00980D56"/>
    <w:rsid w:val="00981891"/>
    <w:rsid w:val="00983210"/>
    <w:rsid w:val="00984C25"/>
    <w:rsid w:val="009873F4"/>
    <w:rsid w:val="00990F5B"/>
    <w:rsid w:val="009918E1"/>
    <w:rsid w:val="00991BA8"/>
    <w:rsid w:val="009937DE"/>
    <w:rsid w:val="00996036"/>
    <w:rsid w:val="009967AF"/>
    <w:rsid w:val="00996BD8"/>
    <w:rsid w:val="00996EE7"/>
    <w:rsid w:val="009A015C"/>
    <w:rsid w:val="009A3C68"/>
    <w:rsid w:val="009A5845"/>
    <w:rsid w:val="009B4B74"/>
    <w:rsid w:val="009B4DD6"/>
    <w:rsid w:val="009B4DEC"/>
    <w:rsid w:val="009B51F8"/>
    <w:rsid w:val="009B5299"/>
    <w:rsid w:val="009B5D48"/>
    <w:rsid w:val="009B5EE9"/>
    <w:rsid w:val="009B60E8"/>
    <w:rsid w:val="009B77AF"/>
    <w:rsid w:val="009C093A"/>
    <w:rsid w:val="009C136B"/>
    <w:rsid w:val="009C387C"/>
    <w:rsid w:val="009C3DE1"/>
    <w:rsid w:val="009C4547"/>
    <w:rsid w:val="009C4AEB"/>
    <w:rsid w:val="009C5ABB"/>
    <w:rsid w:val="009D1F16"/>
    <w:rsid w:val="009D2B55"/>
    <w:rsid w:val="009D46D1"/>
    <w:rsid w:val="009D56BB"/>
    <w:rsid w:val="009D618A"/>
    <w:rsid w:val="009D79C5"/>
    <w:rsid w:val="009E055C"/>
    <w:rsid w:val="009E066F"/>
    <w:rsid w:val="009E12F9"/>
    <w:rsid w:val="009E3BB6"/>
    <w:rsid w:val="009E3C3E"/>
    <w:rsid w:val="009E5255"/>
    <w:rsid w:val="009E5E1B"/>
    <w:rsid w:val="009E6E35"/>
    <w:rsid w:val="009E7AA0"/>
    <w:rsid w:val="009F2180"/>
    <w:rsid w:val="009F31C6"/>
    <w:rsid w:val="009F4317"/>
    <w:rsid w:val="009F4BA7"/>
    <w:rsid w:val="009F5A63"/>
    <w:rsid w:val="009F5CFC"/>
    <w:rsid w:val="009F5DE0"/>
    <w:rsid w:val="009F690F"/>
    <w:rsid w:val="00A0174E"/>
    <w:rsid w:val="00A03095"/>
    <w:rsid w:val="00A03756"/>
    <w:rsid w:val="00A04803"/>
    <w:rsid w:val="00A04B7A"/>
    <w:rsid w:val="00A058DE"/>
    <w:rsid w:val="00A07411"/>
    <w:rsid w:val="00A10937"/>
    <w:rsid w:val="00A10D08"/>
    <w:rsid w:val="00A1100B"/>
    <w:rsid w:val="00A117E3"/>
    <w:rsid w:val="00A123EB"/>
    <w:rsid w:val="00A13757"/>
    <w:rsid w:val="00A13820"/>
    <w:rsid w:val="00A15303"/>
    <w:rsid w:val="00A1633C"/>
    <w:rsid w:val="00A163B5"/>
    <w:rsid w:val="00A17A22"/>
    <w:rsid w:val="00A208EB"/>
    <w:rsid w:val="00A20BC9"/>
    <w:rsid w:val="00A20E1B"/>
    <w:rsid w:val="00A214DE"/>
    <w:rsid w:val="00A2258A"/>
    <w:rsid w:val="00A22A9C"/>
    <w:rsid w:val="00A22CF0"/>
    <w:rsid w:val="00A23B70"/>
    <w:rsid w:val="00A23FBE"/>
    <w:rsid w:val="00A241FA"/>
    <w:rsid w:val="00A24C57"/>
    <w:rsid w:val="00A25CE6"/>
    <w:rsid w:val="00A27430"/>
    <w:rsid w:val="00A2764D"/>
    <w:rsid w:val="00A3281C"/>
    <w:rsid w:val="00A346A2"/>
    <w:rsid w:val="00A34B12"/>
    <w:rsid w:val="00A34D9C"/>
    <w:rsid w:val="00A34FAE"/>
    <w:rsid w:val="00A37262"/>
    <w:rsid w:val="00A37A70"/>
    <w:rsid w:val="00A37BD4"/>
    <w:rsid w:val="00A400F7"/>
    <w:rsid w:val="00A40A8F"/>
    <w:rsid w:val="00A419A7"/>
    <w:rsid w:val="00A422ED"/>
    <w:rsid w:val="00A4397F"/>
    <w:rsid w:val="00A43E28"/>
    <w:rsid w:val="00A4407C"/>
    <w:rsid w:val="00A45E63"/>
    <w:rsid w:val="00A47286"/>
    <w:rsid w:val="00A51D56"/>
    <w:rsid w:val="00A5320A"/>
    <w:rsid w:val="00A54531"/>
    <w:rsid w:val="00A54E86"/>
    <w:rsid w:val="00A56698"/>
    <w:rsid w:val="00A56F08"/>
    <w:rsid w:val="00A612D4"/>
    <w:rsid w:val="00A622F1"/>
    <w:rsid w:val="00A62991"/>
    <w:rsid w:val="00A637A1"/>
    <w:rsid w:val="00A63BC3"/>
    <w:rsid w:val="00A643E0"/>
    <w:rsid w:val="00A6591B"/>
    <w:rsid w:val="00A66DD1"/>
    <w:rsid w:val="00A66ED9"/>
    <w:rsid w:val="00A672A4"/>
    <w:rsid w:val="00A67648"/>
    <w:rsid w:val="00A67D78"/>
    <w:rsid w:val="00A7110B"/>
    <w:rsid w:val="00A71654"/>
    <w:rsid w:val="00A72115"/>
    <w:rsid w:val="00A72A4A"/>
    <w:rsid w:val="00A72AAD"/>
    <w:rsid w:val="00A73268"/>
    <w:rsid w:val="00A732A7"/>
    <w:rsid w:val="00A7351F"/>
    <w:rsid w:val="00A749CA"/>
    <w:rsid w:val="00A758E7"/>
    <w:rsid w:val="00A76FF9"/>
    <w:rsid w:val="00A80CB9"/>
    <w:rsid w:val="00A80E14"/>
    <w:rsid w:val="00A81F91"/>
    <w:rsid w:val="00A82B92"/>
    <w:rsid w:val="00A832F1"/>
    <w:rsid w:val="00A83830"/>
    <w:rsid w:val="00A83BB3"/>
    <w:rsid w:val="00A8462E"/>
    <w:rsid w:val="00A84968"/>
    <w:rsid w:val="00A8666B"/>
    <w:rsid w:val="00A90540"/>
    <w:rsid w:val="00A93AFC"/>
    <w:rsid w:val="00A93B9F"/>
    <w:rsid w:val="00A9422F"/>
    <w:rsid w:val="00A94A48"/>
    <w:rsid w:val="00A94EB5"/>
    <w:rsid w:val="00A96921"/>
    <w:rsid w:val="00AA3AFB"/>
    <w:rsid w:val="00AA4888"/>
    <w:rsid w:val="00AA5C43"/>
    <w:rsid w:val="00AA6151"/>
    <w:rsid w:val="00AA6611"/>
    <w:rsid w:val="00AA6D00"/>
    <w:rsid w:val="00AA6EC5"/>
    <w:rsid w:val="00AA7579"/>
    <w:rsid w:val="00AA799A"/>
    <w:rsid w:val="00AA7E48"/>
    <w:rsid w:val="00AB0381"/>
    <w:rsid w:val="00AB0FEE"/>
    <w:rsid w:val="00AB11CE"/>
    <w:rsid w:val="00AB2C46"/>
    <w:rsid w:val="00AB2F53"/>
    <w:rsid w:val="00AB3F07"/>
    <w:rsid w:val="00AB4CBF"/>
    <w:rsid w:val="00AB4DD5"/>
    <w:rsid w:val="00AB4E47"/>
    <w:rsid w:val="00AB5A27"/>
    <w:rsid w:val="00AB7828"/>
    <w:rsid w:val="00AB7B45"/>
    <w:rsid w:val="00AB7C94"/>
    <w:rsid w:val="00AC00C5"/>
    <w:rsid w:val="00AC166C"/>
    <w:rsid w:val="00AC3416"/>
    <w:rsid w:val="00AC3820"/>
    <w:rsid w:val="00AC4A71"/>
    <w:rsid w:val="00AC5E2D"/>
    <w:rsid w:val="00AC7A45"/>
    <w:rsid w:val="00AD0745"/>
    <w:rsid w:val="00AD0E7C"/>
    <w:rsid w:val="00AD2168"/>
    <w:rsid w:val="00AD2260"/>
    <w:rsid w:val="00AD24E3"/>
    <w:rsid w:val="00AD336F"/>
    <w:rsid w:val="00AD4F88"/>
    <w:rsid w:val="00AE0CC6"/>
    <w:rsid w:val="00AE0FDB"/>
    <w:rsid w:val="00AE1B1F"/>
    <w:rsid w:val="00AE1CAA"/>
    <w:rsid w:val="00AE2C33"/>
    <w:rsid w:val="00AE2EB4"/>
    <w:rsid w:val="00AE38DF"/>
    <w:rsid w:val="00AE54D6"/>
    <w:rsid w:val="00AE55CA"/>
    <w:rsid w:val="00AE568C"/>
    <w:rsid w:val="00AE5B00"/>
    <w:rsid w:val="00AE637A"/>
    <w:rsid w:val="00AE6E32"/>
    <w:rsid w:val="00AE7226"/>
    <w:rsid w:val="00AE7248"/>
    <w:rsid w:val="00AE7AE8"/>
    <w:rsid w:val="00AF0AA6"/>
    <w:rsid w:val="00AF1E6B"/>
    <w:rsid w:val="00AF3BF9"/>
    <w:rsid w:val="00AF5888"/>
    <w:rsid w:val="00AF614F"/>
    <w:rsid w:val="00AF6F60"/>
    <w:rsid w:val="00AF7416"/>
    <w:rsid w:val="00AF78D5"/>
    <w:rsid w:val="00B004F4"/>
    <w:rsid w:val="00B01013"/>
    <w:rsid w:val="00B01E14"/>
    <w:rsid w:val="00B03A65"/>
    <w:rsid w:val="00B03E40"/>
    <w:rsid w:val="00B048E3"/>
    <w:rsid w:val="00B05083"/>
    <w:rsid w:val="00B07678"/>
    <w:rsid w:val="00B07FF6"/>
    <w:rsid w:val="00B126A1"/>
    <w:rsid w:val="00B1295E"/>
    <w:rsid w:val="00B13393"/>
    <w:rsid w:val="00B13F4B"/>
    <w:rsid w:val="00B140ED"/>
    <w:rsid w:val="00B1594A"/>
    <w:rsid w:val="00B16573"/>
    <w:rsid w:val="00B1705E"/>
    <w:rsid w:val="00B204B0"/>
    <w:rsid w:val="00B2086A"/>
    <w:rsid w:val="00B217DD"/>
    <w:rsid w:val="00B23805"/>
    <w:rsid w:val="00B23D5E"/>
    <w:rsid w:val="00B25B0F"/>
    <w:rsid w:val="00B269C7"/>
    <w:rsid w:val="00B313E3"/>
    <w:rsid w:val="00B31973"/>
    <w:rsid w:val="00B31B59"/>
    <w:rsid w:val="00B31D8F"/>
    <w:rsid w:val="00B31E1A"/>
    <w:rsid w:val="00B32CD9"/>
    <w:rsid w:val="00B32D2F"/>
    <w:rsid w:val="00B342EE"/>
    <w:rsid w:val="00B3442A"/>
    <w:rsid w:val="00B34654"/>
    <w:rsid w:val="00B3501B"/>
    <w:rsid w:val="00B35F98"/>
    <w:rsid w:val="00B40DAB"/>
    <w:rsid w:val="00B415F3"/>
    <w:rsid w:val="00B429F6"/>
    <w:rsid w:val="00B42ECD"/>
    <w:rsid w:val="00B4364E"/>
    <w:rsid w:val="00B438A2"/>
    <w:rsid w:val="00B43ECC"/>
    <w:rsid w:val="00B44C91"/>
    <w:rsid w:val="00B464F5"/>
    <w:rsid w:val="00B47FB3"/>
    <w:rsid w:val="00B5009B"/>
    <w:rsid w:val="00B50D5E"/>
    <w:rsid w:val="00B53C65"/>
    <w:rsid w:val="00B54C90"/>
    <w:rsid w:val="00B54E2A"/>
    <w:rsid w:val="00B55A18"/>
    <w:rsid w:val="00B56F75"/>
    <w:rsid w:val="00B57A1A"/>
    <w:rsid w:val="00B6062C"/>
    <w:rsid w:val="00B61441"/>
    <w:rsid w:val="00B61768"/>
    <w:rsid w:val="00B62394"/>
    <w:rsid w:val="00B639A3"/>
    <w:rsid w:val="00B65975"/>
    <w:rsid w:val="00B65B2D"/>
    <w:rsid w:val="00B6741E"/>
    <w:rsid w:val="00B702DE"/>
    <w:rsid w:val="00B707B2"/>
    <w:rsid w:val="00B7121B"/>
    <w:rsid w:val="00B7206E"/>
    <w:rsid w:val="00B73814"/>
    <w:rsid w:val="00B77793"/>
    <w:rsid w:val="00B7784B"/>
    <w:rsid w:val="00B81A11"/>
    <w:rsid w:val="00B83321"/>
    <w:rsid w:val="00B838F5"/>
    <w:rsid w:val="00B83A82"/>
    <w:rsid w:val="00B84173"/>
    <w:rsid w:val="00B84664"/>
    <w:rsid w:val="00B90046"/>
    <w:rsid w:val="00B90A2F"/>
    <w:rsid w:val="00B90DED"/>
    <w:rsid w:val="00B915EE"/>
    <w:rsid w:val="00B91BA4"/>
    <w:rsid w:val="00B923FD"/>
    <w:rsid w:val="00B92E5E"/>
    <w:rsid w:val="00B940B3"/>
    <w:rsid w:val="00B95B86"/>
    <w:rsid w:val="00B96DAD"/>
    <w:rsid w:val="00B97A2C"/>
    <w:rsid w:val="00BA02EC"/>
    <w:rsid w:val="00BA4046"/>
    <w:rsid w:val="00BA4B20"/>
    <w:rsid w:val="00BA7FAF"/>
    <w:rsid w:val="00BB066E"/>
    <w:rsid w:val="00BB09AC"/>
    <w:rsid w:val="00BB319E"/>
    <w:rsid w:val="00BB37A8"/>
    <w:rsid w:val="00BB53A8"/>
    <w:rsid w:val="00BB5B60"/>
    <w:rsid w:val="00BB5F7A"/>
    <w:rsid w:val="00BB603B"/>
    <w:rsid w:val="00BB6090"/>
    <w:rsid w:val="00BB6E05"/>
    <w:rsid w:val="00BB796A"/>
    <w:rsid w:val="00BC00A1"/>
    <w:rsid w:val="00BC047D"/>
    <w:rsid w:val="00BC0BA1"/>
    <w:rsid w:val="00BC1AF3"/>
    <w:rsid w:val="00BC3373"/>
    <w:rsid w:val="00BC3459"/>
    <w:rsid w:val="00BC4761"/>
    <w:rsid w:val="00BC502E"/>
    <w:rsid w:val="00BC50FE"/>
    <w:rsid w:val="00BC593F"/>
    <w:rsid w:val="00BC6E52"/>
    <w:rsid w:val="00BC701D"/>
    <w:rsid w:val="00BC7A56"/>
    <w:rsid w:val="00BD0236"/>
    <w:rsid w:val="00BD3453"/>
    <w:rsid w:val="00BD3794"/>
    <w:rsid w:val="00BD446A"/>
    <w:rsid w:val="00BD4FD4"/>
    <w:rsid w:val="00BD5494"/>
    <w:rsid w:val="00BD69E0"/>
    <w:rsid w:val="00BD7C1F"/>
    <w:rsid w:val="00BE483B"/>
    <w:rsid w:val="00BE4EFD"/>
    <w:rsid w:val="00BE5B01"/>
    <w:rsid w:val="00BE5B38"/>
    <w:rsid w:val="00BE6445"/>
    <w:rsid w:val="00BE6E2E"/>
    <w:rsid w:val="00BE7A2F"/>
    <w:rsid w:val="00BE7F7F"/>
    <w:rsid w:val="00BF0011"/>
    <w:rsid w:val="00BF065F"/>
    <w:rsid w:val="00BF14CB"/>
    <w:rsid w:val="00BF16CD"/>
    <w:rsid w:val="00BF1A80"/>
    <w:rsid w:val="00BF2E65"/>
    <w:rsid w:val="00BF30F8"/>
    <w:rsid w:val="00BF3424"/>
    <w:rsid w:val="00BF4877"/>
    <w:rsid w:val="00BF4A5A"/>
    <w:rsid w:val="00BF5C89"/>
    <w:rsid w:val="00BF7D0D"/>
    <w:rsid w:val="00BF7E80"/>
    <w:rsid w:val="00BF7F3A"/>
    <w:rsid w:val="00C007D0"/>
    <w:rsid w:val="00C0144A"/>
    <w:rsid w:val="00C01BD3"/>
    <w:rsid w:val="00C01D6D"/>
    <w:rsid w:val="00C022B4"/>
    <w:rsid w:val="00C03CF4"/>
    <w:rsid w:val="00C06005"/>
    <w:rsid w:val="00C06240"/>
    <w:rsid w:val="00C06BC7"/>
    <w:rsid w:val="00C06C1C"/>
    <w:rsid w:val="00C1098C"/>
    <w:rsid w:val="00C11921"/>
    <w:rsid w:val="00C11EFE"/>
    <w:rsid w:val="00C12561"/>
    <w:rsid w:val="00C12BA7"/>
    <w:rsid w:val="00C13870"/>
    <w:rsid w:val="00C149CB"/>
    <w:rsid w:val="00C15629"/>
    <w:rsid w:val="00C15931"/>
    <w:rsid w:val="00C211F6"/>
    <w:rsid w:val="00C21699"/>
    <w:rsid w:val="00C217A7"/>
    <w:rsid w:val="00C22577"/>
    <w:rsid w:val="00C23168"/>
    <w:rsid w:val="00C2328F"/>
    <w:rsid w:val="00C24408"/>
    <w:rsid w:val="00C24645"/>
    <w:rsid w:val="00C24804"/>
    <w:rsid w:val="00C25A36"/>
    <w:rsid w:val="00C27B55"/>
    <w:rsid w:val="00C27FDD"/>
    <w:rsid w:val="00C300B3"/>
    <w:rsid w:val="00C300F7"/>
    <w:rsid w:val="00C30B7B"/>
    <w:rsid w:val="00C336B3"/>
    <w:rsid w:val="00C34221"/>
    <w:rsid w:val="00C41970"/>
    <w:rsid w:val="00C41EC1"/>
    <w:rsid w:val="00C4354A"/>
    <w:rsid w:val="00C448B2"/>
    <w:rsid w:val="00C456B1"/>
    <w:rsid w:val="00C46412"/>
    <w:rsid w:val="00C50D2B"/>
    <w:rsid w:val="00C511A1"/>
    <w:rsid w:val="00C511B0"/>
    <w:rsid w:val="00C51352"/>
    <w:rsid w:val="00C52DFA"/>
    <w:rsid w:val="00C52F31"/>
    <w:rsid w:val="00C53027"/>
    <w:rsid w:val="00C53E32"/>
    <w:rsid w:val="00C54744"/>
    <w:rsid w:val="00C5689D"/>
    <w:rsid w:val="00C57A2A"/>
    <w:rsid w:val="00C602E2"/>
    <w:rsid w:val="00C60F15"/>
    <w:rsid w:val="00C6103A"/>
    <w:rsid w:val="00C619C1"/>
    <w:rsid w:val="00C61AFB"/>
    <w:rsid w:val="00C6294A"/>
    <w:rsid w:val="00C63229"/>
    <w:rsid w:val="00C64A9C"/>
    <w:rsid w:val="00C65356"/>
    <w:rsid w:val="00C67A88"/>
    <w:rsid w:val="00C71320"/>
    <w:rsid w:val="00C719CA"/>
    <w:rsid w:val="00C73D10"/>
    <w:rsid w:val="00C747DA"/>
    <w:rsid w:val="00C77143"/>
    <w:rsid w:val="00C816FC"/>
    <w:rsid w:val="00C8290E"/>
    <w:rsid w:val="00C83393"/>
    <w:rsid w:val="00C83B7B"/>
    <w:rsid w:val="00C861AC"/>
    <w:rsid w:val="00C86844"/>
    <w:rsid w:val="00C92097"/>
    <w:rsid w:val="00C94209"/>
    <w:rsid w:val="00C94F2E"/>
    <w:rsid w:val="00C9539E"/>
    <w:rsid w:val="00C9553A"/>
    <w:rsid w:val="00C96E30"/>
    <w:rsid w:val="00C97B8F"/>
    <w:rsid w:val="00CA1240"/>
    <w:rsid w:val="00CA156A"/>
    <w:rsid w:val="00CA1879"/>
    <w:rsid w:val="00CA1D47"/>
    <w:rsid w:val="00CA24C0"/>
    <w:rsid w:val="00CA2706"/>
    <w:rsid w:val="00CA2A9F"/>
    <w:rsid w:val="00CA3620"/>
    <w:rsid w:val="00CA58B4"/>
    <w:rsid w:val="00CA64DB"/>
    <w:rsid w:val="00CA758C"/>
    <w:rsid w:val="00CA78FD"/>
    <w:rsid w:val="00CB03C9"/>
    <w:rsid w:val="00CB177E"/>
    <w:rsid w:val="00CB38D2"/>
    <w:rsid w:val="00CB3D23"/>
    <w:rsid w:val="00CB41CD"/>
    <w:rsid w:val="00CB49E4"/>
    <w:rsid w:val="00CB4EAB"/>
    <w:rsid w:val="00CB6370"/>
    <w:rsid w:val="00CB7FFB"/>
    <w:rsid w:val="00CC032F"/>
    <w:rsid w:val="00CC1F8A"/>
    <w:rsid w:val="00CC5373"/>
    <w:rsid w:val="00CC7EE2"/>
    <w:rsid w:val="00CC7EE8"/>
    <w:rsid w:val="00CD05D4"/>
    <w:rsid w:val="00CD1A93"/>
    <w:rsid w:val="00CD249A"/>
    <w:rsid w:val="00CD565F"/>
    <w:rsid w:val="00CD6212"/>
    <w:rsid w:val="00CD7A8B"/>
    <w:rsid w:val="00CD7C1A"/>
    <w:rsid w:val="00CE318C"/>
    <w:rsid w:val="00CE3417"/>
    <w:rsid w:val="00CE3621"/>
    <w:rsid w:val="00CE37C5"/>
    <w:rsid w:val="00CE49B9"/>
    <w:rsid w:val="00CE5015"/>
    <w:rsid w:val="00CE5796"/>
    <w:rsid w:val="00CF1DE3"/>
    <w:rsid w:val="00CF283B"/>
    <w:rsid w:val="00CF2A95"/>
    <w:rsid w:val="00CF38B0"/>
    <w:rsid w:val="00CF4EBD"/>
    <w:rsid w:val="00CF645E"/>
    <w:rsid w:val="00CF6B2C"/>
    <w:rsid w:val="00D00CF5"/>
    <w:rsid w:val="00D01469"/>
    <w:rsid w:val="00D02660"/>
    <w:rsid w:val="00D02902"/>
    <w:rsid w:val="00D02CC1"/>
    <w:rsid w:val="00D0315D"/>
    <w:rsid w:val="00D03BF1"/>
    <w:rsid w:val="00D03EFE"/>
    <w:rsid w:val="00D04DD7"/>
    <w:rsid w:val="00D05915"/>
    <w:rsid w:val="00D0635C"/>
    <w:rsid w:val="00D07384"/>
    <w:rsid w:val="00D07E27"/>
    <w:rsid w:val="00D10EF2"/>
    <w:rsid w:val="00D12E9B"/>
    <w:rsid w:val="00D12F92"/>
    <w:rsid w:val="00D1332D"/>
    <w:rsid w:val="00D146A1"/>
    <w:rsid w:val="00D14AFF"/>
    <w:rsid w:val="00D202F1"/>
    <w:rsid w:val="00D215CB"/>
    <w:rsid w:val="00D21BF1"/>
    <w:rsid w:val="00D22368"/>
    <w:rsid w:val="00D24C72"/>
    <w:rsid w:val="00D259B6"/>
    <w:rsid w:val="00D25A14"/>
    <w:rsid w:val="00D2735E"/>
    <w:rsid w:val="00D30AF1"/>
    <w:rsid w:val="00D32242"/>
    <w:rsid w:val="00D3332C"/>
    <w:rsid w:val="00D33B05"/>
    <w:rsid w:val="00D33F3F"/>
    <w:rsid w:val="00D34288"/>
    <w:rsid w:val="00D347BE"/>
    <w:rsid w:val="00D34A1D"/>
    <w:rsid w:val="00D35D84"/>
    <w:rsid w:val="00D3626E"/>
    <w:rsid w:val="00D36C1C"/>
    <w:rsid w:val="00D37410"/>
    <w:rsid w:val="00D37D3A"/>
    <w:rsid w:val="00D37DD6"/>
    <w:rsid w:val="00D40617"/>
    <w:rsid w:val="00D40E00"/>
    <w:rsid w:val="00D413A2"/>
    <w:rsid w:val="00D418EA"/>
    <w:rsid w:val="00D42D9E"/>
    <w:rsid w:val="00D42E04"/>
    <w:rsid w:val="00D5009E"/>
    <w:rsid w:val="00D51E18"/>
    <w:rsid w:val="00D51E98"/>
    <w:rsid w:val="00D52D33"/>
    <w:rsid w:val="00D54950"/>
    <w:rsid w:val="00D54E1E"/>
    <w:rsid w:val="00D558DD"/>
    <w:rsid w:val="00D56EF9"/>
    <w:rsid w:val="00D57757"/>
    <w:rsid w:val="00D57850"/>
    <w:rsid w:val="00D57DE5"/>
    <w:rsid w:val="00D57F43"/>
    <w:rsid w:val="00D6022A"/>
    <w:rsid w:val="00D60905"/>
    <w:rsid w:val="00D6127E"/>
    <w:rsid w:val="00D6165E"/>
    <w:rsid w:val="00D61E77"/>
    <w:rsid w:val="00D62ECE"/>
    <w:rsid w:val="00D6412F"/>
    <w:rsid w:val="00D649BA"/>
    <w:rsid w:val="00D654C1"/>
    <w:rsid w:val="00D6616E"/>
    <w:rsid w:val="00D6700F"/>
    <w:rsid w:val="00D6776F"/>
    <w:rsid w:val="00D70840"/>
    <w:rsid w:val="00D70CC6"/>
    <w:rsid w:val="00D7286A"/>
    <w:rsid w:val="00D73392"/>
    <w:rsid w:val="00D734FF"/>
    <w:rsid w:val="00D75273"/>
    <w:rsid w:val="00D76759"/>
    <w:rsid w:val="00D76DD3"/>
    <w:rsid w:val="00D80764"/>
    <w:rsid w:val="00D80A8A"/>
    <w:rsid w:val="00D81764"/>
    <w:rsid w:val="00D82B22"/>
    <w:rsid w:val="00D848F8"/>
    <w:rsid w:val="00D85FBE"/>
    <w:rsid w:val="00D8702C"/>
    <w:rsid w:val="00D8717E"/>
    <w:rsid w:val="00D91646"/>
    <w:rsid w:val="00D91BCE"/>
    <w:rsid w:val="00D925B0"/>
    <w:rsid w:val="00D93951"/>
    <w:rsid w:val="00D93CA8"/>
    <w:rsid w:val="00D93CC6"/>
    <w:rsid w:val="00D95F5B"/>
    <w:rsid w:val="00DA0D24"/>
    <w:rsid w:val="00DA1C77"/>
    <w:rsid w:val="00DA1CDB"/>
    <w:rsid w:val="00DA2107"/>
    <w:rsid w:val="00DA339A"/>
    <w:rsid w:val="00DA370F"/>
    <w:rsid w:val="00DA46A7"/>
    <w:rsid w:val="00DA5700"/>
    <w:rsid w:val="00DA6363"/>
    <w:rsid w:val="00DB0ED3"/>
    <w:rsid w:val="00DB1991"/>
    <w:rsid w:val="00DB1D47"/>
    <w:rsid w:val="00DB3B21"/>
    <w:rsid w:val="00DB5530"/>
    <w:rsid w:val="00DB58C8"/>
    <w:rsid w:val="00DB5B34"/>
    <w:rsid w:val="00DB71FE"/>
    <w:rsid w:val="00DC026D"/>
    <w:rsid w:val="00DC088F"/>
    <w:rsid w:val="00DC1866"/>
    <w:rsid w:val="00DC2242"/>
    <w:rsid w:val="00DC27B2"/>
    <w:rsid w:val="00DC3377"/>
    <w:rsid w:val="00DC355F"/>
    <w:rsid w:val="00DC447C"/>
    <w:rsid w:val="00DC59EA"/>
    <w:rsid w:val="00DC5D2F"/>
    <w:rsid w:val="00DC7543"/>
    <w:rsid w:val="00DC7EDE"/>
    <w:rsid w:val="00DD0D6C"/>
    <w:rsid w:val="00DD1576"/>
    <w:rsid w:val="00DD48CF"/>
    <w:rsid w:val="00DD4A74"/>
    <w:rsid w:val="00DD5BF0"/>
    <w:rsid w:val="00DD5D65"/>
    <w:rsid w:val="00DD7062"/>
    <w:rsid w:val="00DD71A1"/>
    <w:rsid w:val="00DE37CE"/>
    <w:rsid w:val="00DE4B47"/>
    <w:rsid w:val="00DE5811"/>
    <w:rsid w:val="00DE6A6E"/>
    <w:rsid w:val="00DE6BE2"/>
    <w:rsid w:val="00DF02A3"/>
    <w:rsid w:val="00DF0E29"/>
    <w:rsid w:val="00DF3C83"/>
    <w:rsid w:val="00DF5C46"/>
    <w:rsid w:val="00DF5ECF"/>
    <w:rsid w:val="00DF71C2"/>
    <w:rsid w:val="00E00378"/>
    <w:rsid w:val="00E00C7B"/>
    <w:rsid w:val="00E043F2"/>
    <w:rsid w:val="00E04B80"/>
    <w:rsid w:val="00E04D53"/>
    <w:rsid w:val="00E0528B"/>
    <w:rsid w:val="00E06342"/>
    <w:rsid w:val="00E06472"/>
    <w:rsid w:val="00E1083A"/>
    <w:rsid w:val="00E1178C"/>
    <w:rsid w:val="00E1366D"/>
    <w:rsid w:val="00E1431D"/>
    <w:rsid w:val="00E156FF"/>
    <w:rsid w:val="00E15F74"/>
    <w:rsid w:val="00E16358"/>
    <w:rsid w:val="00E164AE"/>
    <w:rsid w:val="00E16D82"/>
    <w:rsid w:val="00E170D4"/>
    <w:rsid w:val="00E17A1D"/>
    <w:rsid w:val="00E20189"/>
    <w:rsid w:val="00E21AAA"/>
    <w:rsid w:val="00E22A35"/>
    <w:rsid w:val="00E22B3F"/>
    <w:rsid w:val="00E22C35"/>
    <w:rsid w:val="00E22D6A"/>
    <w:rsid w:val="00E237CF"/>
    <w:rsid w:val="00E23A2F"/>
    <w:rsid w:val="00E302A0"/>
    <w:rsid w:val="00E31318"/>
    <w:rsid w:val="00E3202F"/>
    <w:rsid w:val="00E33BEE"/>
    <w:rsid w:val="00E35967"/>
    <w:rsid w:val="00E35BB7"/>
    <w:rsid w:val="00E37736"/>
    <w:rsid w:val="00E411B4"/>
    <w:rsid w:val="00E42439"/>
    <w:rsid w:val="00E42CBB"/>
    <w:rsid w:val="00E47373"/>
    <w:rsid w:val="00E510D2"/>
    <w:rsid w:val="00E51620"/>
    <w:rsid w:val="00E51B4D"/>
    <w:rsid w:val="00E51BB9"/>
    <w:rsid w:val="00E5297D"/>
    <w:rsid w:val="00E539D0"/>
    <w:rsid w:val="00E54543"/>
    <w:rsid w:val="00E54D02"/>
    <w:rsid w:val="00E55435"/>
    <w:rsid w:val="00E557A1"/>
    <w:rsid w:val="00E575B3"/>
    <w:rsid w:val="00E57B6A"/>
    <w:rsid w:val="00E60FCA"/>
    <w:rsid w:val="00E6306A"/>
    <w:rsid w:val="00E63611"/>
    <w:rsid w:val="00E669E7"/>
    <w:rsid w:val="00E66A9C"/>
    <w:rsid w:val="00E67C9D"/>
    <w:rsid w:val="00E7008D"/>
    <w:rsid w:val="00E71A1A"/>
    <w:rsid w:val="00E72CEF"/>
    <w:rsid w:val="00E7355E"/>
    <w:rsid w:val="00E73CE7"/>
    <w:rsid w:val="00E74A77"/>
    <w:rsid w:val="00E74D02"/>
    <w:rsid w:val="00E7672E"/>
    <w:rsid w:val="00E76E81"/>
    <w:rsid w:val="00E81F2D"/>
    <w:rsid w:val="00E82E6F"/>
    <w:rsid w:val="00E84E29"/>
    <w:rsid w:val="00E8582D"/>
    <w:rsid w:val="00E861C8"/>
    <w:rsid w:val="00E867F9"/>
    <w:rsid w:val="00E869B5"/>
    <w:rsid w:val="00E87143"/>
    <w:rsid w:val="00E873C3"/>
    <w:rsid w:val="00E87C12"/>
    <w:rsid w:val="00E903E9"/>
    <w:rsid w:val="00E90442"/>
    <w:rsid w:val="00E9099E"/>
    <w:rsid w:val="00E91575"/>
    <w:rsid w:val="00E91D35"/>
    <w:rsid w:val="00E93B29"/>
    <w:rsid w:val="00E96A3C"/>
    <w:rsid w:val="00E96AA8"/>
    <w:rsid w:val="00E96D79"/>
    <w:rsid w:val="00E97138"/>
    <w:rsid w:val="00E97414"/>
    <w:rsid w:val="00E97BC1"/>
    <w:rsid w:val="00E97FFD"/>
    <w:rsid w:val="00EA01CF"/>
    <w:rsid w:val="00EA11CC"/>
    <w:rsid w:val="00EA13A0"/>
    <w:rsid w:val="00EA18F7"/>
    <w:rsid w:val="00EA51D9"/>
    <w:rsid w:val="00EB080B"/>
    <w:rsid w:val="00EB21E1"/>
    <w:rsid w:val="00EB3F87"/>
    <w:rsid w:val="00EB4066"/>
    <w:rsid w:val="00EB6B88"/>
    <w:rsid w:val="00EB6D2A"/>
    <w:rsid w:val="00EC023D"/>
    <w:rsid w:val="00EC10F7"/>
    <w:rsid w:val="00EC14FF"/>
    <w:rsid w:val="00EC1FD3"/>
    <w:rsid w:val="00EC231C"/>
    <w:rsid w:val="00EC5595"/>
    <w:rsid w:val="00EC61C3"/>
    <w:rsid w:val="00EC69F2"/>
    <w:rsid w:val="00EC79DE"/>
    <w:rsid w:val="00ED08EA"/>
    <w:rsid w:val="00ED2796"/>
    <w:rsid w:val="00ED2A7D"/>
    <w:rsid w:val="00ED384C"/>
    <w:rsid w:val="00ED393A"/>
    <w:rsid w:val="00ED3A2C"/>
    <w:rsid w:val="00ED3ECC"/>
    <w:rsid w:val="00ED5261"/>
    <w:rsid w:val="00ED7DC5"/>
    <w:rsid w:val="00EE01A8"/>
    <w:rsid w:val="00EE0AAC"/>
    <w:rsid w:val="00EE24E1"/>
    <w:rsid w:val="00EE2709"/>
    <w:rsid w:val="00EE3381"/>
    <w:rsid w:val="00EE4147"/>
    <w:rsid w:val="00EE5511"/>
    <w:rsid w:val="00EF009D"/>
    <w:rsid w:val="00EF00A8"/>
    <w:rsid w:val="00EF02B9"/>
    <w:rsid w:val="00EF1468"/>
    <w:rsid w:val="00EF167A"/>
    <w:rsid w:val="00EF263C"/>
    <w:rsid w:val="00EF3453"/>
    <w:rsid w:val="00EF3CB0"/>
    <w:rsid w:val="00EF3D50"/>
    <w:rsid w:val="00EF43BE"/>
    <w:rsid w:val="00EF65F2"/>
    <w:rsid w:val="00EF69DD"/>
    <w:rsid w:val="00EF6C56"/>
    <w:rsid w:val="00F00020"/>
    <w:rsid w:val="00F00411"/>
    <w:rsid w:val="00F01F41"/>
    <w:rsid w:val="00F03482"/>
    <w:rsid w:val="00F03AEE"/>
    <w:rsid w:val="00F0555E"/>
    <w:rsid w:val="00F06456"/>
    <w:rsid w:val="00F068FF"/>
    <w:rsid w:val="00F07390"/>
    <w:rsid w:val="00F0780F"/>
    <w:rsid w:val="00F10052"/>
    <w:rsid w:val="00F10D14"/>
    <w:rsid w:val="00F13399"/>
    <w:rsid w:val="00F1454B"/>
    <w:rsid w:val="00F17A47"/>
    <w:rsid w:val="00F20F8F"/>
    <w:rsid w:val="00F228A7"/>
    <w:rsid w:val="00F232CA"/>
    <w:rsid w:val="00F25846"/>
    <w:rsid w:val="00F258C4"/>
    <w:rsid w:val="00F26E8A"/>
    <w:rsid w:val="00F27671"/>
    <w:rsid w:val="00F30156"/>
    <w:rsid w:val="00F30D2F"/>
    <w:rsid w:val="00F32390"/>
    <w:rsid w:val="00F32EEE"/>
    <w:rsid w:val="00F32FC5"/>
    <w:rsid w:val="00F348C4"/>
    <w:rsid w:val="00F35389"/>
    <w:rsid w:val="00F35830"/>
    <w:rsid w:val="00F36F54"/>
    <w:rsid w:val="00F40027"/>
    <w:rsid w:val="00F4055C"/>
    <w:rsid w:val="00F40CE5"/>
    <w:rsid w:val="00F42513"/>
    <w:rsid w:val="00F43483"/>
    <w:rsid w:val="00F43BE5"/>
    <w:rsid w:val="00F4456A"/>
    <w:rsid w:val="00F447C5"/>
    <w:rsid w:val="00F44AB1"/>
    <w:rsid w:val="00F44C9A"/>
    <w:rsid w:val="00F45950"/>
    <w:rsid w:val="00F468C4"/>
    <w:rsid w:val="00F46B9A"/>
    <w:rsid w:val="00F46E1C"/>
    <w:rsid w:val="00F47663"/>
    <w:rsid w:val="00F52F3D"/>
    <w:rsid w:val="00F53AA2"/>
    <w:rsid w:val="00F56B87"/>
    <w:rsid w:val="00F6166F"/>
    <w:rsid w:val="00F62637"/>
    <w:rsid w:val="00F635FD"/>
    <w:rsid w:val="00F64BCA"/>
    <w:rsid w:val="00F64E1C"/>
    <w:rsid w:val="00F65420"/>
    <w:rsid w:val="00F66417"/>
    <w:rsid w:val="00F669A5"/>
    <w:rsid w:val="00F66BF1"/>
    <w:rsid w:val="00F66C37"/>
    <w:rsid w:val="00F719A4"/>
    <w:rsid w:val="00F72468"/>
    <w:rsid w:val="00F763C9"/>
    <w:rsid w:val="00F766A3"/>
    <w:rsid w:val="00F77AA3"/>
    <w:rsid w:val="00F823B5"/>
    <w:rsid w:val="00F82728"/>
    <w:rsid w:val="00F82EE6"/>
    <w:rsid w:val="00F8353D"/>
    <w:rsid w:val="00F84899"/>
    <w:rsid w:val="00F8560D"/>
    <w:rsid w:val="00F85798"/>
    <w:rsid w:val="00F86A3D"/>
    <w:rsid w:val="00F92452"/>
    <w:rsid w:val="00F92FF2"/>
    <w:rsid w:val="00F933EB"/>
    <w:rsid w:val="00F96796"/>
    <w:rsid w:val="00F972C5"/>
    <w:rsid w:val="00FA005E"/>
    <w:rsid w:val="00FA0223"/>
    <w:rsid w:val="00FA23C9"/>
    <w:rsid w:val="00FA26ED"/>
    <w:rsid w:val="00FA27BC"/>
    <w:rsid w:val="00FA4473"/>
    <w:rsid w:val="00FA468E"/>
    <w:rsid w:val="00FA5715"/>
    <w:rsid w:val="00FA6B72"/>
    <w:rsid w:val="00FB138C"/>
    <w:rsid w:val="00FB14CA"/>
    <w:rsid w:val="00FB2276"/>
    <w:rsid w:val="00FB2DA8"/>
    <w:rsid w:val="00FB30BE"/>
    <w:rsid w:val="00FB36BD"/>
    <w:rsid w:val="00FB371B"/>
    <w:rsid w:val="00FB3B1F"/>
    <w:rsid w:val="00FB434F"/>
    <w:rsid w:val="00FB505F"/>
    <w:rsid w:val="00FB58AB"/>
    <w:rsid w:val="00FB5A48"/>
    <w:rsid w:val="00FB6D95"/>
    <w:rsid w:val="00FC0070"/>
    <w:rsid w:val="00FC1775"/>
    <w:rsid w:val="00FC1B45"/>
    <w:rsid w:val="00FC293A"/>
    <w:rsid w:val="00FC2F5E"/>
    <w:rsid w:val="00FC3E3F"/>
    <w:rsid w:val="00FC4DD7"/>
    <w:rsid w:val="00FC6EA0"/>
    <w:rsid w:val="00FD074F"/>
    <w:rsid w:val="00FD091B"/>
    <w:rsid w:val="00FD0C8B"/>
    <w:rsid w:val="00FD0F3A"/>
    <w:rsid w:val="00FD0FF0"/>
    <w:rsid w:val="00FD37E1"/>
    <w:rsid w:val="00FD4C76"/>
    <w:rsid w:val="00FD549E"/>
    <w:rsid w:val="00FD5E93"/>
    <w:rsid w:val="00FD6132"/>
    <w:rsid w:val="00FD641F"/>
    <w:rsid w:val="00FD6EDA"/>
    <w:rsid w:val="00FD7B07"/>
    <w:rsid w:val="00FE1255"/>
    <w:rsid w:val="00FE1285"/>
    <w:rsid w:val="00FE1907"/>
    <w:rsid w:val="00FE2AB5"/>
    <w:rsid w:val="00FE34BC"/>
    <w:rsid w:val="00FE38AF"/>
    <w:rsid w:val="00FE3D8C"/>
    <w:rsid w:val="00FE445B"/>
    <w:rsid w:val="00FE6D78"/>
    <w:rsid w:val="00FE6FE7"/>
    <w:rsid w:val="00FE7C82"/>
    <w:rsid w:val="00FF056D"/>
    <w:rsid w:val="00FF0CF3"/>
    <w:rsid w:val="00FF0D86"/>
    <w:rsid w:val="00FF135E"/>
    <w:rsid w:val="00FF2105"/>
    <w:rsid w:val="00FF39D2"/>
    <w:rsid w:val="00FF3BCC"/>
    <w:rsid w:val="00FF48AE"/>
    <w:rsid w:val="00FF4F63"/>
    <w:rsid w:val="00FF750A"/>
    <w:rsid w:val="00FF79B6"/>
    <w:rsid w:val="3149B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7E2F"/>
  <w15:chartTrackingRefBased/>
  <w15:docId w15:val="{7384E240-3081-4898-9F4D-EDDA0C42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4DF"/>
  </w:style>
  <w:style w:type="paragraph" w:styleId="Heading1">
    <w:name w:val="heading 1"/>
    <w:basedOn w:val="Normal"/>
    <w:next w:val="Normal"/>
    <w:link w:val="Heading1Char"/>
    <w:uiPriority w:val="9"/>
    <w:qFormat/>
    <w:rsid w:val="005238AE"/>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5238AE"/>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unhideWhenUsed/>
    <w:qFormat/>
    <w:rsid w:val="005238AE"/>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unhideWhenUsed/>
    <w:qFormat/>
    <w:rsid w:val="005238AE"/>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unhideWhenUsed/>
    <w:qFormat/>
    <w:rsid w:val="005238AE"/>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5238AE"/>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5238AE"/>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5238AE"/>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5238AE"/>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8AE"/>
    <w:rPr>
      <w:rFonts w:asciiTheme="majorHAnsi" w:eastAsiaTheme="majorEastAsia" w:hAnsiTheme="majorHAnsi" w:cstheme="majorBidi"/>
      <w:color w:val="262626" w:themeColor="text1" w:themeTint="D9"/>
      <w:sz w:val="40"/>
      <w:szCs w:val="40"/>
    </w:rPr>
  </w:style>
  <w:style w:type="paragraph" w:styleId="NoSpacing">
    <w:name w:val="No Spacing"/>
    <w:link w:val="NoSpacingChar"/>
    <w:uiPriority w:val="1"/>
    <w:qFormat/>
    <w:rsid w:val="005238AE"/>
    <w:pPr>
      <w:spacing w:after="0" w:line="240" w:lineRule="auto"/>
    </w:pPr>
  </w:style>
  <w:style w:type="character" w:customStyle="1" w:styleId="NoSpacingChar">
    <w:name w:val="No Spacing Char"/>
    <w:basedOn w:val="DefaultParagraphFont"/>
    <w:link w:val="NoSpacing"/>
    <w:uiPriority w:val="1"/>
    <w:rsid w:val="00AE54D6"/>
  </w:style>
  <w:style w:type="paragraph" w:styleId="BalloonText">
    <w:name w:val="Balloon Text"/>
    <w:basedOn w:val="Normal"/>
    <w:link w:val="BalloonTextChar"/>
    <w:uiPriority w:val="99"/>
    <w:semiHidden/>
    <w:unhideWhenUsed/>
    <w:rsid w:val="00AE54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D6"/>
    <w:rPr>
      <w:rFonts w:ascii="Segoe UI" w:hAnsi="Segoe UI" w:cs="Segoe UI"/>
      <w:sz w:val="18"/>
      <w:szCs w:val="18"/>
    </w:rPr>
  </w:style>
  <w:style w:type="paragraph" w:styleId="Title">
    <w:name w:val="Title"/>
    <w:basedOn w:val="Normal"/>
    <w:next w:val="Normal"/>
    <w:link w:val="TitleChar"/>
    <w:uiPriority w:val="10"/>
    <w:qFormat/>
    <w:rsid w:val="005238AE"/>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238AE"/>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238AE"/>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238AE"/>
    <w:rPr>
      <w:caps/>
      <w:color w:val="404040" w:themeColor="text1" w:themeTint="BF"/>
      <w:spacing w:val="20"/>
      <w:sz w:val="28"/>
      <w:szCs w:val="28"/>
    </w:rPr>
  </w:style>
  <w:style w:type="paragraph" w:styleId="ListParagraph">
    <w:name w:val="List Paragraph"/>
    <w:basedOn w:val="Normal"/>
    <w:qFormat/>
    <w:rsid w:val="003931E3"/>
    <w:pPr>
      <w:ind w:left="720"/>
      <w:contextualSpacing/>
    </w:pPr>
  </w:style>
  <w:style w:type="paragraph" w:styleId="Header">
    <w:name w:val="header"/>
    <w:basedOn w:val="Normal"/>
    <w:link w:val="HeaderChar"/>
    <w:uiPriority w:val="99"/>
    <w:unhideWhenUsed/>
    <w:rsid w:val="00393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1E3"/>
  </w:style>
  <w:style w:type="paragraph" w:styleId="Footer">
    <w:name w:val="footer"/>
    <w:basedOn w:val="Normal"/>
    <w:link w:val="FooterChar"/>
    <w:uiPriority w:val="99"/>
    <w:unhideWhenUsed/>
    <w:rsid w:val="00393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1E3"/>
  </w:style>
  <w:style w:type="paragraph" w:styleId="IntenseQuote">
    <w:name w:val="Intense Quote"/>
    <w:basedOn w:val="Normal"/>
    <w:next w:val="Normal"/>
    <w:link w:val="IntenseQuoteChar"/>
    <w:uiPriority w:val="30"/>
    <w:qFormat/>
    <w:rsid w:val="005238AE"/>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238AE"/>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5238AE"/>
    <w:rPr>
      <w:b/>
      <w:bCs/>
      <w:caps w:val="0"/>
      <w:smallCaps/>
      <w:color w:val="auto"/>
      <w:spacing w:val="0"/>
      <w:u w:val="single"/>
    </w:rPr>
  </w:style>
  <w:style w:type="paragraph" w:styleId="TOCHeading">
    <w:name w:val="TOC Heading"/>
    <w:basedOn w:val="Heading1"/>
    <w:next w:val="Normal"/>
    <w:uiPriority w:val="39"/>
    <w:unhideWhenUsed/>
    <w:qFormat/>
    <w:rsid w:val="005238AE"/>
    <w:pPr>
      <w:outlineLvl w:val="9"/>
    </w:pPr>
  </w:style>
  <w:style w:type="paragraph" w:styleId="TOC1">
    <w:name w:val="toc 1"/>
    <w:basedOn w:val="Normal"/>
    <w:next w:val="Normal"/>
    <w:autoRedefine/>
    <w:uiPriority w:val="39"/>
    <w:unhideWhenUsed/>
    <w:rsid w:val="00E96A3C"/>
    <w:pPr>
      <w:tabs>
        <w:tab w:val="right" w:leader="dot" w:pos="9350"/>
      </w:tabs>
      <w:spacing w:after="100"/>
    </w:pPr>
  </w:style>
  <w:style w:type="character" w:styleId="Hyperlink">
    <w:name w:val="Hyperlink"/>
    <w:basedOn w:val="DefaultParagraphFont"/>
    <w:uiPriority w:val="99"/>
    <w:unhideWhenUsed/>
    <w:rsid w:val="005238AE"/>
    <w:rPr>
      <w:color w:val="0000FF" w:themeColor="hyperlink"/>
      <w:u w:val="single"/>
    </w:rPr>
  </w:style>
  <w:style w:type="character" w:customStyle="1" w:styleId="Heading2Char">
    <w:name w:val="Heading 2 Char"/>
    <w:basedOn w:val="DefaultParagraphFont"/>
    <w:link w:val="Heading2"/>
    <w:uiPriority w:val="9"/>
    <w:rsid w:val="005238AE"/>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rsid w:val="005238AE"/>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rsid w:val="005238AE"/>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rsid w:val="005238AE"/>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5238AE"/>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5238AE"/>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5238AE"/>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5238AE"/>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unhideWhenUsed/>
    <w:qFormat/>
    <w:rsid w:val="005238AE"/>
    <w:pPr>
      <w:spacing w:line="240" w:lineRule="auto"/>
    </w:pPr>
    <w:rPr>
      <w:b/>
      <w:bCs/>
      <w:color w:val="404040" w:themeColor="text1" w:themeTint="BF"/>
      <w:sz w:val="16"/>
      <w:szCs w:val="16"/>
    </w:rPr>
  </w:style>
  <w:style w:type="character" w:styleId="Strong">
    <w:name w:val="Strong"/>
    <w:basedOn w:val="DefaultParagraphFont"/>
    <w:uiPriority w:val="22"/>
    <w:qFormat/>
    <w:rsid w:val="005238AE"/>
    <w:rPr>
      <w:b/>
      <w:bCs/>
    </w:rPr>
  </w:style>
  <w:style w:type="character" w:styleId="Emphasis">
    <w:name w:val="Emphasis"/>
    <w:basedOn w:val="DefaultParagraphFont"/>
    <w:uiPriority w:val="20"/>
    <w:qFormat/>
    <w:rsid w:val="005238AE"/>
    <w:rPr>
      <w:i/>
      <w:iCs/>
      <w:color w:val="000000" w:themeColor="text1"/>
    </w:rPr>
  </w:style>
  <w:style w:type="paragraph" w:styleId="Quote">
    <w:name w:val="Quote"/>
    <w:basedOn w:val="Normal"/>
    <w:next w:val="Normal"/>
    <w:link w:val="QuoteChar"/>
    <w:uiPriority w:val="29"/>
    <w:qFormat/>
    <w:rsid w:val="005238AE"/>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238AE"/>
    <w:rPr>
      <w:rFonts w:asciiTheme="majorHAnsi" w:eastAsiaTheme="majorEastAsia" w:hAnsiTheme="majorHAnsi" w:cstheme="majorBidi"/>
      <w:color w:val="000000" w:themeColor="text1"/>
      <w:sz w:val="24"/>
      <w:szCs w:val="24"/>
    </w:rPr>
  </w:style>
  <w:style w:type="character" w:styleId="SubtleEmphasis">
    <w:name w:val="Subtle Emphasis"/>
    <w:basedOn w:val="DefaultParagraphFont"/>
    <w:uiPriority w:val="19"/>
    <w:qFormat/>
    <w:rsid w:val="005238AE"/>
    <w:rPr>
      <w:i/>
      <w:iCs/>
      <w:color w:val="595959" w:themeColor="text1" w:themeTint="A6"/>
    </w:rPr>
  </w:style>
  <w:style w:type="character" w:styleId="IntenseEmphasis">
    <w:name w:val="Intense Emphasis"/>
    <w:basedOn w:val="DefaultParagraphFont"/>
    <w:uiPriority w:val="21"/>
    <w:qFormat/>
    <w:rsid w:val="005238AE"/>
    <w:rPr>
      <w:b/>
      <w:bCs/>
      <w:i/>
      <w:iCs/>
      <w:caps w:val="0"/>
      <w:smallCaps w:val="0"/>
      <w:strike w:val="0"/>
      <w:dstrike w:val="0"/>
      <w:color w:val="C0504D" w:themeColor="accent2"/>
    </w:rPr>
  </w:style>
  <w:style w:type="character" w:styleId="SubtleReference">
    <w:name w:val="Subtle Reference"/>
    <w:basedOn w:val="DefaultParagraphFont"/>
    <w:uiPriority w:val="31"/>
    <w:qFormat/>
    <w:rsid w:val="005238AE"/>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5238AE"/>
    <w:rPr>
      <w:b/>
      <w:bCs/>
      <w:caps w:val="0"/>
      <w:smallCaps/>
      <w:spacing w:val="0"/>
    </w:rPr>
  </w:style>
  <w:style w:type="character" w:styleId="CommentReference">
    <w:name w:val="annotation reference"/>
    <w:basedOn w:val="DefaultParagraphFont"/>
    <w:uiPriority w:val="99"/>
    <w:semiHidden/>
    <w:unhideWhenUsed/>
    <w:rsid w:val="005238AE"/>
    <w:rPr>
      <w:sz w:val="16"/>
      <w:szCs w:val="16"/>
    </w:rPr>
  </w:style>
  <w:style w:type="paragraph" w:styleId="CommentText">
    <w:name w:val="annotation text"/>
    <w:basedOn w:val="Normal"/>
    <w:link w:val="CommentTextChar"/>
    <w:uiPriority w:val="99"/>
    <w:unhideWhenUsed/>
    <w:rsid w:val="005238AE"/>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5238AE"/>
    <w:rPr>
      <w:rFonts w:eastAsiaTheme="minorHAnsi"/>
      <w:sz w:val="20"/>
      <w:szCs w:val="20"/>
    </w:rPr>
  </w:style>
  <w:style w:type="paragraph" w:styleId="FootnoteText">
    <w:name w:val="footnote text"/>
    <w:basedOn w:val="Normal"/>
    <w:link w:val="FootnoteTextChar"/>
    <w:unhideWhenUsed/>
    <w:rsid w:val="004D4AD5"/>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4D4AD5"/>
    <w:rPr>
      <w:rFonts w:eastAsiaTheme="minorHAnsi"/>
      <w:sz w:val="20"/>
      <w:szCs w:val="20"/>
    </w:rPr>
  </w:style>
  <w:style w:type="character" w:styleId="FootnoteReference">
    <w:name w:val="footnote reference"/>
    <w:basedOn w:val="DefaultParagraphFont"/>
    <w:uiPriority w:val="99"/>
    <w:unhideWhenUsed/>
    <w:rsid w:val="004D4AD5"/>
    <w:rPr>
      <w:vertAlign w:val="superscript"/>
    </w:rPr>
  </w:style>
  <w:style w:type="paragraph" w:styleId="TOC2">
    <w:name w:val="toc 2"/>
    <w:basedOn w:val="Normal"/>
    <w:next w:val="Normal"/>
    <w:autoRedefine/>
    <w:uiPriority w:val="39"/>
    <w:unhideWhenUsed/>
    <w:rsid w:val="004D4AD5"/>
    <w:pPr>
      <w:spacing w:after="100"/>
      <w:ind w:left="210"/>
    </w:pPr>
  </w:style>
  <w:style w:type="character" w:customStyle="1" w:styleId="UnresolvedMention1">
    <w:name w:val="Unresolved Mention1"/>
    <w:basedOn w:val="DefaultParagraphFont"/>
    <w:uiPriority w:val="99"/>
    <w:semiHidden/>
    <w:unhideWhenUsed/>
    <w:rsid w:val="00821BE7"/>
    <w:rPr>
      <w:color w:val="605E5C"/>
      <w:shd w:val="clear" w:color="auto" w:fill="E1DFDD"/>
    </w:rPr>
  </w:style>
  <w:style w:type="paragraph" w:styleId="TOC3">
    <w:name w:val="toc 3"/>
    <w:basedOn w:val="Normal"/>
    <w:next w:val="Normal"/>
    <w:autoRedefine/>
    <w:uiPriority w:val="39"/>
    <w:unhideWhenUsed/>
    <w:rsid w:val="00DC088F"/>
    <w:pPr>
      <w:spacing w:after="100"/>
      <w:ind w:left="420"/>
    </w:pPr>
  </w:style>
  <w:style w:type="table" w:styleId="GridTable1Light-Accent1">
    <w:name w:val="Grid Table 1 Light Accent 1"/>
    <w:basedOn w:val="TableNormal"/>
    <w:uiPriority w:val="46"/>
    <w:rsid w:val="00AE6E32"/>
    <w:pPr>
      <w:spacing w:after="0" w:line="240" w:lineRule="auto"/>
    </w:pPr>
    <w:rPr>
      <w:rFonts w:eastAsia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931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31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318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318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Theme">
    <w:name w:val="Table Theme"/>
    <w:basedOn w:val="TableNormal"/>
    <w:uiPriority w:val="99"/>
    <w:rsid w:val="00931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2">
    <w:name w:val="Grid Table 6 Colorful Accent 2"/>
    <w:basedOn w:val="TableNormal"/>
    <w:uiPriority w:val="51"/>
    <w:rsid w:val="0093189B"/>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2A6E4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CommentSubject">
    <w:name w:val="annotation subject"/>
    <w:basedOn w:val="CommentText"/>
    <w:next w:val="CommentText"/>
    <w:link w:val="CommentSubjectChar"/>
    <w:uiPriority w:val="99"/>
    <w:semiHidden/>
    <w:unhideWhenUsed/>
    <w:rsid w:val="00BA4B20"/>
    <w:rPr>
      <w:rFonts w:eastAsiaTheme="minorEastAsia"/>
      <w:b/>
      <w:bCs/>
    </w:rPr>
  </w:style>
  <w:style w:type="character" w:customStyle="1" w:styleId="CommentSubjectChar">
    <w:name w:val="Comment Subject Char"/>
    <w:basedOn w:val="CommentTextChar"/>
    <w:link w:val="CommentSubject"/>
    <w:uiPriority w:val="99"/>
    <w:semiHidden/>
    <w:rsid w:val="00BA4B20"/>
    <w:rPr>
      <w:rFonts w:eastAsiaTheme="minorHAnsi"/>
      <w:b/>
      <w:bCs/>
      <w:sz w:val="20"/>
      <w:szCs w:val="20"/>
    </w:rPr>
  </w:style>
  <w:style w:type="table" w:styleId="GridTable6Colorful-Accent1">
    <w:name w:val="Grid Table 6 Colorful Accent 1"/>
    <w:basedOn w:val="TableNormal"/>
    <w:uiPriority w:val="51"/>
    <w:rsid w:val="001A70B7"/>
    <w:pPr>
      <w:spacing w:after="0" w:line="240" w:lineRule="auto"/>
    </w:pPr>
    <w:rPr>
      <w:rFonts w:eastAsiaTheme="minorHAnsi"/>
      <w:color w:val="365F91" w:themeColor="accent1" w:themeShade="BF"/>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2">
    <w:name w:val="Grid Table 1 Light Accent 2"/>
    <w:basedOn w:val="TableNormal"/>
    <w:uiPriority w:val="46"/>
    <w:rsid w:val="00F635FD"/>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F635F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ableofFigures">
    <w:name w:val="table of figures"/>
    <w:basedOn w:val="Normal"/>
    <w:next w:val="Normal"/>
    <w:uiPriority w:val="99"/>
    <w:unhideWhenUsed/>
    <w:rsid w:val="00393AE9"/>
    <w:pPr>
      <w:spacing w:after="0"/>
    </w:pPr>
  </w:style>
  <w:style w:type="table" w:styleId="GridTable2-Accent5">
    <w:name w:val="Grid Table 2 Accent 5"/>
    <w:basedOn w:val="TableNormal"/>
    <w:uiPriority w:val="47"/>
    <w:rsid w:val="0034312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34312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AF1E6B"/>
    <w:pPr>
      <w:spacing w:after="0" w:line="240" w:lineRule="auto"/>
    </w:pPr>
  </w:style>
  <w:style w:type="character" w:styleId="FollowedHyperlink">
    <w:name w:val="FollowedHyperlink"/>
    <w:basedOn w:val="DefaultParagraphFont"/>
    <w:uiPriority w:val="99"/>
    <w:semiHidden/>
    <w:unhideWhenUsed/>
    <w:rsid w:val="00683AB1"/>
    <w:rPr>
      <w:color w:val="800080" w:themeColor="followedHyperlink"/>
      <w:u w:val="single"/>
    </w:rPr>
  </w:style>
  <w:style w:type="character" w:customStyle="1" w:styleId="UnresolvedMention2">
    <w:name w:val="Unresolved Mention2"/>
    <w:basedOn w:val="DefaultParagraphFont"/>
    <w:uiPriority w:val="99"/>
    <w:semiHidden/>
    <w:unhideWhenUsed/>
    <w:rsid w:val="00C511B0"/>
    <w:rPr>
      <w:color w:val="605E5C"/>
      <w:shd w:val="clear" w:color="auto" w:fill="E1DFDD"/>
    </w:rPr>
  </w:style>
  <w:style w:type="table" w:customStyle="1" w:styleId="GridTable5Dark-Accent61">
    <w:name w:val="Grid Table 5 Dark - Accent 61"/>
    <w:basedOn w:val="TableNormal"/>
    <w:next w:val="GridTable5Dark-Accent6"/>
    <w:uiPriority w:val="50"/>
    <w:rsid w:val="0084453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EC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2A39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2A39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2A39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2A39F"/>
      </w:tcPr>
    </w:tblStylePr>
    <w:tblStylePr w:type="band1Vert">
      <w:tblPr/>
      <w:tcPr>
        <w:shd w:val="clear" w:color="auto" w:fill="C0DAD8"/>
      </w:tcPr>
    </w:tblStylePr>
    <w:tblStylePr w:type="band1Horz">
      <w:tblPr/>
      <w:tcPr>
        <w:shd w:val="clear" w:color="auto" w:fill="C0DAD8"/>
      </w:tcPr>
    </w:tblStylePr>
  </w:style>
  <w:style w:type="table" w:styleId="GridTable5Dark-Accent6">
    <w:name w:val="Grid Table 5 Dark Accent 6"/>
    <w:basedOn w:val="TableNormal"/>
    <w:uiPriority w:val="50"/>
    <w:rsid w:val="008445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ImportedStyle25">
    <w:name w:val="Imported Style 25"/>
    <w:rsid w:val="00725FA6"/>
    <w:pPr>
      <w:numPr>
        <w:numId w:val="12"/>
      </w:numPr>
    </w:pPr>
  </w:style>
  <w:style w:type="numbering" w:customStyle="1" w:styleId="ImportedStyle31">
    <w:name w:val="Imported Style 31"/>
    <w:rsid w:val="00725FA6"/>
    <w:pPr>
      <w:numPr>
        <w:numId w:val="13"/>
      </w:numPr>
    </w:pPr>
  </w:style>
  <w:style w:type="numbering" w:customStyle="1" w:styleId="ImportedStyle41">
    <w:name w:val="Imported Style 41"/>
    <w:rsid w:val="00725FA6"/>
    <w:pPr>
      <w:numPr>
        <w:numId w:val="14"/>
      </w:numPr>
    </w:pPr>
  </w:style>
  <w:style w:type="paragraph" w:customStyle="1" w:styleId="Body">
    <w:name w:val="Body"/>
    <w:rsid w:val="00725FA6"/>
    <w:pPr>
      <w:pBdr>
        <w:top w:val="nil"/>
        <w:left w:val="nil"/>
        <w:bottom w:val="nil"/>
        <w:right w:val="nil"/>
        <w:between w:val="nil"/>
        <w:bar w:val="nil"/>
      </w:pBdr>
    </w:pPr>
    <w:rPr>
      <w:rFonts w:ascii="Calibri" w:eastAsia="Calibri" w:hAnsi="Calibri" w:cs="Calibri"/>
      <w:color w:val="000000"/>
      <w:u w:color="000000"/>
      <w:bdr w:val="nil"/>
      <w14:textOutline w14:w="0" w14:cap="flat" w14:cmpd="sng" w14:algn="ctr">
        <w14:noFill/>
        <w14:prstDash w14:val="solid"/>
        <w14:bevel/>
      </w14:textOutline>
    </w:rPr>
  </w:style>
  <w:style w:type="numbering" w:customStyle="1" w:styleId="ImportedStyle4">
    <w:name w:val="Imported Style 4"/>
    <w:rsid w:val="00725FA6"/>
    <w:pPr>
      <w:numPr>
        <w:numId w:val="15"/>
      </w:numPr>
    </w:pPr>
  </w:style>
  <w:style w:type="numbering" w:customStyle="1" w:styleId="ImportedStyle7">
    <w:name w:val="Imported Style 7"/>
    <w:rsid w:val="00725FA6"/>
    <w:pPr>
      <w:numPr>
        <w:numId w:val="16"/>
      </w:numPr>
    </w:pPr>
  </w:style>
  <w:style w:type="character" w:customStyle="1" w:styleId="Hyperlink0">
    <w:name w:val="Hyperlink.0"/>
    <w:basedOn w:val="Hyperlink"/>
    <w:rsid w:val="001B6B1F"/>
    <w:rPr>
      <w:outline w:val="0"/>
      <w:color w:val="0000FF"/>
      <w:u w:val="single" w:color="0000FF"/>
    </w:rPr>
  </w:style>
  <w:style w:type="character" w:customStyle="1" w:styleId="None">
    <w:name w:val="None"/>
    <w:rsid w:val="001B6B1F"/>
  </w:style>
  <w:style w:type="table" w:styleId="GridTable4-Accent5">
    <w:name w:val="Grid Table 4 Accent 5"/>
    <w:basedOn w:val="TableNormal"/>
    <w:uiPriority w:val="49"/>
    <w:rsid w:val="00D7286A"/>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5">
    <w:name w:val="Plain Table 5"/>
    <w:basedOn w:val="TableNormal"/>
    <w:uiPriority w:val="45"/>
    <w:rsid w:val="002064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20646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ImportedStyle17">
    <w:name w:val="Imported Style 17"/>
    <w:rsid w:val="00466B6F"/>
    <w:pPr>
      <w:numPr>
        <w:numId w:val="17"/>
      </w:numPr>
    </w:pPr>
  </w:style>
  <w:style w:type="paragraph" w:styleId="NormalWeb">
    <w:name w:val="Normal (Web)"/>
    <w:basedOn w:val="Normal"/>
    <w:uiPriority w:val="99"/>
    <w:semiHidden/>
    <w:unhideWhenUsed/>
    <w:rsid w:val="005D22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1">
    <w:name w:val="Hyperlink1"/>
    <w:basedOn w:val="DefaultParagraphFont"/>
    <w:uiPriority w:val="99"/>
    <w:unhideWhenUsed/>
    <w:rsid w:val="004754DF"/>
    <w:rPr>
      <w:color w:val="0000FF"/>
      <w:u w:val="single"/>
    </w:rPr>
  </w:style>
  <w:style w:type="paragraph" w:customStyle="1" w:styleId="FootnoteText1">
    <w:name w:val="Footnote Text1"/>
    <w:basedOn w:val="Normal"/>
    <w:next w:val="FootnoteText"/>
    <w:uiPriority w:val="99"/>
    <w:semiHidden/>
    <w:unhideWhenUsed/>
    <w:rsid w:val="004754DF"/>
    <w:pPr>
      <w:spacing w:after="0" w:line="240" w:lineRule="auto"/>
    </w:pPr>
    <w:rPr>
      <w:rFonts w:eastAsia="Calibri"/>
      <w:sz w:val="20"/>
      <w:szCs w:val="20"/>
    </w:rPr>
  </w:style>
  <w:style w:type="paragraph" w:customStyle="1" w:styleId="Default">
    <w:name w:val="Default"/>
    <w:rsid w:val="00A67648"/>
    <w:pPr>
      <w:autoSpaceDE w:val="0"/>
      <w:autoSpaceDN w:val="0"/>
      <w:adjustRightInd w:val="0"/>
      <w:spacing w:after="0" w:line="240" w:lineRule="auto"/>
    </w:pPr>
    <w:rPr>
      <w:rFonts w:ascii="Arial" w:hAnsi="Arial" w:cs="Arial"/>
      <w:color w:val="000000"/>
      <w:sz w:val="24"/>
      <w:szCs w:val="24"/>
    </w:rPr>
  </w:style>
  <w:style w:type="numbering" w:customStyle="1" w:styleId="ImportedStyle51">
    <w:name w:val="Imported Style 51"/>
    <w:rsid w:val="009276F0"/>
    <w:pPr>
      <w:numPr>
        <w:numId w:val="27"/>
      </w:numPr>
    </w:pPr>
  </w:style>
  <w:style w:type="character" w:styleId="UnresolvedMention">
    <w:name w:val="Unresolved Mention"/>
    <w:basedOn w:val="DefaultParagraphFont"/>
    <w:uiPriority w:val="99"/>
    <w:semiHidden/>
    <w:unhideWhenUsed/>
    <w:rsid w:val="00DD5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57102">
      <w:bodyDiv w:val="1"/>
      <w:marLeft w:val="0"/>
      <w:marRight w:val="0"/>
      <w:marTop w:val="0"/>
      <w:marBottom w:val="0"/>
      <w:divBdr>
        <w:top w:val="none" w:sz="0" w:space="0" w:color="auto"/>
        <w:left w:val="none" w:sz="0" w:space="0" w:color="auto"/>
        <w:bottom w:val="none" w:sz="0" w:space="0" w:color="auto"/>
        <w:right w:val="none" w:sz="0" w:space="0" w:color="auto"/>
      </w:divBdr>
    </w:div>
    <w:div w:id="376635694">
      <w:bodyDiv w:val="1"/>
      <w:marLeft w:val="0"/>
      <w:marRight w:val="0"/>
      <w:marTop w:val="0"/>
      <w:marBottom w:val="0"/>
      <w:divBdr>
        <w:top w:val="none" w:sz="0" w:space="0" w:color="auto"/>
        <w:left w:val="none" w:sz="0" w:space="0" w:color="auto"/>
        <w:bottom w:val="none" w:sz="0" w:space="0" w:color="auto"/>
        <w:right w:val="none" w:sz="0" w:space="0" w:color="auto"/>
      </w:divBdr>
    </w:div>
    <w:div w:id="991181916">
      <w:bodyDiv w:val="1"/>
      <w:marLeft w:val="0"/>
      <w:marRight w:val="0"/>
      <w:marTop w:val="0"/>
      <w:marBottom w:val="0"/>
      <w:divBdr>
        <w:top w:val="none" w:sz="0" w:space="0" w:color="auto"/>
        <w:left w:val="none" w:sz="0" w:space="0" w:color="auto"/>
        <w:bottom w:val="none" w:sz="0" w:space="0" w:color="auto"/>
        <w:right w:val="none" w:sz="0" w:space="0" w:color="auto"/>
      </w:divBdr>
      <w:divsChild>
        <w:div w:id="533730764">
          <w:marLeft w:val="0"/>
          <w:marRight w:val="0"/>
          <w:marTop w:val="0"/>
          <w:marBottom w:val="0"/>
          <w:divBdr>
            <w:top w:val="none" w:sz="0" w:space="0" w:color="auto"/>
            <w:left w:val="none" w:sz="0" w:space="0" w:color="auto"/>
            <w:bottom w:val="none" w:sz="0" w:space="0" w:color="auto"/>
            <w:right w:val="none" w:sz="0" w:space="0" w:color="auto"/>
          </w:divBdr>
        </w:div>
        <w:div w:id="1256668346">
          <w:marLeft w:val="0"/>
          <w:marRight w:val="0"/>
          <w:marTop w:val="0"/>
          <w:marBottom w:val="0"/>
          <w:divBdr>
            <w:top w:val="none" w:sz="0" w:space="0" w:color="auto"/>
            <w:left w:val="none" w:sz="0" w:space="0" w:color="auto"/>
            <w:bottom w:val="none" w:sz="0" w:space="0" w:color="auto"/>
            <w:right w:val="none" w:sz="0" w:space="0" w:color="auto"/>
          </w:divBdr>
        </w:div>
      </w:divsChild>
    </w:div>
    <w:div w:id="1515680957">
      <w:bodyDiv w:val="1"/>
      <w:marLeft w:val="0"/>
      <w:marRight w:val="0"/>
      <w:marTop w:val="0"/>
      <w:marBottom w:val="0"/>
      <w:divBdr>
        <w:top w:val="none" w:sz="0" w:space="0" w:color="auto"/>
        <w:left w:val="none" w:sz="0" w:space="0" w:color="auto"/>
        <w:bottom w:val="none" w:sz="0" w:space="0" w:color="auto"/>
        <w:right w:val="none" w:sz="0" w:space="0" w:color="auto"/>
      </w:divBdr>
    </w:div>
    <w:div w:id="1521502673">
      <w:bodyDiv w:val="1"/>
      <w:marLeft w:val="0"/>
      <w:marRight w:val="0"/>
      <w:marTop w:val="0"/>
      <w:marBottom w:val="0"/>
      <w:divBdr>
        <w:top w:val="none" w:sz="0" w:space="0" w:color="auto"/>
        <w:left w:val="none" w:sz="0" w:space="0" w:color="auto"/>
        <w:bottom w:val="none" w:sz="0" w:space="0" w:color="auto"/>
        <w:right w:val="none" w:sz="0" w:space="0" w:color="auto"/>
      </w:divBdr>
    </w:div>
    <w:div w:id="1534072811">
      <w:bodyDiv w:val="1"/>
      <w:marLeft w:val="0"/>
      <w:marRight w:val="0"/>
      <w:marTop w:val="0"/>
      <w:marBottom w:val="0"/>
      <w:divBdr>
        <w:top w:val="none" w:sz="0" w:space="0" w:color="auto"/>
        <w:left w:val="none" w:sz="0" w:space="0" w:color="auto"/>
        <w:bottom w:val="none" w:sz="0" w:space="0" w:color="auto"/>
        <w:right w:val="none" w:sz="0" w:space="0" w:color="auto"/>
      </w:divBdr>
    </w:div>
    <w:div w:id="1876648411">
      <w:bodyDiv w:val="1"/>
      <w:marLeft w:val="0"/>
      <w:marRight w:val="0"/>
      <w:marTop w:val="0"/>
      <w:marBottom w:val="0"/>
      <w:divBdr>
        <w:top w:val="none" w:sz="0" w:space="0" w:color="auto"/>
        <w:left w:val="none" w:sz="0" w:space="0" w:color="auto"/>
        <w:bottom w:val="none" w:sz="0" w:space="0" w:color="auto"/>
        <w:right w:val="none" w:sz="0" w:space="0" w:color="auto"/>
      </w:divBdr>
    </w:div>
    <w:div w:id="1957366986">
      <w:bodyDiv w:val="1"/>
      <w:marLeft w:val="0"/>
      <w:marRight w:val="0"/>
      <w:marTop w:val="0"/>
      <w:marBottom w:val="0"/>
      <w:divBdr>
        <w:top w:val="none" w:sz="0" w:space="0" w:color="auto"/>
        <w:left w:val="none" w:sz="0" w:space="0" w:color="auto"/>
        <w:bottom w:val="none" w:sz="0" w:space="0" w:color="auto"/>
        <w:right w:val="none" w:sz="0" w:space="0" w:color="auto"/>
      </w:divBdr>
    </w:div>
    <w:div w:id="1986350850">
      <w:bodyDiv w:val="1"/>
      <w:marLeft w:val="0"/>
      <w:marRight w:val="0"/>
      <w:marTop w:val="0"/>
      <w:marBottom w:val="0"/>
      <w:divBdr>
        <w:top w:val="none" w:sz="0" w:space="0" w:color="auto"/>
        <w:left w:val="none" w:sz="0" w:space="0" w:color="auto"/>
        <w:bottom w:val="none" w:sz="0" w:space="0" w:color="auto"/>
        <w:right w:val="none" w:sz="0" w:space="0" w:color="auto"/>
      </w:divBdr>
    </w:div>
    <w:div w:id="200966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medicaid.gov" TargetMode="External"/><Relationship Id="rId26" Type="http://schemas.openxmlformats.org/officeDocument/2006/relationships/hyperlink" Target="https://www.cms.gov/Medicare/Provider-Enrollment-and-Certification/SurveyCertificationEnforcement/Downloads/NH-Enforcement-FAQ.pdf" TargetMode="External"/><Relationship Id="rId21" Type="http://schemas.openxmlformats.org/officeDocument/2006/relationships/hyperlink" Target="https://www.nia.nih.gov/health/what-are-palliative-care-and-hospice-care"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medicare.gov" TargetMode="External"/><Relationship Id="rId25" Type="http://schemas.openxmlformats.org/officeDocument/2006/relationships/hyperlink" Target="https://www.cms.gov/Medicare/Provider-Enrollment-and-Certification/CertificationandComplianc/NHs" TargetMode="External"/><Relationship Id="rId33" Type="http://schemas.openxmlformats.org/officeDocument/2006/relationships/hyperlink" Target="https://youtu.be/UciTFCPCivI" TargetMode="External"/><Relationship Id="rId2" Type="http://schemas.openxmlformats.org/officeDocument/2006/relationships/customXml" Target="../customXml/item2.xml"/><Relationship Id="rId16" Type="http://schemas.openxmlformats.org/officeDocument/2006/relationships/hyperlink" Target="https://www.va.gov/health-care/about-va-health-benefits/long-term-care/" TargetMode="External"/><Relationship Id="rId20" Type="http://schemas.openxmlformats.org/officeDocument/2006/relationships/hyperlink" Target="https://www.medicare.gov/coverage/home-health-services" TargetMode="External"/><Relationship Id="rId29" Type="http://schemas.openxmlformats.org/officeDocument/2006/relationships/hyperlink" Target="https://www.cms.gov/research-statistics-data-and-systems/computer-data-and-systems/mdspubqiandresre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youtu.be/34Z0LYhLtIs" TargetMode="External"/><Relationship Id="rId32" Type="http://schemas.openxmlformats.org/officeDocument/2006/relationships/image" Target="media/image8.sv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image" Target="media/image6.svg"/><Relationship Id="rId28" Type="http://schemas.openxmlformats.org/officeDocument/2006/relationships/hyperlink" Target="https://ltcombudsman.org/uploads/files/support/omb-ref-in-nh-regs-april-17-final.pdf"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medicaid.gov/medicaid/long-term-services-supports/institutional-long-term-care/intermediate-care-facilities-individuals-intellectual-disability/index.html"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https://www.cms.gov/Medicare/Provider-Enrollment-and-Certification/GuidanceforLawsAndRegulations/Downloads/LTCSP-Procedure-Guide.pdf" TargetMode="External"/><Relationship Id="rId30" Type="http://schemas.openxmlformats.org/officeDocument/2006/relationships/hyperlink" Target="https://www.cms.gov/Medicare/Provider-Enrollment-and-Certification/CertificationandComplianc/LSC"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www.va.gov/health-care/about-va-health-benefits/long-term-care/" TargetMode="External"/><Relationship Id="rId18" Type="http://schemas.openxmlformats.org/officeDocument/2006/relationships/hyperlink" Target="https://www.medicaid.gov/medicaid/long-term-services-supports/institutional-long-term-care/intermediate-care-facilities-individuals-intellectual-disability/index.html" TargetMode="External"/><Relationship Id="rId26" Type="http://schemas.openxmlformats.org/officeDocument/2006/relationships/hyperlink" Target="https://www.govinfo.gov/content/pkg/FR-2016-10-04/pdf/2016-23503.pdf" TargetMode="External"/><Relationship Id="rId39" Type="http://schemas.openxmlformats.org/officeDocument/2006/relationships/hyperlink" Target="http://ltcombudsman.org/home-and-community-based-services/hcbs-reports-resources" TargetMode="External"/><Relationship Id="rId21" Type="http://schemas.openxmlformats.org/officeDocument/2006/relationships/hyperlink" Target="https://www.medicare.gov/coverage/home-health-services" TargetMode="External"/><Relationship Id="rId34" Type="http://schemas.openxmlformats.org/officeDocument/2006/relationships/hyperlink" Target="https://www.cms.gov/research-statistics-data-and-systems/computer-data-and-systems/mdspubqiandresrep" TargetMode="External"/><Relationship Id="rId7" Type="http://schemas.openxmlformats.org/officeDocument/2006/relationships/hyperlink" Target="https://www.govinfo.gov/content/pkg/CFR-2017-title45-vol4/xml/CFR-2017-title45-vol4-part1324.xml" TargetMode="External"/><Relationship Id="rId12" Type="http://schemas.openxmlformats.org/officeDocument/2006/relationships/hyperlink" Target="https://ltcombudsman.org/uploads/files/support/NORS_Table_1_Case_Level_10-31-2024.pdf" TargetMode="External"/><Relationship Id="rId17" Type="http://schemas.openxmlformats.org/officeDocument/2006/relationships/hyperlink" Target="https://www.medicaid.gov/" TargetMode="External"/><Relationship Id="rId25" Type="http://schemas.openxmlformats.org/officeDocument/2006/relationships/hyperlink" Target="https://www.medicaid.gov/medicaid/home-community-based-services/index.html" TargetMode="External"/><Relationship Id="rId33" Type="http://schemas.openxmlformats.org/officeDocument/2006/relationships/hyperlink" Target="https://ltcombudsman.org/uploads/files/support/omb-ref-in-nh-regs-april-17-final.pdf" TargetMode="External"/><Relationship Id="rId38" Type="http://schemas.openxmlformats.org/officeDocument/2006/relationships/hyperlink" Target="https://www.cdc.gov/nchs/data/series/sr_03/sr03_038.pdf" TargetMode="External"/><Relationship Id="rId2" Type="http://schemas.openxmlformats.org/officeDocument/2006/relationships/hyperlink" Target="https://www.cms.gov/Medicare/Provider-Enrollment-and-Certification/CertificationandComplianc/Hospices" TargetMode="External"/><Relationship Id="rId16" Type="http://schemas.openxmlformats.org/officeDocument/2006/relationships/hyperlink" Target="https://www.medicare.gov/" TargetMode="External"/><Relationship Id="rId20" Type="http://schemas.openxmlformats.org/officeDocument/2006/relationships/hyperlink" Target="https://www.medicaid.gov/medicaid/long-term-services-supports/institutional-long-term-care/intermediate-care-facilities-individuals-intellectual-disability/index.html" TargetMode="External"/><Relationship Id="rId29" Type="http://schemas.openxmlformats.org/officeDocument/2006/relationships/hyperlink" Target="https://www.cms.gov/Medicare/Provider-Enrollment-and-Certification/CertificationandComplianc/NHs" TargetMode="External"/><Relationship Id="rId1" Type="http://schemas.openxmlformats.org/officeDocument/2006/relationships/hyperlink" Target="https://www.cms.gov/Medicare/Provider-Enrollment-and-Certification/CertificationandComplianc/CAHs" TargetMode="External"/><Relationship Id="rId6" Type="http://schemas.openxmlformats.org/officeDocument/2006/relationships/hyperlink" Target="https://www.cms.gov/Research-Statistics-Data-and-Systems/Computer-Data-and-Systems/Minimum-Data-Set-3-0-Public-Reports" TargetMode="External"/><Relationship Id="rId11" Type="http://schemas.openxmlformats.org/officeDocument/2006/relationships/hyperlink" Target="https://www.ssa.gov/OP_Home/ssact/title19/1919.htm" TargetMode="External"/><Relationship Id="rId24" Type="http://schemas.openxmlformats.org/officeDocument/2006/relationships/hyperlink" Target="https://www.nia.nih.gov/health/what-are-palliative-care-and-hospice-care" TargetMode="External"/><Relationship Id="rId32" Type="http://schemas.openxmlformats.org/officeDocument/2006/relationships/hyperlink" Target="https://www.cms.gov/Medicare/Provider-Enrollment-and-Certification/GuidanceforLawsAndRegulations/Downloads/LTCSP-Procedure-Guide.pdf" TargetMode="External"/><Relationship Id="rId37" Type="http://schemas.openxmlformats.org/officeDocument/2006/relationships/hyperlink" Target="https://www.assistedlivingfacilities.org/resources/who-lives-in-assisted-living-/" TargetMode="External"/><Relationship Id="rId40" Type="http://schemas.openxmlformats.org/officeDocument/2006/relationships/hyperlink" Target="https://www.youtube.com/watch?v=UciTFCPCivI" TargetMode="External"/><Relationship Id="rId5" Type="http://schemas.openxmlformats.org/officeDocument/2006/relationships/hyperlink" Target="http://www.medicare.gov" TargetMode="External"/><Relationship Id="rId15" Type="http://schemas.openxmlformats.org/officeDocument/2006/relationships/hyperlink" Target="https://www.medicare.gov/coverage/skilled-nursing-facility-snf-care" TargetMode="External"/><Relationship Id="rId23" Type="http://schemas.openxmlformats.org/officeDocument/2006/relationships/hyperlink" Target="https://medlineplus.gov/ency/patientinstructions/000536.htm" TargetMode="External"/><Relationship Id="rId28" Type="http://schemas.openxmlformats.org/officeDocument/2006/relationships/hyperlink" Target="https://www.cms.gov/medicare/provider-enrollment-and-certification/guidanceforlawsandregulations/downloads/appendix-pp-state-operations-manual.pdf" TargetMode="External"/><Relationship Id="rId36" Type="http://schemas.openxmlformats.org/officeDocument/2006/relationships/hyperlink" Target="https://www.cdc.gov/nchs/data/series/sr_03/sr03_038.pdf" TargetMode="External"/><Relationship Id="rId10" Type="http://schemas.openxmlformats.org/officeDocument/2006/relationships/hyperlink" Target="https://www.ssa.gov/OP_Home/ssact/title18/1819.htm" TargetMode="External"/><Relationship Id="rId19" Type="http://schemas.openxmlformats.org/officeDocument/2006/relationships/hyperlink" Target="https://www.law.cornell.edu/cfr/text/42/part-483/subpart-I" TargetMode="External"/><Relationship Id="rId31" Type="http://schemas.openxmlformats.org/officeDocument/2006/relationships/hyperlink" Target="https://www.cms.gov/Medicare/Provider-Enrollment-and-Certification/SurveyCertificationEnforcement/Downloads/NH-Enforcement-FAQ.pdf" TargetMode="External"/><Relationship Id="rId4" Type="http://schemas.openxmlformats.org/officeDocument/2006/relationships/hyperlink" Target="https://www.hhs.gov/answers/medicare-and-medicaid/what-is-the-difference-between-medicare-medicaid/index.html" TargetMode="External"/><Relationship Id="rId9" Type="http://schemas.openxmlformats.org/officeDocument/2006/relationships/hyperlink" Target="https://www.ssa.gov/" TargetMode="External"/><Relationship Id="rId14" Type="http://schemas.openxmlformats.org/officeDocument/2006/relationships/hyperlink" Target="https://www.ssa.gov/benefits/medicare/" TargetMode="External"/><Relationship Id="rId22" Type="http://schemas.openxmlformats.org/officeDocument/2006/relationships/hyperlink" Target="https://www.nia.nih.gov/health/what-are-palliative-care-and-hospice-care" TargetMode="External"/><Relationship Id="rId27" Type="http://schemas.openxmlformats.org/officeDocument/2006/relationships/hyperlink" Target="https://youtu.be/34Z0LYhLtIs" TargetMode="External"/><Relationship Id="rId30" Type="http://schemas.openxmlformats.org/officeDocument/2006/relationships/hyperlink" Target="https://www.ecfr.gov/cgi-bin/text-idx?SID=f64b6edcc2b2ee52bf5de8e19a340569&amp;mc=true&amp;node=sp42.5.483.b&amp;rgn=div6" TargetMode="External"/><Relationship Id="rId35" Type="http://schemas.openxmlformats.org/officeDocument/2006/relationships/hyperlink" Target="https://www.cms.gov/Medicare/Provider-Enrollment-and-Certification/CertificationandComplianc/LSC" TargetMode="External"/><Relationship Id="rId8" Type="http://schemas.openxmlformats.org/officeDocument/2006/relationships/hyperlink" Target="https://ltcombudsman.org/uploads/files/support/NORS_Table_1_Case_Level_10-31-2024.pdf" TargetMode="External"/><Relationship Id="rId3" Type="http://schemas.openxmlformats.org/officeDocument/2006/relationships/hyperlink" Target="https://www.cms.gov/Medicare/Provider-Enrollment-and-Certification/CertificationandComplianc/ICFIID"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Trainer’s Guide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0809BE-9BB1-47E2-B7BA-8007203B1293}">
  <ds:schemaRefs>
    <ds:schemaRef ds:uri="http://schemas.openxmlformats.org/officeDocument/2006/bibliography"/>
  </ds:schemaRefs>
</ds:datastoreItem>
</file>

<file path=customXml/itemProps3.xml><?xml version="1.0" encoding="utf-8"?>
<ds:datastoreItem xmlns:ds="http://schemas.openxmlformats.org/officeDocument/2006/customXml" ds:itemID="{96EE6AE6-AB94-41E4-B2D7-F69BD21EA507}">
  <ds:schemaRefs>
    <ds:schemaRef ds:uri="http://schemas.microsoft.com/office/2006/metadata/properties"/>
    <ds:schemaRef ds:uri="http://schemas.microsoft.com/office/infopath/2007/PartnerControls"/>
    <ds:schemaRef ds:uri="5c35a713-1803-478c-8f83-023c5882b006"/>
    <ds:schemaRef ds:uri="3188d611-75c6-427f-a9e3-a7e8bc53749e"/>
  </ds:schemaRefs>
</ds:datastoreItem>
</file>

<file path=customXml/itemProps4.xml><?xml version="1.0" encoding="utf-8"?>
<ds:datastoreItem xmlns:ds="http://schemas.openxmlformats.org/officeDocument/2006/customXml" ds:itemID="{21750288-690E-4280-8DD6-1657B56F1C4B}">
  <ds:schemaRefs>
    <ds:schemaRef ds:uri="http://schemas.microsoft.com/sharepoint/v3/contenttype/forms"/>
  </ds:schemaRefs>
</ds:datastoreItem>
</file>

<file path=customXml/itemProps5.xml><?xml version="1.0" encoding="utf-8"?>
<ds:datastoreItem xmlns:ds="http://schemas.openxmlformats.org/officeDocument/2006/customXml" ds:itemID="{044A9012-9A9D-4D03-9D53-52F681369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11605</Words>
  <Characters>66153</Characters>
  <Application>Microsoft Office Word</Application>
  <DocSecurity>0</DocSecurity>
  <Lines>551</Lines>
  <Paragraphs>155</Paragraphs>
  <ScaleCrop>false</ScaleCrop>
  <Company/>
  <LinksUpToDate>false</LinksUpToDate>
  <CharactersWithSpaces>77603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4</dc:title>
  <dc:subject>Long-Term Care, Residents’ Rights, and Enforcement</dc:subject>
  <dc:creator>Scott Freschi</dc:creator>
  <cp:keywords/>
  <dc:description/>
  <cp:lastModifiedBy>Katie O'Hearn</cp:lastModifiedBy>
  <cp:revision>3</cp:revision>
  <cp:lastPrinted>2025-01-27T20:39:00Z</cp:lastPrinted>
  <dcterms:created xsi:type="dcterms:W3CDTF">2025-01-27T20:38:00Z</dcterms:created>
  <dcterms:modified xsi:type="dcterms:W3CDTF">2025-01-27T20:39:00Z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y fmtid="{D5CDD505-2E9C-101B-9397-08002B2CF9AE}" pid="3" name="MediaServiceImageTags">
    <vt:lpwstr/>
  </property>
</Properties>
</file>